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DFF1D" w14:textId="34AC2C91" w:rsidR="009D3AF1" w:rsidRPr="00495362" w:rsidRDefault="00436A9F" w:rsidP="697B5397">
      <w:pPr>
        <w:pStyle w:val="Cabealho"/>
        <w:tabs>
          <w:tab w:val="clear" w:pos="8504"/>
          <w:tab w:val="right" w:pos="9121"/>
        </w:tabs>
        <w:spacing w:line="320" w:lineRule="exact"/>
        <w:rPr>
          <w:rFonts w:asciiTheme="minorHAnsi" w:hAnsiTheme="minorHAnsi" w:cstheme="minorHAnsi"/>
          <w:sz w:val="24"/>
          <w:szCs w:val="24"/>
        </w:rPr>
      </w:pPr>
      <w:bookmarkStart w:id="0" w:name="_Hlk199232662"/>
      <w:bookmarkEnd w:id="0"/>
      <w:r w:rsidRPr="00C55A4F">
        <w:rPr>
          <w:rFonts w:asciiTheme="minorHAnsi" w:hAnsiTheme="minorHAnsi" w:cstheme="minorHAnsi"/>
          <w:sz w:val="24"/>
          <w:szCs w:val="24"/>
        </w:rPr>
        <w:t xml:space="preserve">TP </w:t>
      </w:r>
      <w:r w:rsidR="009E22C6">
        <w:rPr>
          <w:rFonts w:asciiTheme="minorHAnsi" w:hAnsiTheme="minorHAnsi" w:cstheme="minorHAnsi"/>
          <w:sz w:val="24"/>
          <w:szCs w:val="24"/>
        </w:rPr>
        <w:t>AEGEA</w:t>
      </w:r>
      <w:r w:rsidRPr="00C55A4F">
        <w:rPr>
          <w:rFonts w:asciiTheme="minorHAnsi" w:hAnsiTheme="minorHAnsi" w:cstheme="minorHAnsi"/>
          <w:sz w:val="24"/>
          <w:szCs w:val="24"/>
        </w:rPr>
        <w:t xml:space="preserve"> </w:t>
      </w:r>
      <w:r w:rsidR="000C59AC">
        <w:rPr>
          <w:rFonts w:asciiTheme="minorHAnsi" w:hAnsiTheme="minorHAnsi" w:cstheme="minorHAnsi"/>
          <w:sz w:val="24"/>
          <w:szCs w:val="24"/>
        </w:rPr>
        <w:t>0</w:t>
      </w:r>
      <w:r w:rsidR="00461027">
        <w:rPr>
          <w:rFonts w:asciiTheme="minorHAnsi" w:hAnsiTheme="minorHAnsi" w:cstheme="minorHAnsi"/>
          <w:sz w:val="24"/>
          <w:szCs w:val="24"/>
        </w:rPr>
        <w:t>17.202</w:t>
      </w:r>
      <w:r w:rsidR="000C59AC">
        <w:rPr>
          <w:rFonts w:asciiTheme="minorHAnsi" w:hAnsiTheme="minorHAnsi" w:cstheme="minorHAnsi"/>
          <w:sz w:val="24"/>
          <w:szCs w:val="24"/>
        </w:rPr>
        <w:t>6</w:t>
      </w:r>
      <w:r w:rsidRPr="00C55A4F">
        <w:rPr>
          <w:rFonts w:asciiTheme="minorHAnsi" w:hAnsiTheme="minorHAnsi" w:cstheme="minorHAnsi"/>
          <w:sz w:val="24"/>
          <w:szCs w:val="24"/>
        </w:rPr>
        <w:t>/20</w:t>
      </w:r>
      <w:r w:rsidR="00C55A4F" w:rsidRPr="00C55A4F">
        <w:rPr>
          <w:rFonts w:asciiTheme="minorHAnsi" w:hAnsiTheme="minorHAnsi" w:cstheme="minorHAnsi"/>
          <w:sz w:val="24"/>
          <w:szCs w:val="24"/>
        </w:rPr>
        <w:t>2</w:t>
      </w:r>
      <w:r w:rsidR="000C59AC">
        <w:rPr>
          <w:rFonts w:asciiTheme="minorHAnsi" w:hAnsiTheme="minorHAnsi" w:cstheme="minorHAnsi"/>
          <w:sz w:val="24"/>
          <w:szCs w:val="24"/>
        </w:rPr>
        <w:t>6</w:t>
      </w:r>
      <w:r w:rsidRPr="00C55A4F">
        <w:rPr>
          <w:rFonts w:asciiTheme="minorHAnsi" w:hAnsiTheme="minorHAnsi" w:cstheme="minorHAnsi"/>
          <w:sz w:val="24"/>
          <w:szCs w:val="24"/>
        </w:rPr>
        <w:t xml:space="preserve"> _</w:t>
      </w:r>
      <w:r w:rsidR="00C55A4F" w:rsidRPr="00C55A4F">
        <w:rPr>
          <w:rFonts w:asciiTheme="minorHAnsi" w:hAnsiTheme="minorHAnsi" w:cstheme="minorHAnsi"/>
          <w:sz w:val="24"/>
          <w:szCs w:val="24"/>
        </w:rPr>
        <w:t>R</w:t>
      </w:r>
      <w:r w:rsidR="00656FAD">
        <w:rPr>
          <w:rFonts w:asciiTheme="minorHAnsi" w:hAnsiTheme="minorHAnsi" w:cstheme="minorHAnsi"/>
          <w:sz w:val="24"/>
          <w:szCs w:val="24"/>
        </w:rPr>
        <w:t>J</w:t>
      </w:r>
    </w:p>
    <w:p w14:paraId="4B18FA6B" w14:textId="77777777" w:rsidR="00436A9F" w:rsidRPr="00495362" w:rsidRDefault="00436A9F" w:rsidP="00404659">
      <w:pPr>
        <w:pStyle w:val="Cabealho"/>
        <w:tabs>
          <w:tab w:val="clear" w:pos="8504"/>
          <w:tab w:val="right" w:pos="9121"/>
        </w:tabs>
        <w:spacing w:line="320" w:lineRule="exact"/>
      </w:pPr>
    </w:p>
    <w:p w14:paraId="6EBBC09A" w14:textId="2CC2CCAF" w:rsidR="00C55A4F" w:rsidRPr="00F13302" w:rsidRDefault="00C7279D" w:rsidP="00C55A4F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C55A4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 </w:t>
      </w:r>
      <w:r w:rsidR="00D905A4" w:rsidRPr="00C55A4F">
        <w:rPr>
          <w:rFonts w:asciiTheme="minorHAnsi" w:hAnsiTheme="minorHAnsi" w:cstheme="minorHAnsi"/>
          <w:color w:val="000000" w:themeColor="text1"/>
          <w:sz w:val="24"/>
          <w:szCs w:val="24"/>
        </w:rPr>
        <w:t>AEGEA SANEAMENTO E PARTICIPAÇÕES S.A</w:t>
      </w:r>
      <w:r w:rsidR="00B50996" w:rsidRPr="00C55A4F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="00A076EB" w:rsidRPr="00C55A4F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 w:rsidRPr="00C55A4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pessoa jurídica de direito privado, convida esta empresa para participar do processo de </w:t>
      </w:r>
      <w:r w:rsidRPr="00C55A4F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TOMADA DE PREÇOS - </w:t>
      </w:r>
      <w:r w:rsidR="00C55A4F" w:rsidRPr="00C55A4F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Especificações e Referências, para </w:t>
      </w:r>
      <w:r w:rsidR="00A66275" w:rsidRPr="00A6627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o</w:t>
      </w:r>
      <w:r w:rsidR="00C55A4F" w:rsidRPr="00A6627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r w:rsidR="00A66275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serviço </w:t>
      </w:r>
      <w:r w:rsid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de </w:t>
      </w:r>
      <w:r w:rsidR="00521626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diagnóstico </w:t>
      </w:r>
      <w:r w:rsidR="00C3625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e </w:t>
      </w:r>
      <w:r w:rsidR="0046102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avaliação das condições de estabilidade das estruturas que compõem o</w:t>
      </w:r>
      <w:r w:rsidR="00521626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s</w:t>
      </w:r>
      <w:r w:rsidR="0046102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reservatório</w:t>
      </w:r>
      <w:r w:rsidR="0055600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s</w:t>
      </w:r>
      <w:r w:rsidR="0046102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r w:rsidR="00E72E82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Terreiro Grande,</w:t>
      </w:r>
      <w:r w:rsidR="000426B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Sapê I, Sapê II, Baiana</w:t>
      </w:r>
      <w:r w:rsidR="00AD3D36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,</w:t>
      </w:r>
      <w:r w:rsidR="003712A6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Santa Terezinha, </w:t>
      </w:r>
      <w:r w:rsidR="00AD3D36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CCPL (Metálico), </w:t>
      </w:r>
      <w:r w:rsidR="00B435C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Igrejinha</w:t>
      </w:r>
      <w:r w:rsidR="000C7ABE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, </w:t>
      </w:r>
      <w:r w:rsidR="005A6898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Cisterna</w:t>
      </w:r>
      <w:r w:rsidR="000563A2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do </w:t>
      </w:r>
      <w:r w:rsidR="005A6898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Bairro Carioca</w:t>
      </w:r>
      <w:r w:rsidR="000C7ABE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e Coroa II</w:t>
      </w:r>
      <w:r w:rsidR="000563A2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,</w:t>
      </w:r>
      <w:r w:rsidR="008C0119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r w:rsidR="0046102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com elaboração </w:t>
      </w:r>
      <w:r w:rsidR="00722190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de </w:t>
      </w:r>
      <w:r w:rsidR="0046102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p</w:t>
      </w:r>
      <w:r w:rsidR="00722190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arecer </w:t>
      </w:r>
      <w:r w:rsidR="0046102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t</w:t>
      </w:r>
      <w:r w:rsidR="00722190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écnico</w:t>
      </w:r>
      <w:r w:rsidR="0046102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, e</w:t>
      </w:r>
      <w:r w:rsidR="00722190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nsaios para identificar </w:t>
      </w:r>
      <w:r w:rsidR="0046102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as características</w:t>
      </w:r>
      <w:r w:rsidR="00722190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da estrutura e recomendar procedimentos de terapia</w:t>
      </w:r>
      <w:r w:rsidR="0046102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/reforço</w:t>
      </w:r>
      <w:r w:rsidR="00530299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,</w:t>
      </w:r>
      <w:r w:rsidR="006413B8" w:rsidRPr="00A6627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r w:rsidR="00C55A4F" w:rsidRPr="00A6627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localizad</w:t>
      </w:r>
      <w:r w:rsidR="006147F3" w:rsidRPr="00A6627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o</w:t>
      </w:r>
      <w:r w:rsidR="00C55A4F" w:rsidRPr="00A6627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no município do Rio de Janeiro em área de responsabilidade da Concessionária</w:t>
      </w:r>
      <w:r w:rsidR="00C55A4F" w:rsidRPr="00F13302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Águas do Rio S/A.</w:t>
      </w:r>
    </w:p>
    <w:p w14:paraId="6BD22840" w14:textId="33D8C1F1" w:rsidR="00E12EBB" w:rsidRPr="00E12EBB" w:rsidRDefault="00E12EBB" w:rsidP="00C55A4F">
      <w:pPr>
        <w:pStyle w:val="Ttulo1"/>
        <w:spacing w:line="320" w:lineRule="exact"/>
        <w:jc w:val="both"/>
        <w:rPr>
          <w:rFonts w:asciiTheme="minorHAnsi" w:hAnsiTheme="minorHAnsi" w:cstheme="minorBidi"/>
          <w:color w:val="000000" w:themeColor="text1"/>
        </w:rPr>
      </w:pPr>
    </w:p>
    <w:p w14:paraId="69E614AE" w14:textId="77777777" w:rsidR="00FA4840" w:rsidRPr="00495362" w:rsidRDefault="00FA4840" w:rsidP="00404659">
      <w:pPr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OBJETIVO/FINALIDADE</w:t>
      </w:r>
      <w:r w:rsidRPr="00404659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:</w:t>
      </w:r>
    </w:p>
    <w:p w14:paraId="1FE2C4E1" w14:textId="77777777" w:rsidR="00BB622B" w:rsidRPr="00495362" w:rsidRDefault="00BB622B" w:rsidP="00404659">
      <w:pPr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224AE1BE" w14:textId="2CF99749" w:rsidR="001C6AA8" w:rsidRPr="00461027" w:rsidRDefault="001C6AA8" w:rsidP="00404659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6709D5">
        <w:rPr>
          <w:rFonts w:asciiTheme="minorHAnsi" w:hAnsiTheme="minorHAnsi" w:cstheme="minorHAnsi"/>
          <w:color w:val="000000" w:themeColor="text1"/>
          <w:sz w:val="24"/>
          <w:szCs w:val="24"/>
        </w:rPr>
        <w:t>Est</w:t>
      </w:r>
      <w:r w:rsidR="00A1064F" w:rsidRPr="006709D5">
        <w:rPr>
          <w:rFonts w:asciiTheme="minorHAnsi" w:hAnsiTheme="minorHAnsi" w:cstheme="minorHAnsi"/>
          <w:color w:val="000000" w:themeColor="text1"/>
          <w:sz w:val="24"/>
          <w:szCs w:val="24"/>
        </w:rPr>
        <w:t>e</w:t>
      </w:r>
      <w:r w:rsidRPr="006709D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875F74" w:rsidRPr="006709D5">
        <w:rPr>
          <w:rFonts w:asciiTheme="minorHAnsi" w:hAnsiTheme="minorHAnsi" w:cstheme="minorHAnsi"/>
          <w:color w:val="000000" w:themeColor="text1"/>
          <w:sz w:val="24"/>
          <w:szCs w:val="24"/>
        </w:rPr>
        <w:t>documento</w:t>
      </w:r>
      <w:r w:rsidRPr="006709D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tem por objetivo fixar os requisitos e diretrizes para </w:t>
      </w:r>
      <w:r w:rsidRPr="006709D5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 w:themeFill="background1"/>
        </w:rPr>
        <w:t>a contratação das obras e de todos os serviços necessários</w:t>
      </w:r>
      <w:r w:rsidRPr="00F526EF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r w:rsidR="000C39CD" w:rsidRPr="00A6627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o </w:t>
      </w:r>
      <w:r w:rsidR="000C39CD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serviço </w:t>
      </w:r>
      <w:r w:rsidR="000C39CD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de diagnóstico e avaliação das condições de estabilidade das estruturas que compõem os reservatórios Terreiro Grande, Sapê I, Sapê II, Baiana, Santa Terezinha,  CCPL (Metálico), Igrejinha, Cisterna do Bairro Carioca e Coroa II, com elaboração </w:t>
      </w:r>
      <w:r w:rsidR="000C39CD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de </w:t>
      </w:r>
      <w:r w:rsidR="000C39CD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p</w:t>
      </w:r>
      <w:r w:rsidR="000C39CD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arecer </w:t>
      </w:r>
      <w:r w:rsidR="000C39CD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t</w:t>
      </w:r>
      <w:r w:rsidR="000C39CD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écnico</w:t>
      </w:r>
      <w:r w:rsidR="000C39CD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, e</w:t>
      </w:r>
      <w:r w:rsidR="000C39CD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nsaios para identificar </w:t>
      </w:r>
      <w:r w:rsidR="000C39CD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as características</w:t>
      </w:r>
      <w:r w:rsidR="000C39CD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da estrutura e recomendar procedimentos de terapia</w:t>
      </w:r>
      <w:r w:rsidR="000C39CD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/reforço</w:t>
      </w:r>
      <w:r w:rsidR="000C39CD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,</w:t>
      </w:r>
      <w:r w:rsidR="000C39CD" w:rsidRPr="00A6627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localizado no município do Rio de Janeiro em área de responsabilidade da Concessionária</w:t>
      </w:r>
      <w:r w:rsidR="000C39CD" w:rsidRPr="00F13302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Águas do Rio S/A</w:t>
      </w:r>
      <w:r w:rsidR="004654B2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,</w:t>
      </w:r>
      <w:r w:rsidR="00A1064F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bem como servir de parâmetro para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 elaboração e apresentação da proposta técnico/comercial, conforme descritos ou referidos a seguir, de acordo com os quantitativos</w:t>
      </w:r>
      <w:r w:rsidR="001D31E8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estimados</w:t>
      </w:r>
      <w:r w:rsidR="006D78EE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C5498E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e</w:t>
      </w:r>
      <w:r w:rsidR="006D78EE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C5498E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integrará o respectivo Contrato como anexo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187F43DE" w14:textId="77777777" w:rsidR="00312AE7" w:rsidRPr="00495362" w:rsidRDefault="00312AE7" w:rsidP="00404659">
      <w:p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0823219" w14:textId="6DB89A6B" w:rsidR="00FA4840" w:rsidRPr="00495362" w:rsidRDefault="00FA4840" w:rsidP="00401A05">
      <w:pPr>
        <w:numPr>
          <w:ilvl w:val="0"/>
          <w:numId w:val="4"/>
        </w:numPr>
        <w:autoSpaceDE w:val="0"/>
        <w:autoSpaceDN w:val="0"/>
        <w:spacing w:after="0" w:line="320" w:lineRule="exact"/>
        <w:ind w:left="426" w:hanging="426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DISPOSIÇÕES GERAIS</w:t>
      </w:r>
      <w:r w:rsidR="001D5C8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.</w:t>
      </w:r>
    </w:p>
    <w:p w14:paraId="229DEAFD" w14:textId="77777777" w:rsidR="00312AE7" w:rsidRPr="00495362" w:rsidRDefault="00312AE7" w:rsidP="00404659">
      <w:pPr>
        <w:autoSpaceDE w:val="0"/>
        <w:autoSpaceDN w:val="0"/>
        <w:spacing w:after="0" w:line="320" w:lineRule="exact"/>
        <w:ind w:left="426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DC8C2A0" w14:textId="38BAC14C" w:rsidR="00FA4840" w:rsidRPr="00495362" w:rsidRDefault="00FA4840" w:rsidP="00401A05">
      <w:pPr>
        <w:numPr>
          <w:ilvl w:val="1"/>
          <w:numId w:val="6"/>
        </w:num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 xml:space="preserve">Do Recebimento </w:t>
      </w:r>
      <w:r w:rsidR="008D1AF2" w:rsidRPr="00495362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das Propostas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:</w:t>
      </w:r>
    </w:p>
    <w:p w14:paraId="5D541F0D" w14:textId="77777777" w:rsidR="00312AE7" w:rsidRPr="00495362" w:rsidRDefault="00312AE7" w:rsidP="00404659">
      <w:pPr>
        <w:autoSpaceDE w:val="0"/>
        <w:autoSpaceDN w:val="0"/>
        <w:spacing w:after="0" w:line="320" w:lineRule="exact"/>
        <w:ind w:left="720"/>
        <w:jc w:val="both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</w:p>
    <w:p w14:paraId="69DF29EC" w14:textId="07C8DC76" w:rsidR="00FA4840" w:rsidRPr="00495362" w:rsidRDefault="00180004" w:rsidP="00404659">
      <w:pPr>
        <w:spacing w:after="0" w:line="320" w:lineRule="exact"/>
        <w:jc w:val="both"/>
        <w:rPr>
          <w:rFonts w:asciiTheme="minorHAnsi" w:hAnsiTheme="minorHAnsi" w:cstheme="minorBidi"/>
          <w:color w:val="000000" w:themeColor="text1"/>
          <w:sz w:val="24"/>
          <w:szCs w:val="24"/>
        </w:rPr>
      </w:pPr>
      <w:r w:rsidRPr="047FEB6B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O conjunto de arquivos que compõe as </w:t>
      </w:r>
      <w:r w:rsidR="00FA4840" w:rsidRPr="047FEB6B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propostas serão </w:t>
      </w:r>
      <w:r w:rsidR="006F49F3" w:rsidRPr="047FEB6B">
        <w:rPr>
          <w:rFonts w:asciiTheme="minorHAnsi" w:hAnsiTheme="minorHAnsi" w:cstheme="minorBidi"/>
          <w:color w:val="000000" w:themeColor="text1"/>
          <w:sz w:val="24"/>
          <w:szCs w:val="24"/>
        </w:rPr>
        <w:t>recebid</w:t>
      </w:r>
      <w:r w:rsidRPr="047FEB6B">
        <w:rPr>
          <w:rFonts w:asciiTheme="minorHAnsi" w:hAnsiTheme="minorHAnsi" w:cstheme="minorBidi"/>
          <w:color w:val="000000" w:themeColor="text1"/>
          <w:sz w:val="24"/>
          <w:szCs w:val="24"/>
        </w:rPr>
        <w:t>o</w:t>
      </w:r>
      <w:r w:rsidR="006F49F3" w:rsidRPr="047FEB6B">
        <w:rPr>
          <w:rFonts w:asciiTheme="minorHAnsi" w:hAnsiTheme="minorHAnsi" w:cstheme="minorBidi"/>
          <w:color w:val="000000" w:themeColor="text1"/>
          <w:sz w:val="24"/>
          <w:szCs w:val="24"/>
        </w:rPr>
        <w:t>s</w:t>
      </w:r>
      <w:r w:rsidR="00FA4840" w:rsidRPr="047FEB6B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, impreterivelmente, até </w:t>
      </w:r>
      <w:r w:rsidR="00F13302" w:rsidRPr="047FEB6B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às </w:t>
      </w:r>
      <w:r w:rsidR="00F13302" w:rsidRPr="00F13302">
        <w:rPr>
          <w:rFonts w:asciiTheme="minorHAnsi" w:hAnsiTheme="minorHAnsi" w:cstheme="minorBidi"/>
          <w:b/>
          <w:color w:val="000000" w:themeColor="text1"/>
          <w:sz w:val="24"/>
          <w:szCs w:val="24"/>
        </w:rPr>
        <w:t>18</w:t>
      </w:r>
      <w:r w:rsidR="0091312A" w:rsidRPr="00F13302">
        <w:rPr>
          <w:rFonts w:asciiTheme="minorHAnsi" w:hAnsiTheme="minorHAnsi" w:cstheme="minorBidi"/>
          <w:b/>
          <w:color w:val="000000" w:themeColor="text1"/>
          <w:sz w:val="24"/>
          <w:szCs w:val="24"/>
        </w:rPr>
        <w:t>h</w:t>
      </w:r>
      <w:r w:rsidR="0091312A" w:rsidRPr="009110F8">
        <w:rPr>
          <w:rFonts w:asciiTheme="minorHAnsi" w:hAnsiTheme="minorHAnsi" w:cstheme="minorBidi"/>
          <w:b/>
          <w:color w:val="000000" w:themeColor="text1"/>
          <w:sz w:val="24"/>
          <w:szCs w:val="24"/>
        </w:rPr>
        <w:t xml:space="preserve">00min </w:t>
      </w:r>
      <w:r w:rsidR="00C7279D" w:rsidRPr="009110F8">
        <w:rPr>
          <w:rFonts w:asciiTheme="minorHAnsi" w:hAnsiTheme="minorHAnsi" w:cstheme="minorBidi"/>
          <w:b/>
          <w:color w:val="000000" w:themeColor="text1"/>
          <w:sz w:val="24"/>
          <w:szCs w:val="24"/>
        </w:rPr>
        <w:t xml:space="preserve">do dia </w:t>
      </w:r>
      <w:r w:rsidR="00B45D2C">
        <w:rPr>
          <w:rFonts w:asciiTheme="minorHAnsi" w:hAnsiTheme="minorHAnsi" w:cstheme="minorBidi"/>
          <w:b/>
          <w:color w:val="000000" w:themeColor="text1"/>
          <w:sz w:val="24"/>
          <w:szCs w:val="24"/>
        </w:rPr>
        <w:t>28</w:t>
      </w:r>
      <w:r w:rsidR="00830C63" w:rsidRPr="009110F8">
        <w:rPr>
          <w:rFonts w:asciiTheme="minorHAnsi" w:hAnsiTheme="minorHAnsi" w:cstheme="minorBidi"/>
          <w:b/>
          <w:color w:val="000000" w:themeColor="text1"/>
          <w:sz w:val="24"/>
          <w:szCs w:val="24"/>
        </w:rPr>
        <w:t xml:space="preserve"> </w:t>
      </w:r>
      <w:r w:rsidR="00C7279D" w:rsidRPr="009110F8">
        <w:rPr>
          <w:rFonts w:asciiTheme="minorHAnsi" w:hAnsiTheme="minorHAnsi" w:cstheme="minorBidi"/>
          <w:b/>
          <w:color w:val="000000" w:themeColor="text1"/>
          <w:sz w:val="24"/>
          <w:szCs w:val="24"/>
        </w:rPr>
        <w:t>de</w:t>
      </w:r>
      <w:r w:rsidR="0025190C">
        <w:rPr>
          <w:rFonts w:asciiTheme="minorHAnsi" w:hAnsiTheme="minorHAnsi" w:cstheme="minorBidi"/>
          <w:b/>
          <w:color w:val="000000" w:themeColor="text1"/>
          <w:sz w:val="24"/>
          <w:szCs w:val="24"/>
        </w:rPr>
        <w:t xml:space="preserve"> </w:t>
      </w:r>
      <w:r w:rsidR="004654B2">
        <w:rPr>
          <w:rFonts w:asciiTheme="minorHAnsi" w:hAnsiTheme="minorHAnsi" w:cstheme="minorBidi"/>
          <w:b/>
          <w:color w:val="000000" w:themeColor="text1"/>
          <w:sz w:val="24"/>
          <w:szCs w:val="24"/>
        </w:rPr>
        <w:t>Março</w:t>
      </w:r>
      <w:r w:rsidR="00830C63" w:rsidRPr="009110F8">
        <w:rPr>
          <w:rFonts w:asciiTheme="minorHAnsi" w:hAnsiTheme="minorHAnsi" w:cstheme="minorBidi"/>
          <w:b/>
          <w:color w:val="000000" w:themeColor="text1"/>
          <w:sz w:val="24"/>
          <w:szCs w:val="24"/>
        </w:rPr>
        <w:t xml:space="preserve"> </w:t>
      </w:r>
      <w:r w:rsidR="00FA4840" w:rsidRPr="009110F8">
        <w:rPr>
          <w:rFonts w:asciiTheme="minorHAnsi" w:hAnsiTheme="minorHAnsi" w:cstheme="minorBidi"/>
          <w:b/>
          <w:color w:val="000000" w:themeColor="text1"/>
          <w:sz w:val="24"/>
          <w:szCs w:val="24"/>
        </w:rPr>
        <w:t>de</w:t>
      </w:r>
      <w:r w:rsidR="00830C63" w:rsidRPr="009110F8">
        <w:rPr>
          <w:rFonts w:asciiTheme="minorHAnsi" w:hAnsiTheme="minorHAnsi" w:cstheme="minorBidi"/>
          <w:b/>
          <w:color w:val="000000" w:themeColor="text1"/>
          <w:sz w:val="24"/>
          <w:szCs w:val="24"/>
        </w:rPr>
        <w:t xml:space="preserve"> </w:t>
      </w:r>
      <w:r w:rsidR="007A0D2C" w:rsidRPr="009110F8">
        <w:rPr>
          <w:rFonts w:asciiTheme="minorHAnsi" w:hAnsiTheme="minorHAnsi" w:cstheme="minorBidi"/>
          <w:b/>
          <w:color w:val="000000" w:themeColor="text1"/>
          <w:sz w:val="24"/>
          <w:szCs w:val="24"/>
        </w:rPr>
        <w:t>202</w:t>
      </w:r>
      <w:r w:rsidR="00461027">
        <w:rPr>
          <w:rFonts w:asciiTheme="minorHAnsi" w:hAnsiTheme="minorHAnsi" w:cstheme="minorBidi"/>
          <w:b/>
          <w:color w:val="000000" w:themeColor="text1"/>
          <w:sz w:val="24"/>
          <w:szCs w:val="24"/>
        </w:rPr>
        <w:t>6</w:t>
      </w:r>
      <w:r w:rsidR="007A0D2C">
        <w:rPr>
          <w:rFonts w:asciiTheme="minorHAnsi" w:hAnsiTheme="minorHAnsi" w:cstheme="minorBidi"/>
          <w:b/>
          <w:color w:val="000000" w:themeColor="text1"/>
          <w:sz w:val="24"/>
          <w:szCs w:val="24"/>
        </w:rPr>
        <w:t>,</w:t>
      </w:r>
      <w:r w:rsidR="00FA4840" w:rsidRPr="047FEB6B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 </w:t>
      </w:r>
      <w:r w:rsidR="008C57E8" w:rsidRPr="047FEB6B">
        <w:rPr>
          <w:rFonts w:asciiTheme="minorHAnsi" w:hAnsiTheme="minorHAnsi" w:cstheme="minorBidi"/>
          <w:color w:val="000000" w:themeColor="text1"/>
          <w:sz w:val="24"/>
          <w:szCs w:val="24"/>
        </w:rPr>
        <w:t>via sistema ARIBA</w:t>
      </w:r>
      <w:r w:rsidR="00FA4840" w:rsidRPr="047FEB6B">
        <w:rPr>
          <w:rFonts w:asciiTheme="minorHAnsi" w:hAnsiTheme="minorHAnsi" w:cstheme="minorBidi"/>
          <w:color w:val="000000" w:themeColor="text1"/>
          <w:sz w:val="24"/>
          <w:szCs w:val="24"/>
        </w:rPr>
        <w:t>.</w:t>
      </w:r>
    </w:p>
    <w:p w14:paraId="294044DE" w14:textId="77777777" w:rsidR="00312AE7" w:rsidRPr="00495362" w:rsidRDefault="00312AE7" w:rsidP="00404659">
      <w:p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1582C9C" w14:textId="59ACE9C2" w:rsidR="00FA4840" w:rsidRPr="00495362" w:rsidRDefault="00FA4840" w:rsidP="00401A05">
      <w:pPr>
        <w:numPr>
          <w:ilvl w:val="1"/>
          <w:numId w:val="6"/>
        </w:num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Da Proposta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:</w:t>
      </w:r>
    </w:p>
    <w:p w14:paraId="63432AFF" w14:textId="77777777" w:rsidR="00312AE7" w:rsidRPr="00495362" w:rsidRDefault="00312AE7" w:rsidP="00404659">
      <w:pPr>
        <w:autoSpaceDE w:val="0"/>
        <w:autoSpaceDN w:val="0"/>
        <w:spacing w:after="0" w:line="320" w:lineRule="exact"/>
        <w:ind w:left="720"/>
        <w:jc w:val="both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</w:p>
    <w:p w14:paraId="1EB42967" w14:textId="7DDC0AF4" w:rsidR="00FA4840" w:rsidRPr="00495362" w:rsidRDefault="003518A9" w:rsidP="00404659">
      <w:p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As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582C9A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p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ropostas dever</w:t>
      </w:r>
      <w:r w:rsidR="00DD4DB3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ão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conter a seguinte documentação </w:t>
      </w:r>
      <w:r w:rsidR="00345984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em papel timbrado, </w:t>
      </w:r>
      <w:r w:rsidR="00E03F9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devidamente numerada</w:t>
      </w:r>
      <w:r w:rsidR="00345984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e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vistada</w:t>
      </w:r>
      <w:proofErr w:type="spellEnd"/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pelo responsável legal:</w:t>
      </w:r>
    </w:p>
    <w:p w14:paraId="6FD7C0D0" w14:textId="77777777" w:rsidR="00312AE7" w:rsidRPr="00495362" w:rsidRDefault="00312AE7" w:rsidP="00404659">
      <w:p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0A507E6" w14:textId="77777777" w:rsidR="00FA4840" w:rsidRPr="00B8629C" w:rsidRDefault="00FA4840" w:rsidP="00401A05">
      <w:pPr>
        <w:numPr>
          <w:ilvl w:val="0"/>
          <w:numId w:val="1"/>
        </w:num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lastRenderedPageBreak/>
        <w:t>Carta de Apresentação da Proposta (conforme modelo anexo</w:t>
      </w:r>
      <w:r w:rsidR="00187F73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187F73" w:rsidRPr="00B8629C">
        <w:rPr>
          <w:rFonts w:asciiTheme="minorHAnsi" w:hAnsiTheme="minorHAnsi" w:cstheme="minorHAnsi"/>
          <w:color w:val="000000" w:themeColor="text1"/>
          <w:sz w:val="24"/>
          <w:szCs w:val="24"/>
        </w:rPr>
        <w:t>- Anexo VI</w:t>
      </w:r>
      <w:r w:rsidRPr="00B8629C">
        <w:rPr>
          <w:rFonts w:asciiTheme="minorHAnsi" w:hAnsiTheme="minorHAnsi" w:cstheme="minorHAnsi"/>
          <w:color w:val="000000" w:themeColor="text1"/>
          <w:sz w:val="24"/>
          <w:szCs w:val="24"/>
        </w:rPr>
        <w:t>);</w:t>
      </w:r>
    </w:p>
    <w:p w14:paraId="562CADDD" w14:textId="77777777" w:rsidR="00FA4840" w:rsidRPr="00B8629C" w:rsidRDefault="00FA4840" w:rsidP="00401A05">
      <w:pPr>
        <w:numPr>
          <w:ilvl w:val="0"/>
          <w:numId w:val="1"/>
        </w:num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8629C">
        <w:rPr>
          <w:rFonts w:asciiTheme="minorHAnsi" w:hAnsiTheme="minorHAnsi" w:cstheme="minorHAnsi"/>
          <w:color w:val="000000" w:themeColor="text1"/>
          <w:sz w:val="24"/>
          <w:szCs w:val="24"/>
        </w:rPr>
        <w:t>Declaração da empresa informando que está de acordo com as cláusulas constantes no Anexo I - Condições Gerais para Contratação de Serviços (conforme modelo anexo</w:t>
      </w:r>
      <w:r w:rsidR="00187F73" w:rsidRPr="00B8629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- Anexo VII</w:t>
      </w:r>
      <w:r w:rsidRPr="00B8629C">
        <w:rPr>
          <w:rFonts w:asciiTheme="minorHAnsi" w:hAnsiTheme="minorHAnsi" w:cstheme="minorHAnsi"/>
          <w:color w:val="000000" w:themeColor="text1"/>
          <w:sz w:val="24"/>
          <w:szCs w:val="24"/>
        </w:rPr>
        <w:t>);</w:t>
      </w:r>
    </w:p>
    <w:p w14:paraId="1D5C7BFC" w14:textId="5714E475" w:rsidR="00AA0FBC" w:rsidRPr="00B8629C" w:rsidRDefault="00AA0FBC" w:rsidP="00401A05">
      <w:pPr>
        <w:numPr>
          <w:ilvl w:val="0"/>
          <w:numId w:val="1"/>
        </w:num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8629C">
        <w:rPr>
          <w:rFonts w:asciiTheme="minorHAnsi" w:hAnsiTheme="minorHAnsi" w:cstheme="minorHAnsi"/>
          <w:color w:val="000000" w:themeColor="text1"/>
          <w:sz w:val="24"/>
          <w:szCs w:val="24"/>
        </w:rPr>
        <w:t>Eventuais comentários à Minuta de Contrato Padrão (Anexo II) e às Condições Gerais de Contratação de Obras e Serviços (Anexo I);</w:t>
      </w:r>
    </w:p>
    <w:p w14:paraId="616080AC" w14:textId="6CCF7B29" w:rsidR="00D43D64" w:rsidRPr="00B8629C" w:rsidRDefault="00D43D64" w:rsidP="00401A05">
      <w:pPr>
        <w:pStyle w:val="Recuodecorpodetexto2"/>
        <w:numPr>
          <w:ilvl w:val="0"/>
          <w:numId w:val="1"/>
        </w:num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B8629C">
        <w:rPr>
          <w:rFonts w:asciiTheme="minorHAnsi" w:hAnsiTheme="minorHAnsi" w:cstheme="minorHAnsi"/>
          <w:sz w:val="24"/>
          <w:szCs w:val="24"/>
        </w:rPr>
        <w:t>Planilha Orientativa de Quantidades, Preços e Critério de Medição (Anexo X);</w:t>
      </w:r>
    </w:p>
    <w:p w14:paraId="4E353261" w14:textId="733040F1" w:rsidR="00D43D64" w:rsidRPr="00B8629C" w:rsidRDefault="00D43D64" w:rsidP="00401A05">
      <w:pPr>
        <w:pStyle w:val="Recuodecorpodetexto2"/>
        <w:numPr>
          <w:ilvl w:val="0"/>
          <w:numId w:val="1"/>
        </w:num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B8629C">
        <w:rPr>
          <w:rFonts w:asciiTheme="minorHAnsi" w:hAnsiTheme="minorHAnsi" w:cstheme="minorHAnsi"/>
          <w:sz w:val="24"/>
          <w:szCs w:val="24"/>
        </w:rPr>
        <w:t>Cronograma Físico Financeiro (Anexo XI</w:t>
      </w:r>
      <w:r w:rsidR="005A302C" w:rsidRPr="00B8629C">
        <w:rPr>
          <w:rFonts w:asciiTheme="minorHAnsi" w:hAnsiTheme="minorHAnsi" w:cstheme="minorHAnsi"/>
          <w:sz w:val="24"/>
          <w:szCs w:val="24"/>
        </w:rPr>
        <w:t>I</w:t>
      </w:r>
      <w:r w:rsidRPr="00B8629C">
        <w:rPr>
          <w:rFonts w:asciiTheme="minorHAnsi" w:hAnsiTheme="minorHAnsi" w:cstheme="minorHAnsi"/>
          <w:sz w:val="24"/>
          <w:szCs w:val="24"/>
        </w:rPr>
        <w:t>);</w:t>
      </w:r>
    </w:p>
    <w:p w14:paraId="6049CB0B" w14:textId="5886DA63" w:rsidR="00B12E5D" w:rsidRPr="00495362" w:rsidRDefault="00D43D64" w:rsidP="00401A05">
      <w:pPr>
        <w:pStyle w:val="Recuodecorpodetexto2"/>
        <w:numPr>
          <w:ilvl w:val="0"/>
          <w:numId w:val="1"/>
        </w:num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Documento</w:t>
      </w:r>
      <w:r w:rsidR="00C810ED" w:rsidRPr="00495362">
        <w:rPr>
          <w:rFonts w:asciiTheme="minorHAnsi" w:hAnsiTheme="minorHAnsi" w:cstheme="minorHAnsi"/>
          <w:sz w:val="24"/>
          <w:szCs w:val="24"/>
        </w:rPr>
        <w:t>s</w:t>
      </w:r>
      <w:r w:rsidR="005870BC" w:rsidRPr="00495362">
        <w:rPr>
          <w:rFonts w:asciiTheme="minorHAnsi" w:hAnsiTheme="minorHAnsi" w:cstheme="minorHAnsi"/>
          <w:sz w:val="24"/>
          <w:szCs w:val="24"/>
        </w:rPr>
        <w:t xml:space="preserve"> Socia</w:t>
      </w:r>
      <w:r w:rsidR="00C810ED" w:rsidRPr="00495362">
        <w:rPr>
          <w:rFonts w:asciiTheme="minorHAnsi" w:hAnsiTheme="minorHAnsi" w:cstheme="minorHAnsi"/>
          <w:sz w:val="24"/>
          <w:szCs w:val="24"/>
        </w:rPr>
        <w:t>is</w:t>
      </w:r>
      <w:r w:rsidR="00B12E5D" w:rsidRPr="00495362">
        <w:rPr>
          <w:rFonts w:asciiTheme="minorHAnsi" w:hAnsiTheme="minorHAnsi" w:cstheme="minorHAnsi"/>
          <w:sz w:val="24"/>
          <w:szCs w:val="24"/>
        </w:rPr>
        <w:t xml:space="preserve"> </w:t>
      </w:r>
      <w:r w:rsidR="006A39DE" w:rsidRPr="00495362">
        <w:rPr>
          <w:rFonts w:asciiTheme="minorHAnsi" w:hAnsiTheme="minorHAnsi" w:cstheme="minorHAnsi"/>
          <w:sz w:val="24"/>
          <w:szCs w:val="24"/>
        </w:rPr>
        <w:t>(</w:t>
      </w:r>
      <w:r w:rsidR="00E0700D">
        <w:rPr>
          <w:rFonts w:asciiTheme="minorHAnsi" w:hAnsiTheme="minorHAnsi" w:cstheme="minorHAnsi"/>
          <w:sz w:val="24"/>
          <w:szCs w:val="24"/>
        </w:rPr>
        <w:t>CNPJ, Inscrição Estadual</w:t>
      </w:r>
      <w:r w:rsidR="00677A14">
        <w:rPr>
          <w:rFonts w:asciiTheme="minorHAnsi" w:hAnsiTheme="minorHAnsi" w:cstheme="minorHAnsi"/>
          <w:sz w:val="24"/>
          <w:szCs w:val="24"/>
        </w:rPr>
        <w:t xml:space="preserve">, Inscrição Municipal </w:t>
      </w:r>
      <w:r w:rsidR="00111BC0">
        <w:rPr>
          <w:rFonts w:asciiTheme="minorHAnsi" w:hAnsiTheme="minorHAnsi" w:cstheme="minorHAnsi"/>
          <w:color w:val="000000" w:themeColor="text1"/>
          <w:sz w:val="24"/>
          <w:szCs w:val="24"/>
        </w:rPr>
        <w:t>e</w:t>
      </w:r>
      <w:r w:rsidR="00CB614D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A91DEF">
        <w:rPr>
          <w:rFonts w:asciiTheme="minorHAnsi" w:hAnsiTheme="minorHAnsi" w:cstheme="minorHAnsi"/>
          <w:color w:val="000000" w:themeColor="text1"/>
          <w:sz w:val="24"/>
          <w:szCs w:val="24"/>
        </w:rPr>
        <w:t>ú</w:t>
      </w:r>
      <w:r w:rsidR="00DA3269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ltima</w:t>
      </w:r>
      <w:r w:rsidR="00CB614D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alteração contratual</w:t>
      </w:r>
      <w:r w:rsidR="00A91DE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ou estatutária</w:t>
      </w:r>
      <w:r w:rsidR="00CB614D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)</w:t>
      </w:r>
      <w:r w:rsidR="00DA3269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;</w:t>
      </w:r>
    </w:p>
    <w:p w14:paraId="77429B51" w14:textId="60AD0D0B" w:rsidR="00DE0164" w:rsidRPr="00495362" w:rsidRDefault="00FA4840" w:rsidP="00401A05">
      <w:pPr>
        <w:numPr>
          <w:ilvl w:val="0"/>
          <w:numId w:val="1"/>
        </w:num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Relação de equipamentos utilizados no serviço: marca, modelo e ano de fabricação a serem mobilizados para os trabalhos</w:t>
      </w:r>
      <w:r w:rsidR="00D43D64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DE0164" w:rsidRPr="00495362">
        <w:rPr>
          <w:rFonts w:asciiTheme="minorHAnsi" w:hAnsiTheme="minorHAnsi" w:cstheme="minorHAnsi"/>
          <w:sz w:val="24"/>
          <w:szCs w:val="24"/>
        </w:rPr>
        <w:t>(quando aplicável).</w:t>
      </w:r>
    </w:p>
    <w:p w14:paraId="3B6EB82F" w14:textId="77777777" w:rsidR="00105BC9" w:rsidRPr="00495362" w:rsidRDefault="00105BC9" w:rsidP="00404659">
      <w:p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6725E63" w14:textId="346D5D4C" w:rsidR="00105BC9" w:rsidRPr="00495362" w:rsidRDefault="00105BC9" w:rsidP="00401A05">
      <w:pPr>
        <w:numPr>
          <w:ilvl w:val="2"/>
          <w:numId w:val="6"/>
        </w:numPr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Do Faturamento Direto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:</w:t>
      </w:r>
    </w:p>
    <w:p w14:paraId="57980EE7" w14:textId="77777777" w:rsidR="00105BC9" w:rsidRPr="00495362" w:rsidRDefault="00105BC9" w:rsidP="00404659">
      <w:p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</w:p>
    <w:p w14:paraId="3ADBFCD3" w14:textId="5CF00151" w:rsidR="00A303F1" w:rsidRPr="00495362" w:rsidRDefault="00A303F1" w:rsidP="00404659">
      <w:p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As propostas não devem considerar a modalidade de faturamento direto. Esta opção deverá ser validada pela </w:t>
      </w:r>
      <w:r w:rsidR="00D905A4" w:rsidRPr="00D905A4">
        <w:rPr>
          <w:rFonts w:asciiTheme="minorHAnsi" w:eastAsia="Gulim" w:hAnsiTheme="minorHAnsi" w:cstheme="minorHAnsi"/>
          <w:b/>
          <w:sz w:val="24"/>
          <w:szCs w:val="24"/>
        </w:rPr>
        <w:t>AEGEA SANEAMENTO E PARTICIPAÇÕES S.A</w:t>
      </w: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.</w:t>
      </w:r>
      <w:r w:rsidR="00D905A4" w:rsidRPr="00D905A4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,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e, caso aprovada, deverá constar na planilha de serviços do contrato discriminada como "Faturamento Direto"​.</w:t>
      </w:r>
    </w:p>
    <w:p w14:paraId="0618C232" w14:textId="77777777" w:rsidR="003E55F1" w:rsidRPr="00495362" w:rsidRDefault="003E55F1" w:rsidP="00404659">
      <w:p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614AFDD" w14:textId="77777777" w:rsidR="00FA4840" w:rsidRPr="00495362" w:rsidRDefault="00FA4840" w:rsidP="00401A05">
      <w:pPr>
        <w:numPr>
          <w:ilvl w:val="1"/>
          <w:numId w:val="6"/>
        </w:num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Da Classificação das Propostas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:</w:t>
      </w:r>
    </w:p>
    <w:p w14:paraId="11DB2CE4" w14:textId="69DA3D07" w:rsidR="00BB622B" w:rsidRPr="00495362" w:rsidRDefault="00BB622B" w:rsidP="00404659">
      <w:p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</w:p>
    <w:p w14:paraId="12ABB948" w14:textId="4B043CB2" w:rsidR="00FA4840" w:rsidRPr="00495362" w:rsidRDefault="00C30FAD" w:rsidP="00404659">
      <w:p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Uma vez aceitas tecnicamente, a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 propostas serão classificadas conforme critérios de preços, prazos e outras condições que a </w:t>
      </w:r>
      <w:r w:rsidR="00D905A4" w:rsidRPr="00D905A4">
        <w:rPr>
          <w:rFonts w:asciiTheme="minorHAnsi" w:eastAsia="Gulim" w:hAnsiTheme="minorHAnsi" w:cstheme="minorHAnsi"/>
          <w:b/>
          <w:sz w:val="24"/>
          <w:szCs w:val="24"/>
        </w:rPr>
        <w:t>AEGEA SANEAMENTO E PARTICIPAÇÕES S.A</w:t>
      </w:r>
      <w:r w:rsidR="00D905A4" w:rsidRPr="00D905A4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.</w:t>
      </w:r>
      <w:r w:rsidR="00D905A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julgue relevantes para a definição da empresa que executará os serviços, sem que caibam quaisquer reivindicações por parte dos proponentes, reservando-se ainda o direito de não contratar as obras descritas.</w:t>
      </w:r>
    </w:p>
    <w:p w14:paraId="1C36CAE2" w14:textId="77777777" w:rsidR="00BB622B" w:rsidRPr="00495362" w:rsidRDefault="00BB622B" w:rsidP="00404659">
      <w:p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ABEF84B" w14:textId="7464342B" w:rsidR="008C7BCD" w:rsidRPr="00495362" w:rsidRDefault="00FA4840" w:rsidP="00401A05">
      <w:pPr>
        <w:numPr>
          <w:ilvl w:val="1"/>
          <w:numId w:val="6"/>
        </w:num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Do Esclarecimento de Dúvidas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:</w:t>
      </w:r>
    </w:p>
    <w:p w14:paraId="2651CAA3" w14:textId="77777777" w:rsidR="008C7BCD" w:rsidRPr="00495362" w:rsidRDefault="008C7BCD" w:rsidP="00404659">
      <w:p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</w:p>
    <w:p w14:paraId="60EFCCB5" w14:textId="2A290943" w:rsidR="00FA4840" w:rsidRPr="00495362" w:rsidRDefault="00FA4840" w:rsidP="45DC8EDE">
      <w:pPr>
        <w:autoSpaceDE w:val="0"/>
        <w:autoSpaceDN w:val="0"/>
        <w:spacing w:after="0" w:line="320" w:lineRule="exact"/>
        <w:jc w:val="both"/>
        <w:rPr>
          <w:rFonts w:asciiTheme="minorHAnsi" w:hAnsiTheme="minorHAnsi" w:cstheme="minorBidi"/>
          <w:color w:val="000000" w:themeColor="text1"/>
          <w:sz w:val="24"/>
          <w:szCs w:val="24"/>
        </w:rPr>
      </w:pPr>
      <w:r w:rsidRPr="45DC8EDE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O Comitê de </w:t>
      </w:r>
      <w:r w:rsidR="00187F73" w:rsidRPr="45DC8EDE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Licitação da </w:t>
      </w:r>
      <w:r w:rsidR="00D905A4" w:rsidRPr="45DC8EDE">
        <w:rPr>
          <w:rFonts w:asciiTheme="minorHAnsi" w:eastAsia="Gulim" w:hAnsiTheme="minorHAnsi" w:cstheme="minorBidi"/>
          <w:b/>
          <w:bCs/>
          <w:sz w:val="24"/>
          <w:szCs w:val="24"/>
        </w:rPr>
        <w:t>AEGEA SANEAMENTO E PARTICIPAÇÕES S.A</w:t>
      </w:r>
      <w:r w:rsidR="00B50996" w:rsidRPr="45DC8EDE">
        <w:rPr>
          <w:rFonts w:asciiTheme="minorHAnsi" w:hAnsiTheme="minorHAnsi" w:cstheme="minorBidi"/>
          <w:color w:val="000000" w:themeColor="text1"/>
          <w:sz w:val="24"/>
          <w:szCs w:val="24"/>
        </w:rPr>
        <w:t>.</w:t>
      </w:r>
      <w:r w:rsidR="00D905A4" w:rsidRPr="45DC8EDE">
        <w:rPr>
          <w:rFonts w:asciiTheme="minorHAnsi" w:hAnsiTheme="minorHAnsi" w:cstheme="minorBidi"/>
          <w:color w:val="000000" w:themeColor="text1"/>
          <w:sz w:val="24"/>
          <w:szCs w:val="24"/>
        </w:rPr>
        <w:t>,</w:t>
      </w:r>
      <w:r w:rsidR="00B21F75" w:rsidRPr="45DC8EDE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 </w:t>
      </w:r>
      <w:r w:rsidRPr="45DC8EDE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receberá questões formuladas pelos proponentes até as </w:t>
      </w:r>
      <w:r w:rsidRPr="45DC8EDE">
        <w:rPr>
          <w:rFonts w:asciiTheme="minorHAnsi" w:hAnsiTheme="minorHAnsi" w:cstheme="minorBidi"/>
          <w:b/>
          <w:bCs/>
          <w:color w:val="000000" w:themeColor="text1"/>
          <w:sz w:val="24"/>
          <w:szCs w:val="24"/>
        </w:rPr>
        <w:t>1</w:t>
      </w:r>
      <w:r w:rsidR="00F13302" w:rsidRPr="45DC8EDE">
        <w:rPr>
          <w:rFonts w:asciiTheme="minorHAnsi" w:hAnsiTheme="minorHAnsi" w:cstheme="minorBidi"/>
          <w:b/>
          <w:bCs/>
          <w:color w:val="000000" w:themeColor="text1"/>
          <w:sz w:val="24"/>
          <w:szCs w:val="24"/>
        </w:rPr>
        <w:t>8</w:t>
      </w:r>
      <w:r w:rsidRPr="45DC8EDE">
        <w:rPr>
          <w:rFonts w:asciiTheme="minorHAnsi" w:hAnsiTheme="minorHAnsi" w:cstheme="minorBidi"/>
          <w:b/>
          <w:bCs/>
          <w:color w:val="000000" w:themeColor="text1"/>
          <w:sz w:val="24"/>
          <w:szCs w:val="24"/>
        </w:rPr>
        <w:t>h00min do</w:t>
      </w:r>
      <w:r w:rsidRPr="45DC8EDE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 </w:t>
      </w:r>
      <w:r w:rsidR="00C7279D" w:rsidRPr="45DC8EDE">
        <w:rPr>
          <w:rFonts w:asciiTheme="minorHAnsi" w:hAnsiTheme="minorHAnsi" w:cstheme="minorBidi"/>
          <w:b/>
          <w:bCs/>
          <w:color w:val="000000" w:themeColor="text1"/>
          <w:sz w:val="24"/>
          <w:szCs w:val="24"/>
        </w:rPr>
        <w:t xml:space="preserve">dia </w:t>
      </w:r>
      <w:r w:rsidR="32506E27" w:rsidRPr="45DC8EDE">
        <w:rPr>
          <w:rFonts w:asciiTheme="minorHAnsi" w:hAnsiTheme="minorHAnsi" w:cstheme="minorBidi"/>
          <w:b/>
          <w:bCs/>
          <w:color w:val="000000" w:themeColor="text1"/>
          <w:sz w:val="24"/>
          <w:szCs w:val="24"/>
        </w:rPr>
        <w:t>1</w:t>
      </w:r>
      <w:r w:rsidR="00B45D2C" w:rsidRPr="45DC8EDE">
        <w:rPr>
          <w:rFonts w:asciiTheme="minorHAnsi" w:hAnsiTheme="minorHAnsi" w:cstheme="minorBidi"/>
          <w:b/>
          <w:bCs/>
          <w:color w:val="000000" w:themeColor="text1"/>
          <w:sz w:val="24"/>
          <w:szCs w:val="24"/>
        </w:rPr>
        <w:t>4</w:t>
      </w:r>
      <w:r w:rsidR="009E65E3" w:rsidRPr="45DC8EDE">
        <w:rPr>
          <w:rFonts w:asciiTheme="minorHAnsi" w:hAnsiTheme="minorHAnsi" w:cstheme="minorBidi"/>
          <w:b/>
          <w:bCs/>
          <w:color w:val="000000" w:themeColor="text1"/>
          <w:sz w:val="24"/>
          <w:szCs w:val="24"/>
        </w:rPr>
        <w:t xml:space="preserve"> </w:t>
      </w:r>
      <w:r w:rsidR="00C7279D" w:rsidRPr="45DC8EDE">
        <w:rPr>
          <w:rFonts w:asciiTheme="minorHAnsi" w:hAnsiTheme="minorHAnsi" w:cstheme="minorBidi"/>
          <w:b/>
          <w:bCs/>
          <w:color w:val="000000" w:themeColor="text1"/>
          <w:sz w:val="24"/>
          <w:szCs w:val="24"/>
        </w:rPr>
        <w:t xml:space="preserve">de </w:t>
      </w:r>
      <w:r w:rsidR="004654B2">
        <w:rPr>
          <w:rFonts w:asciiTheme="minorHAnsi" w:hAnsiTheme="minorHAnsi" w:cstheme="minorBidi"/>
          <w:b/>
          <w:bCs/>
          <w:color w:val="000000" w:themeColor="text1"/>
          <w:sz w:val="24"/>
          <w:szCs w:val="24"/>
        </w:rPr>
        <w:t>Março</w:t>
      </w:r>
      <w:r w:rsidR="009E65E3" w:rsidRPr="45DC8EDE">
        <w:rPr>
          <w:rFonts w:asciiTheme="minorHAnsi" w:hAnsiTheme="minorHAnsi" w:cstheme="minorBidi"/>
          <w:b/>
          <w:bCs/>
          <w:color w:val="000000" w:themeColor="text1"/>
          <w:sz w:val="24"/>
          <w:szCs w:val="24"/>
        </w:rPr>
        <w:t xml:space="preserve"> </w:t>
      </w:r>
      <w:r w:rsidRPr="45DC8EDE">
        <w:rPr>
          <w:rFonts w:asciiTheme="minorHAnsi" w:hAnsiTheme="minorHAnsi" w:cstheme="minorBidi"/>
          <w:b/>
          <w:bCs/>
          <w:color w:val="000000" w:themeColor="text1"/>
          <w:sz w:val="24"/>
          <w:szCs w:val="24"/>
        </w:rPr>
        <w:t xml:space="preserve">de </w:t>
      </w:r>
      <w:r w:rsidR="009E65E3" w:rsidRPr="45DC8EDE">
        <w:rPr>
          <w:rFonts w:asciiTheme="minorHAnsi" w:hAnsiTheme="minorHAnsi" w:cstheme="minorBidi"/>
          <w:b/>
          <w:bCs/>
          <w:color w:val="000000" w:themeColor="text1"/>
          <w:sz w:val="24"/>
          <w:szCs w:val="24"/>
        </w:rPr>
        <w:t>20</w:t>
      </w:r>
      <w:r w:rsidR="00107418" w:rsidRPr="45DC8EDE">
        <w:rPr>
          <w:rFonts w:asciiTheme="minorHAnsi" w:hAnsiTheme="minorHAnsi" w:cstheme="minorBidi"/>
          <w:b/>
          <w:bCs/>
          <w:sz w:val="24"/>
          <w:szCs w:val="24"/>
        </w:rPr>
        <w:t>2</w:t>
      </w:r>
      <w:r w:rsidR="0073192E">
        <w:rPr>
          <w:rFonts w:asciiTheme="minorHAnsi" w:hAnsiTheme="minorHAnsi" w:cstheme="minorBidi"/>
          <w:b/>
          <w:bCs/>
          <w:sz w:val="24"/>
          <w:szCs w:val="24"/>
        </w:rPr>
        <w:t>6</w:t>
      </w:r>
      <w:r w:rsidR="009E65E3" w:rsidRPr="45DC8EDE">
        <w:rPr>
          <w:rFonts w:asciiTheme="minorHAnsi" w:hAnsiTheme="minorHAnsi" w:cstheme="minorBidi"/>
          <w:b/>
          <w:bCs/>
          <w:sz w:val="24"/>
          <w:szCs w:val="24"/>
        </w:rPr>
        <w:t xml:space="preserve"> </w:t>
      </w:r>
      <w:r w:rsidR="008C57E8" w:rsidRPr="45DC8EDE">
        <w:rPr>
          <w:rFonts w:asciiTheme="minorHAnsi" w:hAnsiTheme="minorHAnsi" w:cstheme="minorBidi"/>
          <w:color w:val="000000" w:themeColor="text1"/>
          <w:sz w:val="24"/>
          <w:szCs w:val="24"/>
        </w:rPr>
        <w:t>via sistema ARIBA</w:t>
      </w:r>
      <w:r w:rsidRPr="45DC8EDE">
        <w:rPr>
          <w:rFonts w:asciiTheme="minorHAnsi" w:hAnsiTheme="minorHAnsi" w:cstheme="minorBidi"/>
          <w:color w:val="000000" w:themeColor="text1"/>
          <w:sz w:val="24"/>
          <w:szCs w:val="24"/>
        </w:rPr>
        <w:t>.</w:t>
      </w:r>
    </w:p>
    <w:p w14:paraId="77B312F9" w14:textId="77777777" w:rsidR="000414FE" w:rsidRPr="00495362" w:rsidRDefault="000414FE" w:rsidP="00404659">
      <w:p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38667D4" w14:textId="27865BEC" w:rsidR="000414FE" w:rsidRPr="00495362" w:rsidRDefault="000414FE" w:rsidP="00404659">
      <w:p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1.5.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 xml:space="preserve">Dos </w:t>
      </w:r>
      <w:r w:rsidR="004F3FD9" w:rsidRPr="00495362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C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omentários à Minuta do Contrato</w:t>
      </w:r>
      <w:r w:rsidR="00A25673" w:rsidRPr="00495362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 xml:space="preserve"> Padrão e Condições Gerais </w:t>
      </w:r>
    </w:p>
    <w:p w14:paraId="4114D87C" w14:textId="77777777" w:rsidR="000414FE" w:rsidRPr="00495362" w:rsidRDefault="000414FE" w:rsidP="00404659">
      <w:p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</w:p>
    <w:p w14:paraId="4364B3EA" w14:textId="697A8E25" w:rsidR="000414FE" w:rsidRPr="00495362" w:rsidRDefault="000414FE" w:rsidP="00404659">
      <w:p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lastRenderedPageBreak/>
        <w:t xml:space="preserve">As proponentes deverão encaminhar </w:t>
      </w:r>
      <w:r w:rsidR="00F63954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seus comentários à Minuta de Contrato Padrão (</w:t>
      </w:r>
      <w:r w:rsidR="00F63954" w:rsidRPr="00F526EF">
        <w:rPr>
          <w:rFonts w:asciiTheme="minorHAnsi" w:hAnsiTheme="minorHAnsi" w:cstheme="minorHAnsi"/>
          <w:sz w:val="24"/>
          <w:szCs w:val="24"/>
        </w:rPr>
        <w:t>Anexo II</w:t>
      </w:r>
      <w:r w:rsidR="00F63954" w:rsidRPr="009144DE">
        <w:rPr>
          <w:rFonts w:asciiTheme="minorHAnsi" w:hAnsiTheme="minorHAnsi" w:cstheme="minorHAnsi"/>
          <w:color w:val="000000" w:themeColor="text1"/>
          <w:sz w:val="24"/>
          <w:szCs w:val="24"/>
        </w:rPr>
        <w:t>) e às Condições Gerais de Contratação de Obras e Serviços (</w:t>
      </w:r>
      <w:r w:rsidR="00F63954" w:rsidRPr="00F526EF">
        <w:rPr>
          <w:rFonts w:asciiTheme="minorHAnsi" w:hAnsiTheme="minorHAnsi" w:cstheme="minorHAnsi"/>
          <w:color w:val="000000" w:themeColor="text1"/>
          <w:sz w:val="24"/>
          <w:szCs w:val="24"/>
        </w:rPr>
        <w:t>Anexo I</w:t>
      </w:r>
      <w:r w:rsidR="00F63954" w:rsidRPr="009144DE">
        <w:rPr>
          <w:rFonts w:asciiTheme="minorHAnsi" w:hAnsiTheme="minorHAnsi" w:cstheme="minorHAnsi"/>
          <w:color w:val="000000" w:themeColor="text1"/>
          <w:sz w:val="24"/>
          <w:szCs w:val="24"/>
        </w:rPr>
        <w:t>)</w:t>
      </w:r>
      <w:r w:rsidR="00CC7D53" w:rsidRPr="009144DE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671602" w:rsidRPr="009144DE">
        <w:rPr>
          <w:rFonts w:asciiTheme="minorHAnsi" w:hAnsiTheme="minorHAnsi" w:cstheme="minorHAnsi"/>
          <w:color w:val="000000" w:themeColor="text1"/>
          <w:sz w:val="24"/>
          <w:szCs w:val="24"/>
        </w:rPr>
        <w:t>em conjunto com a Proposta</w:t>
      </w:r>
      <w:r w:rsidR="00153C1D" w:rsidRPr="009144DE">
        <w:rPr>
          <w:rFonts w:asciiTheme="minorHAnsi" w:hAnsiTheme="minorHAnsi" w:cstheme="minorHAnsi"/>
          <w:color w:val="000000" w:themeColor="text1"/>
          <w:sz w:val="24"/>
          <w:szCs w:val="24"/>
        </w:rPr>
        <w:t>, conforme item 1.2 acima.</w:t>
      </w:r>
      <w:r w:rsidR="00153C1D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</w:p>
    <w:p w14:paraId="6FC4666A" w14:textId="77777777" w:rsidR="00153C1D" w:rsidRPr="00495362" w:rsidRDefault="00153C1D" w:rsidP="00404659">
      <w:p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3E31F6C" w14:textId="6E3628B1" w:rsidR="00153C1D" w:rsidRPr="00495362" w:rsidRDefault="00153C1D" w:rsidP="00404659">
      <w:p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Não serão considerados </w:t>
      </w:r>
      <w:r w:rsidR="00A519F8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os comentários enviados após </w:t>
      </w:r>
      <w:r w:rsidR="002E7845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 </w:t>
      </w:r>
      <w:r w:rsidR="005934FD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upload</w:t>
      </w:r>
      <w:r w:rsidR="002E7845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do </w:t>
      </w:r>
      <w:r w:rsidR="00B66A8C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</w:t>
      </w:r>
      <w:r w:rsidR="002E7845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ontrato para assinatura pel</w:t>
      </w:r>
      <w:r w:rsidR="00490ECD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 </w:t>
      </w:r>
      <w:r w:rsidR="007C6F01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ferramenta</w:t>
      </w:r>
      <w:r w:rsidR="002E7845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="002E7845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Docusign</w:t>
      </w:r>
      <w:proofErr w:type="spellEnd"/>
      <w:r w:rsidR="002E7845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11031669" w14:textId="77777777" w:rsidR="00220C09" w:rsidRDefault="00220C09" w:rsidP="00404659">
      <w:p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DAD4F54" w14:textId="7214A620" w:rsidR="00C7279D" w:rsidRPr="009110F8" w:rsidRDefault="00FA4840" w:rsidP="00401A05">
      <w:pPr>
        <w:numPr>
          <w:ilvl w:val="0"/>
          <w:numId w:val="4"/>
        </w:num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ESCOPO DOS SERVIÇOS</w:t>
      </w:r>
    </w:p>
    <w:p w14:paraId="612BB07B" w14:textId="77777777" w:rsidR="00C7279D" w:rsidRPr="00404659" w:rsidRDefault="00C7279D" w:rsidP="00404659">
      <w:pPr>
        <w:spacing w:after="0" w:line="320" w:lineRule="exact"/>
        <w:rPr>
          <w:rFonts w:asciiTheme="minorHAnsi" w:hAnsiTheme="minorHAnsi" w:cstheme="minorHAnsi"/>
          <w:sz w:val="24"/>
          <w:szCs w:val="24"/>
          <w:highlight w:val="lightGray"/>
          <w:u w:val="single"/>
        </w:rPr>
      </w:pPr>
    </w:p>
    <w:p w14:paraId="13CE5FAB" w14:textId="06C1264A" w:rsidR="009110F8" w:rsidRPr="0073192E" w:rsidRDefault="009110F8" w:rsidP="0073192E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004075">
        <w:rPr>
          <w:rFonts w:asciiTheme="minorHAnsi" w:hAnsiTheme="minorHAnsi" w:cstheme="minorHAnsi"/>
          <w:bCs/>
          <w:color w:val="000000" w:themeColor="text1"/>
          <w:szCs w:val="24"/>
        </w:rPr>
        <w:t xml:space="preserve">Este documento tem por objetivo fixar os requisitos e diretrizes para a contratação das obras e de todos os serviços necessários para  </w:t>
      </w:r>
      <w:r w:rsidR="000C39CD" w:rsidRPr="00A6627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o </w:t>
      </w:r>
      <w:r w:rsidR="000C39CD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serviço </w:t>
      </w:r>
      <w:r w:rsidR="000C39CD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de diagnóstico e avaliação das condições de estabilidade das estruturas que compõem os reservatórios Terreiro Grande, Sapê I, Sapê II, Baiana, Santa Terezinha,  CCPL (Metálico), Igrejinha, Cisterna do Bairro Carioca e Coroa II, com elaboração </w:t>
      </w:r>
      <w:r w:rsidR="000C39CD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de </w:t>
      </w:r>
      <w:r w:rsidR="000C39CD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p</w:t>
      </w:r>
      <w:r w:rsidR="000C39CD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arecer </w:t>
      </w:r>
      <w:r w:rsidR="000C39CD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t</w:t>
      </w:r>
      <w:r w:rsidR="000C39CD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écnico</w:t>
      </w:r>
      <w:r w:rsidR="000C39CD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, e</w:t>
      </w:r>
      <w:r w:rsidR="000C39CD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nsaios para identificar </w:t>
      </w:r>
      <w:r w:rsidR="000C39CD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as características</w:t>
      </w:r>
      <w:r w:rsidR="000C39CD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da estrutura e recomendar procedimentos de terapia</w:t>
      </w:r>
      <w:r w:rsidR="000C39CD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/reforço</w:t>
      </w:r>
      <w:r w:rsidR="000C39CD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,</w:t>
      </w:r>
      <w:r w:rsidR="000C39CD" w:rsidRPr="00A6627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localizado no município do Rio de Janeiro em área de responsabilidade da Concessionária</w:t>
      </w:r>
      <w:r w:rsidR="000C39CD" w:rsidRPr="00F13302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Águas do Rio S/A</w:t>
      </w:r>
      <w:r w:rsidR="004654B2" w:rsidRPr="00F13302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.</w:t>
      </w:r>
      <w:r w:rsidR="004654B2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r w:rsidRPr="00004075">
        <w:rPr>
          <w:rFonts w:asciiTheme="minorHAnsi" w:hAnsiTheme="minorHAnsi" w:cstheme="minorHAnsi"/>
          <w:bCs/>
          <w:color w:val="000000" w:themeColor="text1"/>
          <w:szCs w:val="24"/>
        </w:rPr>
        <w:t>E, integrará o respectivo Contrato como anexo, a elaboração e a apresentação da proposta técnico/comercial para todos os fins, conforme descritos ou referidos a seguir, de acordo com os quantitativos estimados firmado em contrato.</w:t>
      </w:r>
    </w:p>
    <w:p w14:paraId="579F7326" w14:textId="77777777" w:rsidR="00A96823" w:rsidRPr="00495362" w:rsidRDefault="00A96823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highlight w:val="lightGray"/>
        </w:rPr>
      </w:pPr>
    </w:p>
    <w:p w14:paraId="0598F337" w14:textId="5F99D9EB" w:rsidR="00A96823" w:rsidRPr="00BA1960" w:rsidRDefault="009110F8" w:rsidP="00401A05">
      <w:pPr>
        <w:numPr>
          <w:ilvl w:val="1"/>
          <w:numId w:val="16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BA196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LOCALIZAÇ</w:t>
      </w:r>
      <w:r w:rsidR="004654B2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ÕES</w:t>
      </w:r>
    </w:p>
    <w:p w14:paraId="1FCECE92" w14:textId="6BB5570A" w:rsidR="006E7A09" w:rsidRDefault="006E7A09" w:rsidP="00DE6BF7">
      <w:pPr>
        <w:autoSpaceDE w:val="0"/>
        <w:autoSpaceDN w:val="0"/>
        <w:spacing w:before="100" w:beforeAutospacing="1" w:after="100" w:afterAutospacing="1" w:line="240" w:lineRule="auto"/>
        <w:jc w:val="both"/>
      </w:pPr>
      <w:r>
        <w:t>TERREIRO GRANDE – COMUNIDADE DO SÃO CARLOS – CENTRO</w:t>
      </w:r>
    </w:p>
    <w:p w14:paraId="637847EA" w14:textId="77777777" w:rsidR="00A956A6" w:rsidRDefault="00A956A6" w:rsidP="00DE6BF7">
      <w:pPr>
        <w:autoSpaceDE w:val="0"/>
        <w:autoSpaceDN w:val="0"/>
        <w:spacing w:before="100" w:beforeAutospacing="1" w:after="100" w:afterAutospacing="1" w:line="240" w:lineRule="auto"/>
        <w:jc w:val="both"/>
      </w:pPr>
      <w:hyperlink r:id="rId11" w:history="1">
        <w:r w:rsidRPr="00A956A6">
          <w:rPr>
            <w:rStyle w:val="Hyperlink"/>
          </w:rPr>
          <w:t>-22.922009,-43.200115 – Bing Maps</w:t>
        </w:r>
      </w:hyperlink>
    </w:p>
    <w:p w14:paraId="56B8E207" w14:textId="5F79ECA4" w:rsidR="00007129" w:rsidRDefault="006E7A09" w:rsidP="00DE6BF7">
      <w:pPr>
        <w:autoSpaceDE w:val="0"/>
        <w:autoSpaceDN w:val="0"/>
        <w:spacing w:before="100" w:beforeAutospacing="1" w:after="100" w:afterAutospacing="1" w:line="240" w:lineRule="auto"/>
        <w:jc w:val="both"/>
      </w:pPr>
      <w:r w:rsidRPr="006E7A09">
        <w:rPr>
          <w:noProof/>
        </w:rPr>
        <w:drawing>
          <wp:inline distT="0" distB="0" distL="0" distR="0" wp14:anchorId="62CB3E17" wp14:editId="4921D664">
            <wp:extent cx="4724400" cy="2324100"/>
            <wp:effectExtent l="0" t="0" r="0" b="0"/>
            <wp:docPr id="1985454455" name="Imagem 1" descr="Montanha com árvore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454455" name="Imagem 1" descr="Montanha com árvores&#10;&#10;O conteúdo gerado por IA pode estar incorre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9033" cy="232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F7440" w14:textId="644649F7" w:rsidR="00007129" w:rsidRDefault="00007129" w:rsidP="00DE6BF7">
      <w:pPr>
        <w:autoSpaceDE w:val="0"/>
        <w:autoSpaceDN w:val="0"/>
        <w:spacing w:before="100" w:beforeAutospacing="1" w:after="100" w:afterAutospacing="1" w:line="240" w:lineRule="auto"/>
        <w:jc w:val="both"/>
      </w:pPr>
      <w:r>
        <w:t xml:space="preserve">SAPÊ I e II – COMUNIDADE VAZ LOBO </w:t>
      </w:r>
    </w:p>
    <w:p w14:paraId="71B9578E" w14:textId="55C5C62E" w:rsidR="00B07F84" w:rsidRDefault="00B07F84" w:rsidP="00DE6BF7">
      <w:pPr>
        <w:autoSpaceDE w:val="0"/>
        <w:autoSpaceDN w:val="0"/>
        <w:spacing w:before="100" w:beforeAutospacing="1" w:after="100" w:afterAutospacing="1" w:line="240" w:lineRule="auto"/>
        <w:jc w:val="both"/>
      </w:pPr>
      <w:hyperlink r:id="rId13" w:history="1">
        <w:r w:rsidRPr="00B07F84">
          <w:rPr>
            <w:rStyle w:val="Hyperlink"/>
          </w:rPr>
          <w:t>22°51'18.6"S 43°20'07.6"W - Google Maps</w:t>
        </w:r>
      </w:hyperlink>
    </w:p>
    <w:p w14:paraId="5FC69184" w14:textId="078D5F37" w:rsidR="00007129" w:rsidRDefault="00007129" w:rsidP="00DE6BF7">
      <w:pPr>
        <w:autoSpaceDE w:val="0"/>
        <w:autoSpaceDN w:val="0"/>
        <w:spacing w:before="100" w:beforeAutospacing="1" w:after="100" w:afterAutospacing="1" w:line="240" w:lineRule="auto"/>
        <w:jc w:val="both"/>
      </w:pPr>
      <w:r w:rsidRPr="00007129">
        <w:rPr>
          <w:noProof/>
        </w:rPr>
        <w:drawing>
          <wp:inline distT="0" distB="0" distL="0" distR="0" wp14:anchorId="558A77C1" wp14:editId="7573C743">
            <wp:extent cx="4648200" cy="2980925"/>
            <wp:effectExtent l="0" t="0" r="0" b="0"/>
            <wp:docPr id="1437162249" name="Imagem 1" descr="Cidade vista de ci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162249" name="Imagem 1" descr="Cidade vista de cima&#10;&#10;O conteúdo gerado por IA pode estar incorre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5522" cy="29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47AB8" w14:textId="09B25D0D" w:rsidR="00007129" w:rsidRDefault="00261C93" w:rsidP="00DE6BF7">
      <w:pPr>
        <w:autoSpaceDE w:val="0"/>
        <w:autoSpaceDN w:val="0"/>
        <w:spacing w:before="100" w:beforeAutospacing="1" w:after="100" w:afterAutospacing="1" w:line="240" w:lineRule="auto"/>
        <w:jc w:val="both"/>
      </w:pPr>
      <w:r>
        <w:t>RESERVATÓRIO DA BAIANA – COMLPEXO DO ALEMÃO</w:t>
      </w:r>
    </w:p>
    <w:p w14:paraId="57853DE4" w14:textId="1A8B618E" w:rsidR="003D1070" w:rsidRDefault="003D1070" w:rsidP="00DE6BF7">
      <w:pPr>
        <w:autoSpaceDE w:val="0"/>
        <w:autoSpaceDN w:val="0"/>
        <w:spacing w:before="100" w:beforeAutospacing="1" w:after="100" w:afterAutospacing="1" w:line="240" w:lineRule="auto"/>
        <w:jc w:val="both"/>
      </w:pPr>
      <w:hyperlink r:id="rId15" w:history="1">
        <w:r w:rsidRPr="003D1070">
          <w:rPr>
            <w:rStyle w:val="Hyperlink"/>
          </w:rPr>
          <w:t>22°51'29.8"S 43°15'55.1"W - Google Maps</w:t>
        </w:r>
      </w:hyperlink>
    </w:p>
    <w:p w14:paraId="4D1A6E0A" w14:textId="2721AFE1" w:rsidR="00261C93" w:rsidRDefault="00261C93" w:rsidP="00DE6BF7">
      <w:pPr>
        <w:autoSpaceDE w:val="0"/>
        <w:autoSpaceDN w:val="0"/>
        <w:spacing w:before="100" w:beforeAutospacing="1" w:after="100" w:afterAutospacing="1" w:line="240" w:lineRule="auto"/>
        <w:jc w:val="both"/>
      </w:pPr>
      <w:r w:rsidRPr="00261C93">
        <w:rPr>
          <w:noProof/>
        </w:rPr>
        <w:drawing>
          <wp:inline distT="0" distB="0" distL="0" distR="0" wp14:anchorId="52651F42" wp14:editId="57F4CCD9">
            <wp:extent cx="4705350" cy="2638425"/>
            <wp:effectExtent l="0" t="0" r="0" b="9525"/>
            <wp:docPr id="70143619" name="Imagem 1" descr="Mapa de cida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43619" name="Imagem 1" descr="Mapa de cidade&#10;&#10;O conteúdo gerado por IA pode estar incorre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58518" w14:textId="124165D2" w:rsidR="00FD4BB9" w:rsidRDefault="00FD4BB9" w:rsidP="00DE6BF7">
      <w:pPr>
        <w:autoSpaceDE w:val="0"/>
        <w:autoSpaceDN w:val="0"/>
        <w:spacing w:before="100" w:beforeAutospacing="1" w:after="100" w:afterAutospacing="1" w:line="240" w:lineRule="auto"/>
        <w:jc w:val="both"/>
      </w:pPr>
      <w:r>
        <w:t>SANTA TEREZINHA – COMPLEXO DO LINS</w:t>
      </w:r>
    </w:p>
    <w:p w14:paraId="1F772413" w14:textId="3F4F730C" w:rsidR="00247995" w:rsidRDefault="00247995" w:rsidP="00DE6BF7">
      <w:pPr>
        <w:autoSpaceDE w:val="0"/>
        <w:autoSpaceDN w:val="0"/>
        <w:spacing w:before="100" w:beforeAutospacing="1" w:after="100" w:afterAutospacing="1" w:line="240" w:lineRule="auto"/>
        <w:jc w:val="both"/>
      </w:pPr>
      <w:hyperlink r:id="rId17" w:history="1">
        <w:r w:rsidRPr="00247995">
          <w:rPr>
            <w:rStyle w:val="Hyperlink"/>
          </w:rPr>
          <w:t>22°55'02.7"S 43°17'19.4"W - Google Maps</w:t>
        </w:r>
      </w:hyperlink>
    </w:p>
    <w:p w14:paraId="000E2D8E" w14:textId="4B90B005" w:rsidR="00FD4BB9" w:rsidRDefault="00F84EA1" w:rsidP="00DE6BF7">
      <w:pPr>
        <w:autoSpaceDE w:val="0"/>
        <w:autoSpaceDN w:val="0"/>
        <w:spacing w:before="100" w:beforeAutospacing="1" w:after="100" w:afterAutospacing="1" w:line="240" w:lineRule="auto"/>
        <w:jc w:val="both"/>
      </w:pPr>
      <w:r w:rsidRPr="00F84EA1">
        <w:rPr>
          <w:noProof/>
        </w:rPr>
        <w:drawing>
          <wp:inline distT="0" distB="0" distL="0" distR="0" wp14:anchorId="08BD7DE5" wp14:editId="3DE33606">
            <wp:extent cx="4486275" cy="3021330"/>
            <wp:effectExtent l="0" t="0" r="9525" b="7620"/>
            <wp:docPr id="1512874512" name="Imagem 1" descr="Tela de jogo de vídeo gam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874512" name="Imagem 1" descr="Tela de jogo de vídeo game&#10;&#10;O conteúdo gerado por IA pode estar incorre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5265D" w14:textId="2FB61252" w:rsidR="00F84EA1" w:rsidRDefault="006F2A08" w:rsidP="00DE6BF7">
      <w:pPr>
        <w:autoSpaceDE w:val="0"/>
        <w:autoSpaceDN w:val="0"/>
        <w:spacing w:before="100" w:beforeAutospacing="1" w:after="100" w:afterAutospacing="1" w:line="240" w:lineRule="auto"/>
        <w:jc w:val="both"/>
      </w:pPr>
      <w:r>
        <w:t>RESERVATÓRIO</w:t>
      </w:r>
      <w:r w:rsidR="00C22676">
        <w:t xml:space="preserve"> METÁLICO</w:t>
      </w:r>
      <w:r>
        <w:t xml:space="preserve"> DO CONJUNTO CCPL – BOM SUCESSO </w:t>
      </w:r>
    </w:p>
    <w:p w14:paraId="6B9F2951" w14:textId="7177F332" w:rsidR="00247995" w:rsidRDefault="00B07DC7" w:rsidP="00DE6BF7">
      <w:pPr>
        <w:autoSpaceDE w:val="0"/>
        <w:autoSpaceDN w:val="0"/>
        <w:spacing w:before="100" w:beforeAutospacing="1" w:after="100" w:afterAutospacing="1" w:line="240" w:lineRule="auto"/>
        <w:jc w:val="both"/>
      </w:pPr>
      <w:hyperlink r:id="rId19" w:history="1">
        <w:r w:rsidRPr="00B07DC7">
          <w:rPr>
            <w:rStyle w:val="Hyperlink"/>
          </w:rPr>
          <w:t>-22.891016,-43.247816 – Bing Maps</w:t>
        </w:r>
      </w:hyperlink>
    </w:p>
    <w:p w14:paraId="5FC1D297" w14:textId="0DFB5174" w:rsidR="00F37262" w:rsidRDefault="00F37262" w:rsidP="00DE6BF7">
      <w:pPr>
        <w:autoSpaceDE w:val="0"/>
        <w:autoSpaceDN w:val="0"/>
        <w:spacing w:before="100" w:beforeAutospacing="1" w:after="100" w:afterAutospacing="1" w:line="240" w:lineRule="auto"/>
        <w:jc w:val="both"/>
      </w:pPr>
      <w:r w:rsidRPr="00F37262">
        <w:rPr>
          <w:noProof/>
        </w:rPr>
        <w:drawing>
          <wp:inline distT="0" distB="0" distL="0" distR="0" wp14:anchorId="7D7076C6" wp14:editId="4B440AFD">
            <wp:extent cx="4533265" cy="2438400"/>
            <wp:effectExtent l="0" t="0" r="635" b="0"/>
            <wp:docPr id="1527376544" name="Imagem 1" descr="Tela de jogo de vídeo gam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376544" name="Imagem 1" descr="Tela de jogo de vídeo game&#10;&#10;O conteúdo gerado por IA pode estar incorreto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40879" cy="244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BD50D" w14:textId="77777777" w:rsidR="00DD29C3" w:rsidRDefault="00DD29C3" w:rsidP="00DE6BF7">
      <w:pPr>
        <w:autoSpaceDE w:val="0"/>
        <w:autoSpaceDN w:val="0"/>
        <w:spacing w:before="100" w:beforeAutospacing="1" w:after="100" w:afterAutospacing="1" w:line="240" w:lineRule="auto"/>
        <w:jc w:val="both"/>
      </w:pPr>
    </w:p>
    <w:p w14:paraId="5A5CD204" w14:textId="32316445" w:rsidR="00C22676" w:rsidRDefault="00C22676" w:rsidP="00DE6BF7">
      <w:pPr>
        <w:autoSpaceDE w:val="0"/>
        <w:autoSpaceDN w:val="0"/>
        <w:spacing w:before="100" w:beforeAutospacing="1" w:after="100" w:afterAutospacing="1" w:line="240" w:lineRule="auto"/>
        <w:jc w:val="both"/>
      </w:pPr>
      <w:r>
        <w:t>IGREJINHA – COMUNIDADE DO CANTAGALO</w:t>
      </w:r>
    </w:p>
    <w:p w14:paraId="62DACDB0" w14:textId="19D1BD2B" w:rsidR="000A44D3" w:rsidRDefault="000A44D3" w:rsidP="00DE6BF7">
      <w:pPr>
        <w:autoSpaceDE w:val="0"/>
        <w:autoSpaceDN w:val="0"/>
        <w:spacing w:before="100" w:beforeAutospacing="1" w:after="100" w:afterAutospacing="1" w:line="240" w:lineRule="auto"/>
        <w:jc w:val="both"/>
      </w:pPr>
      <w:hyperlink r:id="rId21" w:history="1">
        <w:r w:rsidRPr="000A44D3">
          <w:rPr>
            <w:rStyle w:val="Hyperlink"/>
          </w:rPr>
          <w:t>22°58'55.3"S 43°11'51.3"W - Google Maps</w:t>
        </w:r>
      </w:hyperlink>
    </w:p>
    <w:p w14:paraId="5AFF1C00" w14:textId="790278B0" w:rsidR="00C22676" w:rsidRDefault="00C22676" w:rsidP="00DE6BF7">
      <w:pPr>
        <w:autoSpaceDE w:val="0"/>
        <w:autoSpaceDN w:val="0"/>
        <w:spacing w:before="100" w:beforeAutospacing="1" w:after="100" w:afterAutospacing="1" w:line="240" w:lineRule="auto"/>
        <w:jc w:val="both"/>
      </w:pPr>
      <w:r w:rsidRPr="00C22676">
        <w:rPr>
          <w:noProof/>
        </w:rPr>
        <w:drawing>
          <wp:inline distT="0" distB="0" distL="0" distR="0" wp14:anchorId="6EDCF2F8" wp14:editId="4F9A9EFC">
            <wp:extent cx="4648200" cy="2847975"/>
            <wp:effectExtent l="0" t="0" r="0" b="9525"/>
            <wp:docPr id="1589811904" name="Imagem 1" descr="Cidade vista de ci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811904" name="Imagem 1" descr="Cidade vista de cima&#10;&#10;O conteúdo gerado por IA pode estar incorreto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2DDB9" w14:textId="2BE57C5D" w:rsidR="009C3FDC" w:rsidRDefault="009C3FDC" w:rsidP="00DE6BF7">
      <w:pPr>
        <w:autoSpaceDE w:val="0"/>
        <w:autoSpaceDN w:val="0"/>
        <w:spacing w:before="100" w:beforeAutospacing="1" w:after="100" w:afterAutospacing="1" w:line="240" w:lineRule="auto"/>
        <w:jc w:val="both"/>
      </w:pPr>
      <w:r>
        <w:t xml:space="preserve">CISTERNA DO BAIRRO CARIOCA – ROCHA </w:t>
      </w:r>
    </w:p>
    <w:p w14:paraId="608BA898" w14:textId="5375EC9B" w:rsidR="00514362" w:rsidRDefault="00514362" w:rsidP="00DE6BF7">
      <w:pPr>
        <w:autoSpaceDE w:val="0"/>
        <w:autoSpaceDN w:val="0"/>
        <w:spacing w:before="100" w:beforeAutospacing="1" w:after="100" w:afterAutospacing="1" w:line="240" w:lineRule="auto"/>
        <w:jc w:val="both"/>
      </w:pPr>
      <w:hyperlink r:id="rId23" w:history="1">
        <w:r w:rsidRPr="00EC094F">
          <w:rPr>
            <w:rStyle w:val="Hyperlink"/>
          </w:rPr>
          <w:t>https://www.bing.com/maps/search?FORM=HDRSC6&amp;style=h&amp;q=clinica+da+familia+carioca&amp;secq=Pra%C3%A7a+Carioca&amp;sece=ypid%3A7993x15858788796286287949</w:t>
        </w:r>
      </w:hyperlink>
    </w:p>
    <w:p w14:paraId="628EDB20" w14:textId="410B10AE" w:rsidR="009C3FDC" w:rsidRDefault="009C3FDC" w:rsidP="00DE6BF7">
      <w:pPr>
        <w:autoSpaceDE w:val="0"/>
        <w:autoSpaceDN w:val="0"/>
        <w:spacing w:before="100" w:beforeAutospacing="1" w:after="100" w:afterAutospacing="1" w:line="240" w:lineRule="auto"/>
        <w:jc w:val="both"/>
      </w:pPr>
      <w:r w:rsidRPr="009C3FDC">
        <w:rPr>
          <w:noProof/>
        </w:rPr>
        <w:drawing>
          <wp:inline distT="0" distB="0" distL="0" distR="0" wp14:anchorId="51F00781" wp14:editId="20675D21">
            <wp:extent cx="4151630" cy="2638425"/>
            <wp:effectExtent l="0" t="0" r="1270" b="9525"/>
            <wp:docPr id="175216799" name="Imagem 1" descr="Tela de jogo de vídeo gam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16799" name="Imagem 1" descr="Tela de jogo de vídeo game&#10;&#10;O conteúdo gerado por IA pode estar incorreto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57331" cy="264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DB8C8" w14:textId="32EC28CD" w:rsidR="00CC3A8C" w:rsidRDefault="00CC3A8C" w:rsidP="00DE6BF7">
      <w:pPr>
        <w:autoSpaceDE w:val="0"/>
        <w:autoSpaceDN w:val="0"/>
        <w:spacing w:before="100" w:beforeAutospacing="1" w:after="100" w:afterAutospacing="1" w:line="240" w:lineRule="auto"/>
        <w:jc w:val="both"/>
      </w:pPr>
      <w:r>
        <w:t>RESERVATÓRIO COROA II – MORRO DA COROA – SANTA TERESA</w:t>
      </w:r>
    </w:p>
    <w:p w14:paraId="54BFCE36" w14:textId="2E18B63E" w:rsidR="00AA29E1" w:rsidRDefault="00AA29E1" w:rsidP="00DE6BF7">
      <w:pPr>
        <w:autoSpaceDE w:val="0"/>
        <w:autoSpaceDN w:val="0"/>
        <w:spacing w:before="100" w:beforeAutospacing="1" w:after="100" w:afterAutospacing="1" w:line="240" w:lineRule="auto"/>
        <w:jc w:val="both"/>
      </w:pPr>
      <w:hyperlink r:id="rId25" w:history="1">
        <w:r w:rsidRPr="00AA29E1">
          <w:rPr>
            <w:rStyle w:val="Hyperlink"/>
          </w:rPr>
          <w:t>-22.922854,-43.193217 – Bing Maps</w:t>
        </w:r>
      </w:hyperlink>
    </w:p>
    <w:p w14:paraId="1B72E46E" w14:textId="3E8BE851" w:rsidR="00CC3A8C" w:rsidRDefault="000C39CD" w:rsidP="00DE6BF7">
      <w:pPr>
        <w:autoSpaceDE w:val="0"/>
        <w:autoSpaceDN w:val="0"/>
        <w:spacing w:before="100" w:beforeAutospacing="1" w:after="100" w:afterAutospacing="1" w:line="240" w:lineRule="auto"/>
        <w:jc w:val="both"/>
      </w:pPr>
      <w:r w:rsidRPr="000C39CD">
        <w:rPr>
          <w:noProof/>
        </w:rPr>
        <w:drawing>
          <wp:inline distT="0" distB="0" distL="0" distR="0" wp14:anchorId="185C41E5" wp14:editId="5CA4F92C">
            <wp:extent cx="4522470" cy="2390775"/>
            <wp:effectExtent l="0" t="0" r="0" b="9525"/>
            <wp:docPr id="1974355089" name="Imagem 1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55089" name="Imagem 1" descr="Mapa&#10;&#10;O conteúdo gerado por IA pode estar incorreto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29407" cy="239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AA4E9" w14:textId="4C72046B" w:rsidR="00DD615A" w:rsidRDefault="006D7F0E" w:rsidP="00DD615A">
      <w:pPr>
        <w:numPr>
          <w:ilvl w:val="1"/>
          <w:numId w:val="7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6D7F0E">
        <w:rPr>
          <w:rFonts w:asciiTheme="minorHAnsi" w:hAnsiTheme="minorHAnsi" w:cstheme="minorHAnsi"/>
          <w:color w:val="000000" w:themeColor="text1"/>
          <w:sz w:val="24"/>
          <w:szCs w:val="24"/>
        </w:rPr>
        <w:t>O</w:t>
      </w:r>
      <w:r w:rsidR="00DD615A" w:rsidRPr="00DD615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serviço de diagnóstico e avaliação das condições de estabilidade das estruturas que compõem os reservatórios Terreiro Grande, Sapê I, Sapê II, Baiana, Santa Terezinha, CCPL (Metálico), Igrejinha</w:t>
      </w:r>
      <w:r w:rsidR="000C39C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r w:rsidR="00DD615A" w:rsidRPr="00DD615A">
        <w:rPr>
          <w:rFonts w:asciiTheme="minorHAnsi" w:hAnsiTheme="minorHAnsi" w:cstheme="minorHAnsi"/>
          <w:color w:val="000000" w:themeColor="text1"/>
          <w:sz w:val="24"/>
          <w:szCs w:val="24"/>
        </w:rPr>
        <w:t>Cisterna do Bairro Carioca</w:t>
      </w:r>
      <w:r w:rsidR="000C39C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e Coroa II</w:t>
      </w:r>
      <w:r w:rsidR="00DD615A" w:rsidRPr="00DD615A">
        <w:rPr>
          <w:rFonts w:asciiTheme="minorHAnsi" w:hAnsiTheme="minorHAnsi" w:cstheme="minorHAnsi"/>
          <w:color w:val="000000" w:themeColor="text1"/>
          <w:sz w:val="24"/>
          <w:szCs w:val="24"/>
        </w:rPr>
        <w:t>, com elaboração de parecer técnico, ensaios para identificar as características da estrutura e recomendar procedimentos de terapia/reforço, localizado no município do Rio de Janeiro em área de responsabilidade da Concessionária Águas do Rio S/A.</w:t>
      </w:r>
    </w:p>
    <w:p w14:paraId="064688F8" w14:textId="77777777" w:rsidR="003D27F9" w:rsidRPr="0008610E" w:rsidRDefault="003D27F9" w:rsidP="003D27F9">
      <w:pPr>
        <w:spacing w:after="0" w:line="320" w:lineRule="exact"/>
        <w:rPr>
          <w:rFonts w:asciiTheme="minorHAnsi" w:hAnsiTheme="minorHAnsi" w:cstheme="minorHAnsi"/>
          <w:sz w:val="24"/>
          <w:szCs w:val="24"/>
          <w:u w:val="single"/>
        </w:rPr>
      </w:pPr>
    </w:p>
    <w:p w14:paraId="25CBA8C8" w14:textId="4EE4844F" w:rsidR="00A0077B" w:rsidRPr="00125FBF" w:rsidRDefault="00A0077B" w:rsidP="000D699E">
      <w:pPr>
        <w:numPr>
          <w:ilvl w:val="1"/>
          <w:numId w:val="7"/>
        </w:numPr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125FBF">
        <w:rPr>
          <w:rFonts w:asciiTheme="minorHAnsi" w:hAnsiTheme="minorHAnsi" w:cstheme="minorHAnsi"/>
          <w:bCs/>
          <w:sz w:val="24"/>
          <w:szCs w:val="24"/>
        </w:rPr>
        <w:t>Os Relatórios Técnicos serão individuais, por plantas, conforme relação descrita no Anexo XI - Listagem dos Ativos deste termo de referência e deverão seguir os seguintes critérios:</w:t>
      </w:r>
      <w:bookmarkStart w:id="1" w:name="_Toc44950602"/>
    </w:p>
    <w:bookmarkEnd w:id="1"/>
    <w:p w14:paraId="0D3A8EAB" w14:textId="77777777" w:rsidR="00113FA8" w:rsidRDefault="00113FA8" w:rsidP="00A0077B">
      <w:pPr>
        <w:pStyle w:val="Corpodetexto"/>
        <w:spacing w:before="120"/>
        <w:ind w:right="-93"/>
        <w:jc w:val="both"/>
        <w:rPr>
          <w:rFonts w:asciiTheme="minorHAnsi" w:hAnsiTheme="minorHAnsi" w:cstheme="minorHAnsi"/>
          <w:color w:val="000000" w:themeColor="text1"/>
          <w:lang w:eastAsia="pt-BR"/>
        </w:rPr>
      </w:pPr>
    </w:p>
    <w:p w14:paraId="32286A12" w14:textId="14306A6F" w:rsidR="00A0077B" w:rsidRPr="00A0077B" w:rsidRDefault="00A0077B" w:rsidP="00A0077B">
      <w:pPr>
        <w:pStyle w:val="Corpodetexto"/>
        <w:spacing w:before="120"/>
        <w:ind w:right="-93"/>
        <w:jc w:val="both"/>
        <w:rPr>
          <w:rFonts w:asciiTheme="minorHAnsi" w:hAnsiTheme="minorHAnsi" w:cstheme="minorHAnsi"/>
          <w:color w:val="000000" w:themeColor="text1"/>
          <w:lang w:eastAsia="pt-BR"/>
        </w:rPr>
      </w:pPr>
      <w:r w:rsidRPr="00A0077B">
        <w:rPr>
          <w:rFonts w:asciiTheme="minorHAnsi" w:hAnsiTheme="minorHAnsi" w:cstheme="minorHAnsi"/>
          <w:color w:val="000000" w:themeColor="text1"/>
          <w:lang w:eastAsia="pt-BR"/>
        </w:rPr>
        <w:t>Relatório de Patologia e Terapia</w:t>
      </w:r>
    </w:p>
    <w:p w14:paraId="537A132C" w14:textId="1A5EFA82" w:rsidR="00A0077B" w:rsidRPr="00A0077B" w:rsidRDefault="00A0077B" w:rsidP="00A0077B">
      <w:pPr>
        <w:pStyle w:val="Corpodetexto"/>
        <w:spacing w:before="120"/>
        <w:ind w:right="-93"/>
        <w:jc w:val="both"/>
        <w:rPr>
          <w:rFonts w:asciiTheme="minorHAnsi" w:hAnsiTheme="minorHAnsi" w:cstheme="minorHAnsi"/>
          <w:color w:val="000000" w:themeColor="text1"/>
          <w:lang w:eastAsia="pt-BR"/>
        </w:rPr>
      </w:pPr>
      <w:r w:rsidRPr="00A0077B">
        <w:rPr>
          <w:rFonts w:asciiTheme="minorHAnsi" w:hAnsiTheme="minorHAnsi" w:cstheme="minorHAnsi"/>
          <w:color w:val="000000" w:themeColor="text1"/>
          <w:lang w:eastAsia="pt-BR"/>
        </w:rPr>
        <w:t>O relatório deverá ser apresentado conforme padrão AE</w:t>
      </w:r>
      <w:r w:rsidR="00885084">
        <w:rPr>
          <w:rFonts w:asciiTheme="minorHAnsi" w:hAnsiTheme="minorHAnsi" w:cstheme="minorHAnsi"/>
          <w:color w:val="000000" w:themeColor="text1"/>
          <w:lang w:eastAsia="pt-BR"/>
        </w:rPr>
        <w:t>GEA</w:t>
      </w:r>
      <w:r w:rsidRPr="00A0077B">
        <w:rPr>
          <w:rFonts w:asciiTheme="minorHAnsi" w:hAnsiTheme="minorHAnsi" w:cstheme="minorHAnsi"/>
          <w:color w:val="000000" w:themeColor="text1"/>
          <w:lang w:eastAsia="pt-BR"/>
        </w:rPr>
        <w:t xml:space="preserve"> Engenharia (Anexo XII).  contendo os principais itens descritos a seguir, mas não se limitando a esses.</w:t>
      </w:r>
    </w:p>
    <w:p w14:paraId="0D3E68A3" w14:textId="77777777" w:rsidR="00A0077B" w:rsidRPr="00A0077B" w:rsidRDefault="00A0077B" w:rsidP="00A0077B">
      <w:pPr>
        <w:pStyle w:val="Corpodetexto"/>
        <w:numPr>
          <w:ilvl w:val="0"/>
          <w:numId w:val="36"/>
        </w:numPr>
        <w:spacing w:before="120"/>
        <w:ind w:right="-93"/>
        <w:jc w:val="both"/>
        <w:rPr>
          <w:rFonts w:asciiTheme="minorHAnsi" w:hAnsiTheme="minorHAnsi" w:cstheme="minorHAnsi"/>
          <w:color w:val="000000" w:themeColor="text1"/>
          <w:lang w:eastAsia="pt-BR"/>
        </w:rPr>
      </w:pPr>
      <w:r w:rsidRPr="00A0077B">
        <w:rPr>
          <w:rFonts w:asciiTheme="minorHAnsi" w:hAnsiTheme="minorHAnsi" w:cstheme="minorHAnsi"/>
          <w:color w:val="000000" w:themeColor="text1"/>
          <w:lang w:eastAsia="pt-BR"/>
        </w:rPr>
        <w:t>Introdução: Deve conter a denominação da estrutura, codificação Aegea (caso existente), número do contrato e da Tomada de Preço.</w:t>
      </w:r>
    </w:p>
    <w:p w14:paraId="2E40ED0A" w14:textId="77777777" w:rsidR="00A0077B" w:rsidRPr="00A0077B" w:rsidRDefault="00A0077B" w:rsidP="00A0077B">
      <w:pPr>
        <w:pStyle w:val="Corpodetexto"/>
        <w:numPr>
          <w:ilvl w:val="0"/>
          <w:numId w:val="36"/>
        </w:numPr>
        <w:spacing w:before="120"/>
        <w:ind w:right="-93"/>
        <w:jc w:val="both"/>
        <w:rPr>
          <w:rFonts w:asciiTheme="minorHAnsi" w:hAnsiTheme="minorHAnsi" w:cstheme="minorHAnsi"/>
          <w:color w:val="000000" w:themeColor="text1"/>
          <w:lang w:eastAsia="pt-BR"/>
        </w:rPr>
      </w:pPr>
      <w:r w:rsidRPr="00A0077B">
        <w:rPr>
          <w:rFonts w:asciiTheme="minorHAnsi" w:hAnsiTheme="minorHAnsi" w:cstheme="minorHAnsi"/>
          <w:color w:val="000000" w:themeColor="text1"/>
          <w:lang w:eastAsia="pt-BR"/>
        </w:rPr>
        <w:t>Normas Técnicas Utilizadas: Deve apresentar a relação das normas utilizadas.</w:t>
      </w:r>
    </w:p>
    <w:p w14:paraId="0BD2587A" w14:textId="77777777" w:rsidR="00A0077B" w:rsidRPr="00A0077B" w:rsidRDefault="00A0077B" w:rsidP="00A0077B">
      <w:pPr>
        <w:pStyle w:val="Corpodetexto"/>
        <w:numPr>
          <w:ilvl w:val="0"/>
          <w:numId w:val="36"/>
        </w:numPr>
        <w:spacing w:before="120"/>
        <w:ind w:right="-93"/>
        <w:jc w:val="both"/>
        <w:rPr>
          <w:rFonts w:asciiTheme="minorHAnsi" w:hAnsiTheme="minorHAnsi" w:cstheme="minorHAnsi"/>
          <w:color w:val="000000" w:themeColor="text1"/>
          <w:lang w:eastAsia="pt-BR"/>
        </w:rPr>
      </w:pPr>
      <w:r w:rsidRPr="00A0077B">
        <w:rPr>
          <w:rFonts w:asciiTheme="minorHAnsi" w:hAnsiTheme="minorHAnsi" w:cstheme="minorHAnsi"/>
          <w:color w:val="000000" w:themeColor="text1"/>
          <w:lang w:eastAsia="pt-BR"/>
        </w:rPr>
        <w:t>Documentos Disponibilizados, análise de projetos e não conformidades construtivas: Apresentar a lista de documentos disponibilizados pela Aegea referente as estruturas. Deve-se realizar a análise de projetos e de documentos disponíveis e registrar a ocorrências de não conformidades.</w:t>
      </w:r>
    </w:p>
    <w:p w14:paraId="1F98EA82" w14:textId="77777777" w:rsidR="00A0077B" w:rsidRPr="00A0077B" w:rsidRDefault="00A0077B" w:rsidP="00A0077B">
      <w:pPr>
        <w:pStyle w:val="Corpodetexto"/>
        <w:numPr>
          <w:ilvl w:val="0"/>
          <w:numId w:val="36"/>
        </w:numPr>
        <w:spacing w:before="120"/>
        <w:ind w:right="-93"/>
        <w:jc w:val="both"/>
        <w:rPr>
          <w:rFonts w:asciiTheme="minorHAnsi" w:hAnsiTheme="minorHAnsi" w:cstheme="minorHAnsi"/>
          <w:color w:val="000000" w:themeColor="text1"/>
          <w:lang w:eastAsia="pt-BR"/>
        </w:rPr>
      </w:pPr>
      <w:r w:rsidRPr="00A0077B">
        <w:rPr>
          <w:rFonts w:asciiTheme="minorHAnsi" w:hAnsiTheme="minorHAnsi" w:cstheme="minorHAnsi"/>
          <w:color w:val="000000" w:themeColor="text1"/>
          <w:lang w:eastAsia="pt-BR"/>
        </w:rPr>
        <w:t>Características da Estrutura: Apresentar um texto com a descrição das estruturas inspecionadas, contendo um layout das estruturas inspecionadas na unidade, desenhos esquemáticos com as principais dimensões das estruturas (suficientes para fazer o orçamento de recuperação e impermeabilização/proteção), histórico de obra e de manutenções realizadas anteriormente, ano de execução, condições ambientais do local onde a estrutura está inserida e condição de operação. Apresentar fotos com as vistas superior, inferior e lateral de cada estrutura.</w:t>
      </w:r>
    </w:p>
    <w:p w14:paraId="48693AD1" w14:textId="77777777" w:rsidR="00A0077B" w:rsidRPr="00A0077B" w:rsidRDefault="00A0077B" w:rsidP="00A0077B">
      <w:pPr>
        <w:pStyle w:val="Corpodetexto"/>
        <w:numPr>
          <w:ilvl w:val="0"/>
          <w:numId w:val="36"/>
        </w:numPr>
        <w:spacing w:before="120"/>
        <w:ind w:right="-93"/>
        <w:jc w:val="both"/>
        <w:rPr>
          <w:rFonts w:asciiTheme="minorHAnsi" w:hAnsiTheme="minorHAnsi" w:cstheme="minorHAnsi"/>
          <w:color w:val="000000" w:themeColor="text1"/>
          <w:lang w:eastAsia="pt-BR"/>
        </w:rPr>
      </w:pPr>
      <w:r w:rsidRPr="00A0077B">
        <w:rPr>
          <w:rFonts w:asciiTheme="minorHAnsi" w:hAnsiTheme="minorHAnsi" w:cstheme="minorHAnsi"/>
          <w:color w:val="000000" w:themeColor="text1"/>
          <w:lang w:eastAsia="pt-BR"/>
        </w:rPr>
        <w:t>Descrição dos Serviços Realizados: Descrição sucinta dos serviços realizados.</w:t>
      </w:r>
    </w:p>
    <w:p w14:paraId="0802499B" w14:textId="77777777" w:rsidR="00A0077B" w:rsidRPr="00A0077B" w:rsidRDefault="00A0077B" w:rsidP="00A0077B">
      <w:pPr>
        <w:pStyle w:val="Corpodetexto"/>
        <w:numPr>
          <w:ilvl w:val="0"/>
          <w:numId w:val="36"/>
        </w:numPr>
        <w:spacing w:before="120"/>
        <w:ind w:left="714" w:right="-91" w:hanging="357"/>
        <w:jc w:val="both"/>
        <w:rPr>
          <w:rFonts w:asciiTheme="minorHAnsi" w:hAnsiTheme="minorHAnsi" w:cstheme="minorHAnsi"/>
          <w:color w:val="000000" w:themeColor="text1"/>
          <w:lang w:eastAsia="pt-BR"/>
        </w:rPr>
      </w:pPr>
      <w:r w:rsidRPr="00A0077B">
        <w:rPr>
          <w:rFonts w:asciiTheme="minorHAnsi" w:hAnsiTheme="minorHAnsi" w:cstheme="minorHAnsi"/>
          <w:color w:val="000000" w:themeColor="text1"/>
          <w:lang w:eastAsia="pt-BR"/>
        </w:rPr>
        <w:t xml:space="preserve">Critérios Adotados: Metodologia adotada para classificação das estruturas </w:t>
      </w:r>
    </w:p>
    <w:p w14:paraId="5ACE8571" w14:textId="77777777" w:rsidR="00A0077B" w:rsidRPr="00A0077B" w:rsidRDefault="00A0077B" w:rsidP="00A0077B">
      <w:pPr>
        <w:pStyle w:val="Corpodetexto"/>
        <w:numPr>
          <w:ilvl w:val="0"/>
          <w:numId w:val="36"/>
        </w:numPr>
        <w:spacing w:before="120"/>
        <w:ind w:left="714" w:right="-91" w:hanging="357"/>
        <w:jc w:val="both"/>
        <w:rPr>
          <w:rFonts w:asciiTheme="minorHAnsi" w:hAnsiTheme="minorHAnsi" w:cstheme="minorHAnsi"/>
          <w:color w:val="000000" w:themeColor="text1"/>
          <w:lang w:eastAsia="pt-BR"/>
        </w:rPr>
      </w:pPr>
      <w:r w:rsidRPr="00A0077B">
        <w:rPr>
          <w:rFonts w:asciiTheme="minorHAnsi" w:hAnsiTheme="minorHAnsi" w:cstheme="minorHAnsi"/>
          <w:color w:val="000000" w:themeColor="text1"/>
          <w:lang w:eastAsia="pt-BR"/>
        </w:rPr>
        <w:t xml:space="preserve">Recursos Utilizados: Deve-se apresentar os recursos utilizados durante a inspeção como equipe, insumos, equipamentos e materiais. </w:t>
      </w:r>
    </w:p>
    <w:p w14:paraId="3FE21A7D" w14:textId="77777777" w:rsidR="00A0077B" w:rsidRPr="00A0077B" w:rsidRDefault="00A0077B" w:rsidP="00A0077B">
      <w:pPr>
        <w:pStyle w:val="PargrafodaLista"/>
        <w:numPr>
          <w:ilvl w:val="0"/>
          <w:numId w:val="36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0077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Inspeção Técnica Visual: Descrever os locais inspecionados e não inspecionados, assim como, as anomalias constadas durante a inspeção visual. </w:t>
      </w:r>
    </w:p>
    <w:p w14:paraId="601F1077" w14:textId="77777777" w:rsidR="00A0077B" w:rsidRPr="00A0077B" w:rsidRDefault="00A0077B" w:rsidP="00A0077B">
      <w:pPr>
        <w:pStyle w:val="PargrafodaLista"/>
        <w:numPr>
          <w:ilvl w:val="0"/>
          <w:numId w:val="36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0077B">
        <w:rPr>
          <w:rFonts w:asciiTheme="minorHAnsi" w:hAnsiTheme="minorHAnsi" w:cstheme="minorHAnsi"/>
          <w:color w:val="000000" w:themeColor="text1"/>
          <w:sz w:val="24"/>
          <w:szCs w:val="24"/>
        </w:rPr>
        <w:t>Ensaios: Apresentar por tipo de ensaio realizado os procedimentos/metodologia de execução, normas técnicas utilizadas, croqui de localização dos ensaios, equipamentos utilizados, resultados obtidos, análise dos resultados e conclusão.</w:t>
      </w:r>
    </w:p>
    <w:p w14:paraId="22C78404" w14:textId="77777777" w:rsidR="00A0077B" w:rsidRPr="00A0077B" w:rsidRDefault="00A0077B" w:rsidP="00A0077B">
      <w:pPr>
        <w:pStyle w:val="PargrafodaLista"/>
        <w:numPr>
          <w:ilvl w:val="0"/>
          <w:numId w:val="36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0077B">
        <w:rPr>
          <w:rFonts w:asciiTheme="minorHAnsi" w:hAnsiTheme="minorHAnsi" w:cstheme="minorHAnsi"/>
          <w:color w:val="000000" w:themeColor="text1"/>
          <w:sz w:val="24"/>
          <w:szCs w:val="24"/>
        </w:rPr>
        <w:t>Classificação da Estrutura – Método GUT:</w:t>
      </w:r>
    </w:p>
    <w:p w14:paraId="5B205EAD" w14:textId="77777777" w:rsidR="00A0077B" w:rsidRPr="00A0077B" w:rsidRDefault="00A0077B" w:rsidP="00A0077B">
      <w:pPr>
        <w:pStyle w:val="AEGEATEXTO"/>
        <w:tabs>
          <w:tab w:val="clear" w:pos="851"/>
        </w:tabs>
        <w:spacing w:before="120" w:after="120" w:line="240" w:lineRule="auto"/>
        <w:ind w:left="709"/>
        <w:rPr>
          <w:rFonts w:asciiTheme="minorHAnsi" w:hAnsiTheme="minorHAnsi" w:cstheme="minorHAnsi"/>
          <w:color w:val="000000" w:themeColor="text1"/>
          <w:sz w:val="24"/>
        </w:rPr>
      </w:pPr>
      <w:r w:rsidRPr="00A0077B">
        <w:rPr>
          <w:rFonts w:asciiTheme="minorHAnsi" w:hAnsiTheme="minorHAnsi" w:cstheme="minorHAnsi"/>
          <w:color w:val="000000" w:themeColor="text1"/>
          <w:sz w:val="24"/>
        </w:rPr>
        <w:t>Para classificação das estruturas, bem como para priorização da resolução de problemas foi utilizado o Método GUT (Gravidade, Urgência e Tendência).</w:t>
      </w:r>
    </w:p>
    <w:p w14:paraId="03DCE8CB" w14:textId="77777777" w:rsidR="00A0077B" w:rsidRPr="00A0077B" w:rsidRDefault="00A0077B" w:rsidP="00A0077B">
      <w:pPr>
        <w:pStyle w:val="AEGEATEXTO"/>
        <w:tabs>
          <w:tab w:val="clear" w:pos="851"/>
        </w:tabs>
        <w:spacing w:before="120" w:after="120" w:line="240" w:lineRule="auto"/>
        <w:ind w:left="709"/>
        <w:rPr>
          <w:rFonts w:asciiTheme="minorHAnsi" w:hAnsiTheme="minorHAnsi" w:cstheme="minorHAnsi"/>
          <w:color w:val="000000" w:themeColor="text1"/>
          <w:sz w:val="24"/>
        </w:rPr>
      </w:pPr>
      <w:r w:rsidRPr="00A0077B">
        <w:rPr>
          <w:rFonts w:asciiTheme="minorHAnsi" w:hAnsiTheme="minorHAnsi" w:cstheme="minorHAnsi"/>
          <w:color w:val="000000" w:themeColor="text1"/>
          <w:sz w:val="24"/>
        </w:rPr>
        <w:t xml:space="preserve">O método GUT pode ser adaptado para ser utilizado na engenharia civil e as definições para avaliar as anomalias encontradas durante a inspeção estão descritas a seguir: </w:t>
      </w:r>
    </w:p>
    <w:p w14:paraId="4CDB7455" w14:textId="77777777" w:rsidR="00A0077B" w:rsidRPr="00A0077B" w:rsidRDefault="00A0077B" w:rsidP="00A0077B">
      <w:pPr>
        <w:pStyle w:val="AEGEATEXTO"/>
        <w:numPr>
          <w:ilvl w:val="0"/>
          <w:numId w:val="37"/>
        </w:numPr>
        <w:spacing w:before="120" w:after="120" w:line="240" w:lineRule="auto"/>
        <w:ind w:left="1134" w:hanging="5"/>
        <w:rPr>
          <w:rFonts w:asciiTheme="minorHAnsi" w:hAnsiTheme="minorHAnsi" w:cstheme="minorHAnsi"/>
          <w:color w:val="000000" w:themeColor="text1"/>
          <w:sz w:val="24"/>
        </w:rPr>
      </w:pPr>
      <w:r w:rsidRPr="00A0077B">
        <w:rPr>
          <w:rFonts w:asciiTheme="minorHAnsi" w:hAnsiTheme="minorHAnsi" w:cstheme="minorHAnsi"/>
          <w:color w:val="000000" w:themeColor="text1"/>
          <w:sz w:val="24"/>
        </w:rPr>
        <w:t xml:space="preserve">Gravidade: representa a consequência do problema, considerando os possíveis riscos e prejuízos aos usuários, ao patrimônio e ao meio ambiente; </w:t>
      </w:r>
    </w:p>
    <w:p w14:paraId="1A0AD0C0" w14:textId="77777777" w:rsidR="00A0077B" w:rsidRPr="00A0077B" w:rsidRDefault="00A0077B" w:rsidP="00A0077B">
      <w:pPr>
        <w:pStyle w:val="AEGEATEXTO"/>
        <w:numPr>
          <w:ilvl w:val="0"/>
          <w:numId w:val="37"/>
        </w:numPr>
        <w:spacing w:before="120" w:after="120" w:line="240" w:lineRule="auto"/>
        <w:ind w:left="1134" w:hanging="5"/>
        <w:rPr>
          <w:rFonts w:asciiTheme="minorHAnsi" w:hAnsiTheme="minorHAnsi" w:cstheme="minorHAnsi"/>
          <w:color w:val="000000" w:themeColor="text1"/>
          <w:sz w:val="24"/>
        </w:rPr>
      </w:pPr>
      <w:r w:rsidRPr="00A0077B">
        <w:rPr>
          <w:rFonts w:asciiTheme="minorHAnsi" w:hAnsiTheme="minorHAnsi" w:cstheme="minorHAnsi"/>
          <w:color w:val="000000" w:themeColor="text1"/>
          <w:sz w:val="24"/>
        </w:rPr>
        <w:t xml:space="preserve">Urgência: representa o prazo para intervenção das não conformidades verificadas in loco; </w:t>
      </w:r>
    </w:p>
    <w:p w14:paraId="2BF7107F" w14:textId="77777777" w:rsidR="00A0077B" w:rsidRPr="00A0077B" w:rsidRDefault="00A0077B" w:rsidP="00A0077B">
      <w:pPr>
        <w:pStyle w:val="AEGEATEXTO"/>
        <w:numPr>
          <w:ilvl w:val="0"/>
          <w:numId w:val="37"/>
        </w:numPr>
        <w:spacing w:before="120" w:after="120" w:line="240" w:lineRule="auto"/>
        <w:ind w:left="1134" w:hanging="5"/>
        <w:rPr>
          <w:rFonts w:asciiTheme="minorHAnsi" w:hAnsiTheme="minorHAnsi" w:cstheme="minorHAnsi"/>
          <w:color w:val="000000" w:themeColor="text1"/>
          <w:sz w:val="24"/>
        </w:rPr>
      </w:pPr>
      <w:r w:rsidRPr="00A0077B">
        <w:rPr>
          <w:rFonts w:asciiTheme="minorHAnsi" w:hAnsiTheme="minorHAnsi" w:cstheme="minorHAnsi"/>
          <w:color w:val="000000" w:themeColor="text1"/>
          <w:sz w:val="24"/>
        </w:rPr>
        <w:t xml:space="preserve">Tendência: representa o potencial de desenvolvimento do problema caso não seja tomada nenhuma ação para resolvê-lo. </w:t>
      </w:r>
    </w:p>
    <w:p w14:paraId="40409B33" w14:textId="77777777" w:rsidR="00A0077B" w:rsidRPr="00A0077B" w:rsidRDefault="00A0077B" w:rsidP="00A0077B">
      <w:pPr>
        <w:pStyle w:val="AEGEATEXTO"/>
        <w:tabs>
          <w:tab w:val="clear" w:pos="851"/>
          <w:tab w:val="num" w:pos="0"/>
        </w:tabs>
        <w:spacing w:before="120" w:after="120" w:line="240" w:lineRule="auto"/>
        <w:ind w:left="1134" w:hanging="5"/>
        <w:rPr>
          <w:rFonts w:asciiTheme="minorHAnsi" w:hAnsiTheme="minorHAnsi" w:cstheme="minorHAnsi"/>
          <w:color w:val="000000" w:themeColor="text1"/>
          <w:sz w:val="24"/>
        </w:rPr>
      </w:pPr>
      <w:r w:rsidRPr="00A0077B">
        <w:rPr>
          <w:rFonts w:asciiTheme="minorHAnsi" w:hAnsiTheme="minorHAnsi" w:cstheme="minorHAnsi"/>
          <w:color w:val="000000" w:themeColor="text1"/>
          <w:sz w:val="24"/>
        </w:rPr>
        <w:t xml:space="preserve">As notas de Gravidade Urgência e Tendência variando entre 1 (um), 3 (três), 6 (seis), 8 (oito) e 10 (dez), sendo 1 a menos grave e 10 a mais grave, de forma a se reduzir ao máximo a subjetividade na análise dos dados. A nota final para cada elemento estrutural será dada pela somatória G+U+T, onde definirá o grau de prioridade verificada. </w:t>
      </w:r>
    </w:p>
    <w:p w14:paraId="098EBCD0" w14:textId="77777777" w:rsidR="00A0077B" w:rsidRPr="00A0077B" w:rsidRDefault="00A0077B" w:rsidP="00A0077B">
      <w:pPr>
        <w:pStyle w:val="AEGEATEXTO"/>
        <w:tabs>
          <w:tab w:val="clear" w:pos="851"/>
          <w:tab w:val="num" w:pos="0"/>
        </w:tabs>
        <w:spacing w:before="120" w:after="120" w:line="240" w:lineRule="auto"/>
        <w:ind w:left="1134" w:hanging="5"/>
        <w:rPr>
          <w:rFonts w:asciiTheme="minorHAnsi" w:hAnsiTheme="minorHAnsi" w:cstheme="minorHAnsi"/>
          <w:color w:val="000000" w:themeColor="text1"/>
          <w:sz w:val="24"/>
        </w:rPr>
      </w:pPr>
      <w:r w:rsidRPr="00A0077B">
        <w:rPr>
          <w:rFonts w:asciiTheme="minorHAnsi" w:hAnsiTheme="minorHAnsi" w:cstheme="minorHAnsi"/>
          <w:color w:val="000000" w:themeColor="text1"/>
          <w:sz w:val="24"/>
        </w:rPr>
        <w:t>As notas são atribuídas conforme as tabelas a seguir: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5"/>
        <w:gridCol w:w="827"/>
        <w:gridCol w:w="4775"/>
        <w:gridCol w:w="1279"/>
        <w:gridCol w:w="1355"/>
      </w:tblGrid>
      <w:tr w:rsidR="00A0077B" w:rsidRPr="00A0077B" w14:paraId="5470DDE4" w14:textId="77777777" w:rsidTr="00BA5D42">
        <w:trPr>
          <w:trHeight w:val="300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EAC7D8" w14:textId="77777777" w:rsidR="00A0077B" w:rsidRPr="00A0077B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007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TABELA </w:t>
            </w:r>
            <w:r w:rsidRPr="00A007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fldChar w:fldCharType="begin"/>
            </w:r>
            <w:r w:rsidRPr="00A007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instrText xml:space="preserve"> SEQ Tabela \* ARABIC </w:instrText>
            </w:r>
            <w:r w:rsidRPr="00A007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fldChar w:fldCharType="separate"/>
            </w:r>
            <w:r w:rsidRPr="00A007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 w:rsidRPr="00A007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fldChar w:fldCharType="end"/>
            </w:r>
            <w:r w:rsidRPr="00A007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: Referências para classificação estrutural, durabilidade e funcional</w:t>
            </w:r>
          </w:p>
          <w:p w14:paraId="6A01719F" w14:textId="77777777" w:rsidR="00A0077B" w:rsidRPr="00A0077B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007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Parâmetros Estruturais</w:t>
            </w:r>
          </w:p>
        </w:tc>
      </w:tr>
      <w:tr w:rsidR="00A0077B" w:rsidRPr="00A0077B" w14:paraId="7A8D9449" w14:textId="77777777" w:rsidTr="00BA5D42">
        <w:trPr>
          <w:trHeight w:val="300"/>
        </w:trPr>
        <w:tc>
          <w:tcPr>
            <w:tcW w:w="0" w:type="auto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8FD5AB5" w14:textId="77777777" w:rsidR="00A0077B" w:rsidRPr="00A0077B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007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Tabela de Referência - Método GUT de Avaliação</w:t>
            </w:r>
          </w:p>
        </w:tc>
      </w:tr>
      <w:tr w:rsidR="00A0077B" w:rsidRPr="00854F71" w14:paraId="057A914C" w14:textId="77777777" w:rsidTr="00BA5D42">
        <w:trPr>
          <w:trHeight w:val="5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47EC01D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GRAU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D9CDB4C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95C660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GRAVIDADE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E853EE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URGENCIA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E8791A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TENDENCIA</w:t>
            </w:r>
          </w:p>
        </w:tc>
      </w:tr>
      <w:tr w:rsidR="00A0077B" w:rsidRPr="00854F71" w14:paraId="24A2D523" w14:textId="77777777" w:rsidTr="00854F71">
        <w:trPr>
          <w:trHeight w:val="92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4C296" w14:textId="77777777" w:rsidR="00A0077B" w:rsidRPr="00854F71" w:rsidRDefault="00A0077B" w:rsidP="00BA5D42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MÁXIMO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9D43F" w14:textId="77777777" w:rsidR="00A0077B" w:rsidRPr="00854F71" w:rsidRDefault="00A0077B" w:rsidP="00BA5D42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07A55" w14:textId="77777777" w:rsidR="00A0077B" w:rsidRPr="00854F71" w:rsidRDefault="00A0077B" w:rsidP="00BA5D42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Há danos gerando grave insuficiência estrutural, com risco tangível de colapso estrutural. A estrutura necessita intervenção imediata sendo necessário interdição total ou parcial.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1FC0C" w14:textId="77777777" w:rsidR="00A0077B" w:rsidRPr="00854F71" w:rsidRDefault="00A0077B" w:rsidP="00BA5D42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Evolução Imediata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F4B27" w14:textId="77777777" w:rsidR="00A0077B" w:rsidRPr="00854F71" w:rsidRDefault="00A0077B" w:rsidP="00BA5D42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Em ocorrência</w:t>
            </w:r>
          </w:p>
        </w:tc>
      </w:tr>
      <w:tr w:rsidR="00A0077B" w:rsidRPr="00854F71" w14:paraId="1AE37048" w14:textId="77777777" w:rsidTr="00854F71">
        <w:trPr>
          <w:trHeight w:val="5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D75B83" w14:textId="77777777" w:rsidR="00A0077B" w:rsidRPr="00854F71" w:rsidRDefault="00A0077B" w:rsidP="00BA5D42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ALTO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E621F" w14:textId="77777777" w:rsidR="00A0077B" w:rsidRPr="00854F71" w:rsidRDefault="00A0077B" w:rsidP="00BA5D42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6F536" w14:textId="77777777" w:rsidR="00A0077B" w:rsidRPr="00854F71" w:rsidRDefault="00A0077B" w:rsidP="00BA5D42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Há danos comprometendo a segurança estrutural, mas sem risco iminente de colapso.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9EA11" w14:textId="77777777" w:rsidR="00A0077B" w:rsidRPr="00854F71" w:rsidRDefault="00A0077B" w:rsidP="00BA5D42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Evolução no curto prazo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569AB" w14:textId="77777777" w:rsidR="00A0077B" w:rsidRPr="00854F71" w:rsidRDefault="00A0077B" w:rsidP="00BA5D42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 ocorrer</w:t>
            </w:r>
          </w:p>
        </w:tc>
      </w:tr>
      <w:tr w:rsidR="00A0077B" w:rsidRPr="00854F71" w14:paraId="5383CE1E" w14:textId="77777777" w:rsidTr="00854F71">
        <w:trPr>
          <w:trHeight w:val="56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7459C" w14:textId="77777777" w:rsidR="00A0077B" w:rsidRPr="00854F71" w:rsidRDefault="00A0077B" w:rsidP="00BA5D42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MÉDIO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64825" w14:textId="77777777" w:rsidR="00A0077B" w:rsidRPr="00854F71" w:rsidRDefault="00A0077B" w:rsidP="00BA5D42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A5815" w14:textId="77777777" w:rsidR="00A0077B" w:rsidRPr="00854F71" w:rsidRDefault="00A0077B" w:rsidP="00BA5D42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Há danos, que se evoluírem, podem vir a gerar deficiência estrutural.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1F0A6" w14:textId="77777777" w:rsidR="00A0077B" w:rsidRPr="00854F71" w:rsidRDefault="00A0077B" w:rsidP="00BA5D42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Evolução no médio prazo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9F409" w14:textId="77777777" w:rsidR="00A0077B" w:rsidRPr="00854F71" w:rsidRDefault="00A0077B" w:rsidP="00BA5D42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Prognóstico para breve</w:t>
            </w:r>
          </w:p>
        </w:tc>
      </w:tr>
      <w:tr w:rsidR="00A0077B" w:rsidRPr="00854F71" w14:paraId="10BCB3E2" w14:textId="77777777" w:rsidTr="00854F71">
        <w:trPr>
          <w:trHeight w:val="5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72E5E" w14:textId="77777777" w:rsidR="00A0077B" w:rsidRPr="00854F71" w:rsidRDefault="00A0077B" w:rsidP="00BA5D42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BAIXO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A7AFB" w14:textId="77777777" w:rsidR="00A0077B" w:rsidRPr="00854F71" w:rsidRDefault="00A0077B" w:rsidP="00BA5D42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CB6D2" w14:textId="77777777" w:rsidR="00A0077B" w:rsidRPr="00854F71" w:rsidRDefault="00A0077B" w:rsidP="00BA5D42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Há danos localizados que não geram comprometimento estrutural.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E5348" w14:textId="77777777" w:rsidR="00A0077B" w:rsidRPr="00854F71" w:rsidRDefault="00A0077B" w:rsidP="00BA5D42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Evolução no longo prazo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DC573" w14:textId="77777777" w:rsidR="00A0077B" w:rsidRPr="00854F71" w:rsidRDefault="00A0077B" w:rsidP="00BA5D42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Prognostico para adiante</w:t>
            </w:r>
          </w:p>
        </w:tc>
      </w:tr>
      <w:tr w:rsidR="00A0077B" w:rsidRPr="00854F71" w14:paraId="270E8904" w14:textId="77777777" w:rsidTr="00854F71">
        <w:trPr>
          <w:trHeight w:val="55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4D962E" w14:textId="77777777" w:rsidR="00A0077B" w:rsidRPr="00854F71" w:rsidRDefault="00A0077B" w:rsidP="00BA5D42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MÍNIMO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873B93" w14:textId="77777777" w:rsidR="00A0077B" w:rsidRPr="00854F71" w:rsidRDefault="00A0077B" w:rsidP="00BA5D42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56094" w14:textId="77777777" w:rsidR="00A0077B" w:rsidRPr="00854F71" w:rsidRDefault="00A0077B" w:rsidP="00BA5D42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 estrutura encontra-se em perfeito estado de conservação, com anomalias pontuais e irrelevantes.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6D001" w14:textId="77777777" w:rsidR="00A0077B" w:rsidRPr="00854F71" w:rsidRDefault="00A0077B" w:rsidP="00BA5D42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Não evoluirá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67FB8" w14:textId="77777777" w:rsidR="00A0077B" w:rsidRPr="00854F71" w:rsidRDefault="00A0077B" w:rsidP="00BA5D42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Imprevisto</w:t>
            </w:r>
          </w:p>
        </w:tc>
      </w:tr>
      <w:tr w:rsidR="00A0077B" w:rsidRPr="00A0077B" w14:paraId="086DC003" w14:textId="77777777" w:rsidTr="00BA5D42">
        <w:trPr>
          <w:trHeight w:val="527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AB29C1" w14:textId="77777777" w:rsidR="00A0077B" w:rsidRPr="00A0077B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007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Parâmetros de Durabilidade</w:t>
            </w:r>
          </w:p>
        </w:tc>
      </w:tr>
      <w:tr w:rsidR="00A0077B" w:rsidRPr="00A0077B" w14:paraId="467C25BA" w14:textId="77777777" w:rsidTr="00BA5D42">
        <w:trPr>
          <w:trHeight w:val="300"/>
        </w:trPr>
        <w:tc>
          <w:tcPr>
            <w:tcW w:w="0" w:type="auto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56BDFF8" w14:textId="77777777" w:rsidR="00A0077B" w:rsidRPr="00A0077B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007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Tabela de Referência - Método GUT de Avaliação</w:t>
            </w:r>
          </w:p>
        </w:tc>
      </w:tr>
      <w:tr w:rsidR="00A0077B" w:rsidRPr="00854F71" w14:paraId="0CD9EAF5" w14:textId="77777777" w:rsidTr="00BA5D42">
        <w:trPr>
          <w:trHeight w:val="59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3C03B7F" w14:textId="77777777" w:rsidR="00A0077B" w:rsidRPr="00854F71" w:rsidRDefault="00A0077B" w:rsidP="00BA5D42">
            <w:pPr>
              <w:spacing w:beforeLines="240" w:before="576" w:afterLines="240" w:after="576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GRAU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0B73255" w14:textId="77777777" w:rsidR="00A0077B" w:rsidRPr="00854F71" w:rsidRDefault="00A0077B" w:rsidP="00BA5D42">
            <w:pPr>
              <w:spacing w:beforeLines="240" w:before="576" w:afterLines="240" w:after="576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F12AD63" w14:textId="77777777" w:rsidR="00A0077B" w:rsidRPr="00854F71" w:rsidRDefault="00A0077B" w:rsidP="00BA5D42">
            <w:pPr>
              <w:spacing w:beforeLines="240" w:before="576" w:afterLines="240" w:after="576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GRAVIDADE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A9285E1" w14:textId="77777777" w:rsidR="00A0077B" w:rsidRPr="00854F71" w:rsidRDefault="00A0077B" w:rsidP="00BA5D42">
            <w:pPr>
              <w:spacing w:beforeLines="240" w:before="576" w:afterLines="240" w:after="576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URGENCIA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226FD8D" w14:textId="77777777" w:rsidR="00A0077B" w:rsidRPr="00854F71" w:rsidRDefault="00A0077B" w:rsidP="00BA5D42">
            <w:pPr>
              <w:spacing w:beforeLines="240" w:before="576" w:afterLines="240" w:after="576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TENDENCIA</w:t>
            </w:r>
          </w:p>
        </w:tc>
      </w:tr>
      <w:tr w:rsidR="00A0077B" w:rsidRPr="00854F71" w14:paraId="6E2C5C04" w14:textId="77777777" w:rsidTr="00BA5D42">
        <w:trPr>
          <w:trHeight w:val="67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177F97" w14:textId="77777777" w:rsidR="00A0077B" w:rsidRPr="00854F71" w:rsidRDefault="00A0077B" w:rsidP="00BA5D42">
            <w:pPr>
              <w:spacing w:beforeLines="240" w:before="576" w:afterLines="240" w:after="576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MÁXIMO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67B60" w14:textId="77777777" w:rsidR="00A0077B" w:rsidRPr="00854F71" w:rsidRDefault="00A0077B" w:rsidP="00BA5D42">
            <w:pPr>
              <w:spacing w:beforeLines="240" w:before="576" w:afterLines="240" w:after="576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80291" w14:textId="77777777" w:rsidR="00A0077B" w:rsidRPr="00854F71" w:rsidRDefault="00A0077B" w:rsidP="00BA5D42">
            <w:pPr>
              <w:spacing w:beforeLines="240" w:before="576" w:afterLines="240" w:after="576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 estrutura encontra-se em elevado grau de deterioração apontando risco iminentemente estrutural.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755B5" w14:textId="77777777" w:rsidR="00A0077B" w:rsidRPr="00854F71" w:rsidRDefault="00A0077B" w:rsidP="00BA5D42">
            <w:pPr>
              <w:spacing w:beforeLines="240" w:before="576" w:afterLines="240" w:after="576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Evolução Imediata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FE335" w14:textId="77777777" w:rsidR="00A0077B" w:rsidRPr="00854F71" w:rsidRDefault="00A0077B" w:rsidP="00BA5D42">
            <w:pPr>
              <w:spacing w:beforeLines="240" w:before="576" w:afterLines="240" w:after="576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Em ocorrência</w:t>
            </w:r>
          </w:p>
        </w:tc>
      </w:tr>
      <w:tr w:rsidR="00A0077B" w:rsidRPr="00854F71" w14:paraId="345CB208" w14:textId="77777777" w:rsidTr="00854F71">
        <w:trPr>
          <w:trHeight w:val="52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2F7A5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ALTO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347E3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9AC3A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 estrutura encontra-se em moderado grau de deterioração, com comprometimento de sua vida útil.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101F6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Evolução no curto prazo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532DA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 ocorrer</w:t>
            </w:r>
          </w:p>
        </w:tc>
      </w:tr>
      <w:tr w:rsidR="00A0077B" w:rsidRPr="00854F71" w14:paraId="6E05563F" w14:textId="77777777" w:rsidTr="00854F71">
        <w:trPr>
          <w:trHeight w:val="66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6B8C4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MÉDIO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B2B91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336E2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 estrutura encontra-se em moderado grau de deterioração, mas sem o comprometimento de sua vida útil.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D7ACD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Evolução no médio prazo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D10AB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Prognóstico para breve</w:t>
            </w:r>
          </w:p>
        </w:tc>
      </w:tr>
      <w:tr w:rsidR="00A0077B" w:rsidRPr="00854F71" w14:paraId="538F54E0" w14:textId="77777777" w:rsidTr="00854F71">
        <w:trPr>
          <w:trHeight w:val="63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A9EE7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BAIXO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EF309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E886C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 estrutura encontra-se em baixo grau de deterioração, sendo necessário apenas manutenção de rotina.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45D25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Evolução no longo prazo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619FA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Prognostico para adiante</w:t>
            </w:r>
          </w:p>
        </w:tc>
      </w:tr>
      <w:tr w:rsidR="00A0077B" w:rsidRPr="00854F71" w14:paraId="22122327" w14:textId="77777777" w:rsidTr="00BA5D42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7F309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MÍNIMO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F37C0E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B127B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 estrutura encontra-se em ótimo estado de conservação, sendo necessário apenas inspeção de rotina.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0DA05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Não evoluirá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8A36C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Imprevisto</w:t>
            </w:r>
          </w:p>
        </w:tc>
      </w:tr>
      <w:tr w:rsidR="00A0077B" w:rsidRPr="00A0077B" w14:paraId="050E1887" w14:textId="77777777" w:rsidTr="00BA5D42">
        <w:trPr>
          <w:trHeight w:val="300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5D86EE" w14:textId="77777777" w:rsidR="00A0077B" w:rsidRPr="00A0077B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007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Parâmetros Funcionais</w:t>
            </w:r>
          </w:p>
        </w:tc>
      </w:tr>
      <w:tr w:rsidR="00A0077B" w:rsidRPr="00A0077B" w14:paraId="22F199F2" w14:textId="77777777" w:rsidTr="00BA5D42">
        <w:trPr>
          <w:trHeight w:val="300"/>
        </w:trPr>
        <w:tc>
          <w:tcPr>
            <w:tcW w:w="0" w:type="auto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8CFB223" w14:textId="77777777" w:rsidR="00A0077B" w:rsidRPr="00A0077B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007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Tabela de Referência - Método GUT de Avaliação</w:t>
            </w:r>
          </w:p>
        </w:tc>
      </w:tr>
      <w:tr w:rsidR="00A0077B" w:rsidRPr="00854F71" w14:paraId="295C7445" w14:textId="77777777" w:rsidTr="00BA5D42">
        <w:trPr>
          <w:trHeight w:val="6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9AB995B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GRAU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726F3A1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C5D2A79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GRAVIDADE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D334CA2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URGENCIA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40FB340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TENDENCIA</w:t>
            </w:r>
          </w:p>
        </w:tc>
      </w:tr>
      <w:tr w:rsidR="00A0077B" w:rsidRPr="00854F71" w14:paraId="0A3E2AB1" w14:textId="77777777" w:rsidTr="00854F71">
        <w:trPr>
          <w:trHeight w:val="45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5429F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MÁXIMO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39B983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E91B5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 estrutura não apresenta condições funcionais de utilização/operação.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8B2A7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Evolução Imediata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AB212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Em ocorrência</w:t>
            </w:r>
          </w:p>
        </w:tc>
      </w:tr>
      <w:tr w:rsidR="00A0077B" w:rsidRPr="00854F71" w14:paraId="43D7EF7E" w14:textId="77777777" w:rsidTr="00854F71">
        <w:trPr>
          <w:trHeight w:val="10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88D17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ALTO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95518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233DC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 estrutura está com grave comprometimento de sua funcionalidade de utilização/operação apresentando risco de segurança para operação, usuário e operadores.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C7D54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Evolução no curto prazo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0C37B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 ocorrer</w:t>
            </w:r>
          </w:p>
        </w:tc>
      </w:tr>
      <w:tr w:rsidR="00A0077B" w:rsidRPr="00854F71" w14:paraId="555490C8" w14:textId="77777777" w:rsidTr="00854F71">
        <w:trPr>
          <w:trHeight w:val="54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B9C40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MÉDIO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622A3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B8376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A estrutura apresenta desconforto ao usuário e operadores que requerem ações corretivas.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EFAD8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Evolução no médio prazo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9F40F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Prognóstico para breve</w:t>
            </w:r>
          </w:p>
        </w:tc>
      </w:tr>
      <w:tr w:rsidR="00A0077B" w:rsidRPr="00854F71" w14:paraId="1431C8BA" w14:textId="77777777" w:rsidTr="00BA5D42">
        <w:trPr>
          <w:trHeight w:val="7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431E60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BAIXO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11AEC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2A59B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A estrutura apresenta pequenos danos que não causam desconforto ou insegurança ao usuário e operação.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7E4EE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Evolução no longo prazo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64C17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Prognostico para adiante</w:t>
            </w:r>
          </w:p>
        </w:tc>
      </w:tr>
      <w:tr w:rsidR="00A0077B" w:rsidRPr="00854F71" w14:paraId="3D4A1442" w14:textId="77777777" w:rsidTr="00BA5D42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E4E27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MÍNIMO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90C0D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03F6B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A estrutura apresenta perfeitas condições funcionais de utilização/operação.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DA68B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Não evoluirá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ADE96" w14:textId="77777777" w:rsidR="00A0077B" w:rsidRPr="00854F71" w:rsidRDefault="00A0077B" w:rsidP="00BA5D42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Imprevisto</w:t>
            </w:r>
          </w:p>
        </w:tc>
      </w:tr>
    </w:tbl>
    <w:p w14:paraId="5DF7F3E1" w14:textId="77777777" w:rsidR="00A0077B" w:rsidRPr="00A0077B" w:rsidRDefault="00A0077B" w:rsidP="00A0077B">
      <w:pPr>
        <w:pStyle w:val="AEGEATEXTO"/>
        <w:tabs>
          <w:tab w:val="clear" w:pos="851"/>
          <w:tab w:val="num" w:pos="0"/>
        </w:tabs>
        <w:spacing w:before="120" w:after="120" w:line="240" w:lineRule="auto"/>
        <w:ind w:left="1134" w:hanging="5"/>
        <w:rPr>
          <w:rFonts w:asciiTheme="minorHAnsi" w:hAnsiTheme="minorHAnsi" w:cstheme="minorHAnsi"/>
          <w:color w:val="000000" w:themeColor="text1"/>
          <w:sz w:val="24"/>
        </w:rPr>
      </w:pPr>
      <w:r w:rsidRPr="00A0077B">
        <w:rPr>
          <w:rFonts w:asciiTheme="minorHAnsi" w:hAnsiTheme="minorHAnsi" w:cstheme="minorHAnsi"/>
          <w:color w:val="000000" w:themeColor="text1"/>
          <w:sz w:val="24"/>
        </w:rPr>
        <w:t>De acordo com a pontuação da estrutura é associado grau de risco e a priorização das intervenções conforme tabela a seguir:</w:t>
      </w:r>
    </w:p>
    <w:p w14:paraId="0C53D8A8" w14:textId="21F106D5" w:rsidR="00A0077B" w:rsidRPr="00A0077B" w:rsidRDefault="00A0077B" w:rsidP="00A0077B">
      <w:pPr>
        <w:spacing w:after="0" w:line="240" w:lineRule="auto"/>
        <w:jc w:val="center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0077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TABELA </w:t>
      </w:r>
      <w:r w:rsidRPr="00A0077B">
        <w:rPr>
          <w:rFonts w:asciiTheme="minorHAnsi" w:hAnsiTheme="minorHAnsi" w:cstheme="minorHAnsi"/>
          <w:color w:val="000000" w:themeColor="text1"/>
          <w:sz w:val="24"/>
          <w:szCs w:val="24"/>
        </w:rPr>
        <w:fldChar w:fldCharType="begin"/>
      </w:r>
      <w:r w:rsidRPr="00A0077B">
        <w:rPr>
          <w:rFonts w:asciiTheme="minorHAnsi" w:hAnsiTheme="minorHAnsi" w:cstheme="minorHAnsi"/>
          <w:color w:val="000000" w:themeColor="text1"/>
          <w:sz w:val="24"/>
          <w:szCs w:val="24"/>
        </w:rPr>
        <w:instrText xml:space="preserve"> SEQ Tabela \* ARABIC </w:instrText>
      </w:r>
      <w:r w:rsidRPr="00A0077B">
        <w:rPr>
          <w:rFonts w:asciiTheme="minorHAnsi" w:hAnsiTheme="minorHAnsi" w:cstheme="minorHAnsi"/>
          <w:color w:val="000000" w:themeColor="text1"/>
          <w:sz w:val="24"/>
          <w:szCs w:val="24"/>
        </w:rPr>
        <w:fldChar w:fldCharType="separate"/>
      </w:r>
      <w:r w:rsidRPr="00A0077B">
        <w:rPr>
          <w:rFonts w:asciiTheme="minorHAnsi" w:hAnsiTheme="minorHAnsi" w:cstheme="minorHAnsi"/>
          <w:color w:val="000000" w:themeColor="text1"/>
          <w:sz w:val="24"/>
          <w:szCs w:val="24"/>
        </w:rPr>
        <w:t>2</w:t>
      </w:r>
      <w:r w:rsidRPr="00A0077B">
        <w:rPr>
          <w:rFonts w:asciiTheme="minorHAnsi" w:hAnsiTheme="minorHAnsi" w:cstheme="minorHAnsi"/>
          <w:color w:val="000000" w:themeColor="text1"/>
          <w:sz w:val="24"/>
          <w:szCs w:val="24"/>
        </w:rPr>
        <w:fldChar w:fldCharType="end"/>
      </w:r>
      <w:r w:rsidRPr="00A0077B">
        <w:rPr>
          <w:rFonts w:asciiTheme="minorHAnsi" w:hAnsiTheme="minorHAnsi" w:cstheme="minorHAnsi"/>
          <w:color w:val="000000" w:themeColor="text1"/>
          <w:sz w:val="24"/>
          <w:szCs w:val="24"/>
        </w:rPr>
        <w:t>:</w:t>
      </w:r>
      <w:r w:rsidR="00C21AA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A0077B">
        <w:rPr>
          <w:rFonts w:asciiTheme="minorHAnsi" w:hAnsiTheme="minorHAnsi" w:cstheme="minorHAnsi"/>
          <w:color w:val="000000" w:themeColor="text1"/>
          <w:sz w:val="24"/>
          <w:szCs w:val="24"/>
        </w:rPr>
        <w:t>Grau de risco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0"/>
        <w:gridCol w:w="1645"/>
        <w:gridCol w:w="4776"/>
      </w:tblGrid>
      <w:tr w:rsidR="00A0077B" w:rsidRPr="00A0077B" w14:paraId="300C82E5" w14:textId="77777777" w:rsidTr="00BA5D42">
        <w:trPr>
          <w:trHeight w:val="518"/>
          <w:jc w:val="center"/>
        </w:trPr>
        <w:tc>
          <w:tcPr>
            <w:tcW w:w="1476" w:type="pct"/>
            <w:shd w:val="clear" w:color="auto" w:fill="BFBFBF" w:themeFill="background1" w:themeFillShade="BF"/>
            <w:noWrap/>
            <w:vAlign w:val="center"/>
            <w:hideMark/>
          </w:tcPr>
          <w:p w14:paraId="07AB5750" w14:textId="77777777" w:rsidR="00A0077B" w:rsidRPr="00854F71" w:rsidRDefault="00A0077B" w:rsidP="00BA5D42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PONTUAÇÃO</w:t>
            </w:r>
          </w:p>
        </w:tc>
        <w:tc>
          <w:tcPr>
            <w:tcW w:w="903" w:type="pct"/>
            <w:shd w:val="clear" w:color="auto" w:fill="BFBFBF" w:themeFill="background1" w:themeFillShade="BF"/>
            <w:noWrap/>
            <w:vAlign w:val="center"/>
            <w:hideMark/>
          </w:tcPr>
          <w:p w14:paraId="534146F7" w14:textId="77777777" w:rsidR="00A0077B" w:rsidRPr="00854F71" w:rsidRDefault="00A0077B" w:rsidP="00BA5D42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RISCO</w:t>
            </w:r>
          </w:p>
        </w:tc>
        <w:tc>
          <w:tcPr>
            <w:tcW w:w="2620" w:type="pct"/>
            <w:shd w:val="clear" w:color="auto" w:fill="BFBFBF" w:themeFill="background1" w:themeFillShade="BF"/>
            <w:vAlign w:val="center"/>
            <w:hideMark/>
          </w:tcPr>
          <w:p w14:paraId="0A4C66B2" w14:textId="77777777" w:rsidR="00A0077B" w:rsidRPr="00854F71" w:rsidRDefault="00A0077B" w:rsidP="00BA5D42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PRIORIDADE DE INTERVENÇÃO</w:t>
            </w:r>
          </w:p>
        </w:tc>
      </w:tr>
      <w:tr w:rsidR="00A0077B" w:rsidRPr="00A0077B" w14:paraId="3D597F1E" w14:textId="77777777" w:rsidTr="00BA5D42">
        <w:trPr>
          <w:trHeight w:val="284"/>
          <w:jc w:val="center"/>
        </w:trPr>
        <w:tc>
          <w:tcPr>
            <w:tcW w:w="1476" w:type="pct"/>
            <w:noWrap/>
            <w:vAlign w:val="center"/>
            <w:hideMark/>
          </w:tcPr>
          <w:p w14:paraId="6B0668ED" w14:textId="77777777" w:rsidR="00A0077B" w:rsidRPr="00854F71" w:rsidRDefault="00A0077B" w:rsidP="00BA5D42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24 pontos e acima</w:t>
            </w:r>
          </w:p>
        </w:tc>
        <w:tc>
          <w:tcPr>
            <w:tcW w:w="903" w:type="pct"/>
            <w:shd w:val="clear" w:color="auto" w:fill="FF0000"/>
            <w:noWrap/>
            <w:vAlign w:val="center"/>
          </w:tcPr>
          <w:p w14:paraId="6FF42EDA" w14:textId="77777777" w:rsidR="00A0077B" w:rsidRPr="00854F71" w:rsidRDefault="00A0077B" w:rsidP="00BA5D42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Iminente</w:t>
            </w:r>
          </w:p>
        </w:tc>
        <w:tc>
          <w:tcPr>
            <w:tcW w:w="2620" w:type="pct"/>
            <w:vAlign w:val="center"/>
          </w:tcPr>
          <w:p w14:paraId="05B64AA0" w14:textId="77777777" w:rsidR="00A0077B" w:rsidRPr="00854F71" w:rsidRDefault="00A0077B" w:rsidP="00BA5D42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Urgente / De Imediato</w:t>
            </w:r>
          </w:p>
        </w:tc>
      </w:tr>
      <w:tr w:rsidR="00A0077B" w:rsidRPr="00A0077B" w14:paraId="3D406C3F" w14:textId="77777777" w:rsidTr="00BA5D42">
        <w:trPr>
          <w:trHeight w:val="284"/>
          <w:jc w:val="center"/>
        </w:trPr>
        <w:tc>
          <w:tcPr>
            <w:tcW w:w="1476" w:type="pct"/>
            <w:noWrap/>
            <w:vAlign w:val="center"/>
            <w:hideMark/>
          </w:tcPr>
          <w:p w14:paraId="2D6E7512" w14:textId="77777777" w:rsidR="00A0077B" w:rsidRPr="00854F71" w:rsidRDefault="00A0077B" w:rsidP="00BA5D42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Entre 18 e 23 pontos</w:t>
            </w:r>
          </w:p>
        </w:tc>
        <w:tc>
          <w:tcPr>
            <w:tcW w:w="903" w:type="pct"/>
            <w:shd w:val="clear" w:color="auto" w:fill="FFC000"/>
            <w:noWrap/>
            <w:vAlign w:val="center"/>
          </w:tcPr>
          <w:p w14:paraId="018DFED9" w14:textId="77777777" w:rsidR="00A0077B" w:rsidRPr="00854F71" w:rsidRDefault="00A0077B" w:rsidP="00BA5D42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Crítico</w:t>
            </w:r>
          </w:p>
        </w:tc>
        <w:tc>
          <w:tcPr>
            <w:tcW w:w="2620" w:type="pct"/>
            <w:vAlign w:val="center"/>
          </w:tcPr>
          <w:p w14:paraId="3F766D00" w14:textId="77777777" w:rsidR="00A0077B" w:rsidRPr="00854F71" w:rsidRDefault="00A0077B" w:rsidP="00BA5D42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Curto Prazo / Em até 12 meses</w:t>
            </w:r>
          </w:p>
        </w:tc>
      </w:tr>
      <w:tr w:rsidR="00A0077B" w:rsidRPr="00A0077B" w14:paraId="2FDE3798" w14:textId="77777777" w:rsidTr="00BA5D42">
        <w:trPr>
          <w:trHeight w:val="284"/>
          <w:jc w:val="center"/>
        </w:trPr>
        <w:tc>
          <w:tcPr>
            <w:tcW w:w="1476" w:type="pct"/>
            <w:noWrap/>
            <w:vAlign w:val="center"/>
            <w:hideMark/>
          </w:tcPr>
          <w:p w14:paraId="6B858A9F" w14:textId="77777777" w:rsidR="00A0077B" w:rsidRPr="00854F71" w:rsidRDefault="00A0077B" w:rsidP="00BA5D42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Entre 9 e 17 pontos</w:t>
            </w:r>
          </w:p>
        </w:tc>
        <w:tc>
          <w:tcPr>
            <w:tcW w:w="903" w:type="pct"/>
            <w:shd w:val="clear" w:color="auto" w:fill="FFFF00"/>
            <w:noWrap/>
            <w:vAlign w:val="center"/>
          </w:tcPr>
          <w:p w14:paraId="7D23D884" w14:textId="77777777" w:rsidR="00A0077B" w:rsidRPr="00854F71" w:rsidRDefault="00A0077B" w:rsidP="00BA5D42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Médio</w:t>
            </w:r>
          </w:p>
        </w:tc>
        <w:tc>
          <w:tcPr>
            <w:tcW w:w="2620" w:type="pct"/>
            <w:vAlign w:val="center"/>
          </w:tcPr>
          <w:p w14:paraId="63362960" w14:textId="77777777" w:rsidR="00A0077B" w:rsidRPr="00854F71" w:rsidRDefault="00A0077B" w:rsidP="00BA5D42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Médio Prazo / Em até 24 meses</w:t>
            </w:r>
          </w:p>
        </w:tc>
      </w:tr>
      <w:tr w:rsidR="00A0077B" w:rsidRPr="00A0077B" w14:paraId="5E16FDCA" w14:textId="77777777" w:rsidTr="00BA5D42">
        <w:trPr>
          <w:trHeight w:val="284"/>
          <w:jc w:val="center"/>
        </w:trPr>
        <w:tc>
          <w:tcPr>
            <w:tcW w:w="1476" w:type="pct"/>
            <w:noWrap/>
            <w:vAlign w:val="center"/>
            <w:hideMark/>
          </w:tcPr>
          <w:p w14:paraId="7B079563" w14:textId="77777777" w:rsidR="00A0077B" w:rsidRPr="00854F71" w:rsidRDefault="00A0077B" w:rsidP="00BA5D42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Abaixo de 8 pontos</w:t>
            </w:r>
          </w:p>
        </w:tc>
        <w:tc>
          <w:tcPr>
            <w:tcW w:w="903" w:type="pct"/>
            <w:shd w:val="clear" w:color="auto" w:fill="92D050"/>
            <w:noWrap/>
            <w:vAlign w:val="center"/>
          </w:tcPr>
          <w:p w14:paraId="6CFAE8A1" w14:textId="77777777" w:rsidR="00A0077B" w:rsidRPr="00854F71" w:rsidRDefault="00A0077B" w:rsidP="00BA5D42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Mínimo</w:t>
            </w:r>
          </w:p>
        </w:tc>
        <w:tc>
          <w:tcPr>
            <w:tcW w:w="2620" w:type="pct"/>
            <w:vAlign w:val="center"/>
          </w:tcPr>
          <w:p w14:paraId="70BB5774" w14:textId="77777777" w:rsidR="00A0077B" w:rsidRPr="00854F71" w:rsidRDefault="00A0077B" w:rsidP="00BA5D42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54F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Longo Prazo / Mais de 24 meses e em até 60 meses</w:t>
            </w:r>
          </w:p>
        </w:tc>
      </w:tr>
    </w:tbl>
    <w:p w14:paraId="331329F1" w14:textId="77777777" w:rsidR="00A0077B" w:rsidRPr="00A0077B" w:rsidRDefault="00A0077B" w:rsidP="00A0077B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bCs/>
        </w:rPr>
      </w:pPr>
    </w:p>
    <w:p w14:paraId="1425396E" w14:textId="5D6C0843" w:rsidR="00A0077B" w:rsidRPr="00A0077B" w:rsidRDefault="00A0077B" w:rsidP="00C21AA9">
      <w:pPr>
        <w:spacing w:after="160" w:line="259" w:lineRule="auto"/>
        <w:rPr>
          <w:rFonts w:asciiTheme="minorHAnsi" w:hAnsiTheme="minorHAnsi" w:cstheme="minorHAnsi"/>
          <w:color w:val="000000" w:themeColor="text1"/>
        </w:rPr>
      </w:pPr>
      <w:r w:rsidRPr="00A0077B">
        <w:rPr>
          <w:rFonts w:asciiTheme="minorHAnsi" w:hAnsiTheme="minorHAnsi" w:cstheme="minorHAnsi"/>
          <w:color w:val="000000" w:themeColor="text1"/>
        </w:rPr>
        <w:t>Referencias de classificação</w:t>
      </w:r>
    </w:p>
    <w:p w14:paraId="1D8793C9" w14:textId="77777777" w:rsidR="00A0077B" w:rsidRPr="00A0077B" w:rsidRDefault="00A0077B" w:rsidP="00A0077B">
      <w:pPr>
        <w:pStyle w:val="Corpodetexto"/>
        <w:widowControl w:val="0"/>
        <w:tabs>
          <w:tab w:val="left" w:pos="8789"/>
        </w:tabs>
        <w:suppressAutoHyphens w:val="0"/>
        <w:autoSpaceDE w:val="0"/>
        <w:autoSpaceDN w:val="0"/>
        <w:spacing w:after="0"/>
        <w:ind w:right="49"/>
        <w:rPr>
          <w:rFonts w:asciiTheme="minorHAnsi" w:hAnsiTheme="minorHAnsi" w:cstheme="minorHAnsi"/>
          <w:color w:val="000000" w:themeColor="text1"/>
          <w:lang w:eastAsia="pt-BR"/>
        </w:rPr>
      </w:pPr>
      <w:r w:rsidRPr="00A0077B">
        <w:rPr>
          <w:rFonts w:asciiTheme="minorHAnsi" w:hAnsiTheme="minorHAnsi" w:cstheme="minorHAnsi"/>
          <w:color w:val="000000" w:themeColor="text1"/>
          <w:lang w:eastAsia="pt-BR"/>
        </w:rPr>
        <w:t>Critérios dos Parâmetros Estruturais, Funcionais e de Durabilidade:</w:t>
      </w:r>
    </w:p>
    <w:p w14:paraId="753D45EE" w14:textId="77777777" w:rsidR="00A0077B" w:rsidRPr="00A0077B" w:rsidRDefault="00A0077B" w:rsidP="00C21AA9">
      <w:pPr>
        <w:pStyle w:val="PargrafodaLista"/>
        <w:numPr>
          <w:ilvl w:val="0"/>
          <w:numId w:val="35"/>
        </w:numPr>
        <w:tabs>
          <w:tab w:val="left" w:pos="567"/>
          <w:tab w:val="left" w:pos="8789"/>
        </w:tabs>
        <w:suppressAutoHyphens/>
        <w:spacing w:after="0" w:line="240" w:lineRule="auto"/>
        <w:ind w:left="255" w:right="49" w:firstLine="0"/>
        <w:contextualSpacing w:val="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0077B">
        <w:rPr>
          <w:rFonts w:asciiTheme="minorHAnsi" w:hAnsiTheme="minorHAnsi" w:cstheme="minorHAnsi"/>
          <w:color w:val="000000" w:themeColor="text1"/>
          <w:sz w:val="24"/>
          <w:szCs w:val="24"/>
        </w:rPr>
        <w:t>Urgente (Risco Iminente) = De Imediato (24 pontos inclusive, e acima)</w:t>
      </w:r>
    </w:p>
    <w:p w14:paraId="4AB0B957" w14:textId="77777777" w:rsidR="00A0077B" w:rsidRPr="00A0077B" w:rsidRDefault="00A0077B" w:rsidP="00C21AA9">
      <w:pPr>
        <w:pStyle w:val="PargrafodaLista"/>
        <w:numPr>
          <w:ilvl w:val="0"/>
          <w:numId w:val="35"/>
        </w:numPr>
        <w:tabs>
          <w:tab w:val="left" w:pos="567"/>
          <w:tab w:val="left" w:pos="8789"/>
        </w:tabs>
        <w:suppressAutoHyphens/>
        <w:spacing w:after="0" w:line="240" w:lineRule="auto"/>
        <w:ind w:left="255" w:right="49" w:firstLine="0"/>
        <w:contextualSpacing w:val="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0077B">
        <w:rPr>
          <w:rFonts w:asciiTheme="minorHAnsi" w:hAnsiTheme="minorHAnsi" w:cstheme="minorHAnsi"/>
          <w:color w:val="000000" w:themeColor="text1"/>
          <w:sz w:val="24"/>
          <w:szCs w:val="24"/>
        </w:rPr>
        <w:t>Curto Prazo (Risco Crítico) = Em até 12 meses (entre 18 e 23 pontos)</w:t>
      </w:r>
    </w:p>
    <w:p w14:paraId="78C31E70" w14:textId="77777777" w:rsidR="00A0077B" w:rsidRPr="00A0077B" w:rsidRDefault="00A0077B" w:rsidP="00C21AA9">
      <w:pPr>
        <w:pStyle w:val="PargrafodaLista"/>
        <w:numPr>
          <w:ilvl w:val="0"/>
          <w:numId w:val="35"/>
        </w:numPr>
        <w:tabs>
          <w:tab w:val="left" w:pos="567"/>
          <w:tab w:val="left" w:pos="8789"/>
        </w:tabs>
        <w:suppressAutoHyphens/>
        <w:spacing w:after="0" w:line="240" w:lineRule="auto"/>
        <w:ind w:left="255" w:right="49" w:firstLine="0"/>
        <w:contextualSpacing w:val="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0077B">
        <w:rPr>
          <w:rFonts w:asciiTheme="minorHAnsi" w:hAnsiTheme="minorHAnsi" w:cstheme="minorHAnsi"/>
          <w:color w:val="000000" w:themeColor="text1"/>
          <w:sz w:val="24"/>
          <w:szCs w:val="24"/>
        </w:rPr>
        <w:t>Médio Prazo (Risco Médio) = Em até 24 meses (entre 9 e 17 pontos)</w:t>
      </w:r>
    </w:p>
    <w:p w14:paraId="707394BD" w14:textId="77777777" w:rsidR="00A0077B" w:rsidRPr="00A0077B" w:rsidRDefault="00A0077B" w:rsidP="00C21AA9">
      <w:pPr>
        <w:pStyle w:val="PargrafodaLista"/>
        <w:numPr>
          <w:ilvl w:val="0"/>
          <w:numId w:val="35"/>
        </w:numPr>
        <w:tabs>
          <w:tab w:val="left" w:pos="567"/>
          <w:tab w:val="left" w:pos="8789"/>
        </w:tabs>
        <w:suppressAutoHyphens/>
        <w:spacing w:after="0" w:line="240" w:lineRule="auto"/>
        <w:ind w:left="255" w:right="49" w:firstLine="0"/>
        <w:contextualSpacing w:val="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0077B">
        <w:rPr>
          <w:rFonts w:asciiTheme="minorHAnsi" w:hAnsiTheme="minorHAnsi" w:cstheme="minorHAnsi"/>
          <w:color w:val="000000" w:themeColor="text1"/>
          <w:sz w:val="24"/>
          <w:szCs w:val="24"/>
        </w:rPr>
        <w:t>Longo Prazo (Risco Mínimo) = Mais de 24 meses e em até 60 meses (abaixo de 8 pontos)</w:t>
      </w:r>
    </w:p>
    <w:p w14:paraId="1D1DFFC9" w14:textId="77777777" w:rsidR="00A0077B" w:rsidRPr="00A0077B" w:rsidRDefault="00A0077B" w:rsidP="00A0077B">
      <w:pPr>
        <w:spacing w:after="0" w:line="240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2EA95DE" w14:textId="77777777" w:rsidR="00A0077B" w:rsidRPr="00A0077B" w:rsidRDefault="00A0077B" w:rsidP="00A0077B">
      <w:pPr>
        <w:pStyle w:val="Corpodetexto"/>
        <w:widowControl w:val="0"/>
        <w:tabs>
          <w:tab w:val="left" w:pos="8789"/>
        </w:tabs>
        <w:suppressAutoHyphens w:val="0"/>
        <w:autoSpaceDE w:val="0"/>
        <w:autoSpaceDN w:val="0"/>
        <w:spacing w:after="0"/>
        <w:ind w:right="49"/>
        <w:rPr>
          <w:rFonts w:asciiTheme="minorHAnsi" w:hAnsiTheme="minorHAnsi" w:cstheme="minorHAnsi"/>
          <w:color w:val="000000" w:themeColor="text1"/>
          <w:lang w:eastAsia="pt-BR"/>
        </w:rPr>
      </w:pPr>
      <w:r w:rsidRPr="00A0077B">
        <w:rPr>
          <w:rFonts w:asciiTheme="minorHAnsi" w:hAnsiTheme="minorHAnsi" w:cstheme="minorHAnsi"/>
          <w:color w:val="000000" w:themeColor="text1"/>
          <w:lang w:eastAsia="pt-BR"/>
        </w:rPr>
        <w:t>A classificação deverá atender os 3 níveis indicados a seguir:</w:t>
      </w:r>
    </w:p>
    <w:p w14:paraId="1C8422F1" w14:textId="77777777" w:rsidR="00A0077B" w:rsidRPr="00A0077B" w:rsidRDefault="00A0077B" w:rsidP="00C21AA9">
      <w:pPr>
        <w:pStyle w:val="PargrafodaLista"/>
        <w:numPr>
          <w:ilvl w:val="0"/>
          <w:numId w:val="35"/>
        </w:numPr>
        <w:tabs>
          <w:tab w:val="left" w:pos="567"/>
          <w:tab w:val="left" w:pos="8789"/>
        </w:tabs>
        <w:suppressAutoHyphens/>
        <w:spacing w:after="0" w:line="240" w:lineRule="auto"/>
        <w:ind w:left="255" w:right="49" w:firstLine="0"/>
        <w:contextualSpacing w:val="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0077B">
        <w:rPr>
          <w:rFonts w:asciiTheme="minorHAnsi" w:hAnsiTheme="minorHAnsi" w:cstheme="minorHAnsi"/>
          <w:color w:val="000000" w:themeColor="text1"/>
          <w:sz w:val="24"/>
          <w:szCs w:val="24"/>
        </w:rPr>
        <w:t>Nível 1: Unidade Operacional (exemplo: ETE Alegria)</w:t>
      </w:r>
    </w:p>
    <w:p w14:paraId="143D415C" w14:textId="77777777" w:rsidR="00A0077B" w:rsidRPr="00A0077B" w:rsidRDefault="00A0077B" w:rsidP="00C21AA9">
      <w:pPr>
        <w:pStyle w:val="PargrafodaLista"/>
        <w:numPr>
          <w:ilvl w:val="0"/>
          <w:numId w:val="35"/>
        </w:numPr>
        <w:tabs>
          <w:tab w:val="left" w:pos="567"/>
          <w:tab w:val="left" w:pos="8789"/>
        </w:tabs>
        <w:suppressAutoHyphens/>
        <w:spacing w:after="0" w:line="240" w:lineRule="auto"/>
        <w:ind w:left="255" w:right="49" w:firstLine="0"/>
        <w:contextualSpacing w:val="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0077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Nível 2: Estrutura (Reservatório, Decantador, </w:t>
      </w:r>
      <w:proofErr w:type="spellStart"/>
      <w:r w:rsidRPr="00A0077B">
        <w:rPr>
          <w:rFonts w:asciiTheme="minorHAnsi" w:hAnsiTheme="minorHAnsi" w:cstheme="minorHAnsi"/>
          <w:color w:val="000000" w:themeColor="text1"/>
          <w:sz w:val="24"/>
          <w:szCs w:val="24"/>
        </w:rPr>
        <w:t>Floculador</w:t>
      </w:r>
      <w:proofErr w:type="spellEnd"/>
      <w:r w:rsidRPr="00A0077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etc.)</w:t>
      </w:r>
    </w:p>
    <w:p w14:paraId="0D0116AE" w14:textId="77777777" w:rsidR="00A0077B" w:rsidRPr="00A0077B" w:rsidRDefault="00A0077B" w:rsidP="00C21AA9">
      <w:pPr>
        <w:pStyle w:val="PargrafodaLista"/>
        <w:numPr>
          <w:ilvl w:val="0"/>
          <w:numId w:val="35"/>
        </w:numPr>
        <w:tabs>
          <w:tab w:val="left" w:pos="567"/>
          <w:tab w:val="left" w:pos="8789"/>
        </w:tabs>
        <w:suppressAutoHyphens/>
        <w:spacing w:after="0" w:line="240" w:lineRule="auto"/>
        <w:ind w:left="255" w:right="49" w:firstLine="0"/>
        <w:contextualSpacing w:val="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0077B">
        <w:rPr>
          <w:rFonts w:asciiTheme="minorHAnsi" w:hAnsiTheme="minorHAnsi" w:cstheme="minorHAnsi"/>
          <w:color w:val="000000" w:themeColor="text1"/>
          <w:sz w:val="24"/>
          <w:szCs w:val="24"/>
        </w:rPr>
        <w:t>Nível 3: Elemento estrutural (piso, parede, vigas, laje, fundação etc.) de cada estrutura</w:t>
      </w:r>
    </w:p>
    <w:p w14:paraId="7DCFC3C9" w14:textId="77777777" w:rsidR="00A0077B" w:rsidRPr="00A0077B" w:rsidRDefault="00A0077B" w:rsidP="00A0077B">
      <w:pPr>
        <w:pStyle w:val="PargrafodaLista"/>
        <w:tabs>
          <w:tab w:val="left" w:pos="913"/>
          <w:tab w:val="left" w:pos="8789"/>
        </w:tabs>
        <w:suppressAutoHyphens/>
        <w:spacing w:after="0" w:line="240" w:lineRule="auto"/>
        <w:ind w:left="255" w:right="49"/>
        <w:contextualSpacing w:val="0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696E72A" w14:textId="77777777" w:rsidR="00A0077B" w:rsidRPr="00A0077B" w:rsidRDefault="00A0077B" w:rsidP="00A0077B">
      <w:pPr>
        <w:pStyle w:val="PargrafodaLista"/>
        <w:numPr>
          <w:ilvl w:val="0"/>
          <w:numId w:val="36"/>
        </w:numPr>
        <w:autoSpaceDE w:val="0"/>
        <w:autoSpaceDN w:val="0"/>
        <w:adjustRightInd w:val="0"/>
        <w:spacing w:before="120" w:after="120" w:line="240" w:lineRule="auto"/>
        <w:ind w:left="714" w:hanging="357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0077B">
        <w:rPr>
          <w:rFonts w:asciiTheme="minorHAnsi" w:hAnsiTheme="minorHAnsi" w:cstheme="minorHAnsi"/>
          <w:color w:val="000000" w:themeColor="text1"/>
          <w:sz w:val="24"/>
          <w:szCs w:val="24"/>
        </w:rPr>
        <w:t>Conclusão / Parecer Técnico: Apresentar o diagnostico com prováveis fatores de associação gerador dos problemas patológicos encontradas e o prognóstico das patologias em curto, médio e longo prazo, com quadro da avalição da criticidade das manifestações patológicas encontradas com relação à sua gravidade, urgência de reparação e tendência de evolução e ainda a classificação segundo os parâmetros estrutural, funcional e de durabilidade.</w:t>
      </w:r>
    </w:p>
    <w:p w14:paraId="062EF487" w14:textId="77777777" w:rsidR="00A0077B" w:rsidRPr="00A0077B" w:rsidRDefault="00A0077B" w:rsidP="00A0077B">
      <w:pPr>
        <w:pStyle w:val="PargrafodaLista"/>
        <w:numPr>
          <w:ilvl w:val="0"/>
          <w:numId w:val="36"/>
        </w:numPr>
        <w:autoSpaceDE w:val="0"/>
        <w:autoSpaceDN w:val="0"/>
        <w:adjustRightInd w:val="0"/>
        <w:spacing w:before="120" w:after="120" w:line="240" w:lineRule="auto"/>
        <w:ind w:left="714" w:hanging="357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0077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Recomendações / Terapias indicadas: Apresentar tabela resumo contendo as metodologias que serão utilizadas na recuperação do ativo, além de a tabela recomendações de procedimentos que faz o link de cada metodologia e onde será usada. </w:t>
      </w:r>
    </w:p>
    <w:p w14:paraId="52679058" w14:textId="77777777" w:rsidR="00A0077B" w:rsidRPr="00A0077B" w:rsidRDefault="00A0077B" w:rsidP="00A0077B">
      <w:pPr>
        <w:pStyle w:val="PargrafodaLista"/>
        <w:numPr>
          <w:ilvl w:val="0"/>
          <w:numId w:val="36"/>
        </w:numPr>
        <w:autoSpaceDE w:val="0"/>
        <w:autoSpaceDN w:val="0"/>
        <w:adjustRightInd w:val="0"/>
        <w:spacing w:before="120" w:after="120" w:line="240" w:lineRule="auto"/>
        <w:ind w:left="714" w:hanging="357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0077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Resumo Orçamento: Apresentar tabela orçamentária sintética (resumo), organizada por ativo e ao fim demonstrando o valor global da recuperação. </w:t>
      </w:r>
    </w:p>
    <w:p w14:paraId="6A196DBD" w14:textId="77777777" w:rsidR="00A0077B" w:rsidRPr="00A0077B" w:rsidRDefault="00A0077B" w:rsidP="00A0077B">
      <w:pPr>
        <w:pStyle w:val="PargrafodaLista"/>
        <w:tabs>
          <w:tab w:val="left" w:pos="913"/>
          <w:tab w:val="left" w:pos="8789"/>
        </w:tabs>
        <w:suppressAutoHyphens/>
        <w:autoSpaceDE w:val="0"/>
        <w:autoSpaceDN w:val="0"/>
        <w:adjustRightInd w:val="0"/>
        <w:spacing w:before="120" w:after="0" w:line="240" w:lineRule="auto"/>
        <w:ind w:left="255" w:right="49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C93C978" w14:textId="77777777" w:rsidR="00A0077B" w:rsidRPr="00A0077B" w:rsidRDefault="00A0077B" w:rsidP="00A0077B">
      <w:pPr>
        <w:pStyle w:val="Corpodetexto"/>
        <w:spacing w:before="120"/>
        <w:ind w:right="-93"/>
        <w:jc w:val="both"/>
        <w:rPr>
          <w:rFonts w:asciiTheme="minorHAnsi" w:hAnsiTheme="minorHAnsi" w:cstheme="minorHAnsi"/>
          <w:color w:val="000000" w:themeColor="text1"/>
          <w:lang w:eastAsia="pt-BR"/>
        </w:rPr>
      </w:pPr>
      <w:r w:rsidRPr="00A0077B">
        <w:rPr>
          <w:rFonts w:asciiTheme="minorHAnsi" w:hAnsiTheme="minorHAnsi" w:cstheme="minorHAnsi"/>
          <w:color w:val="000000" w:themeColor="text1"/>
          <w:lang w:eastAsia="pt-BR"/>
        </w:rPr>
        <w:t xml:space="preserve">Como Anexos deve-se apresentar: </w:t>
      </w:r>
    </w:p>
    <w:p w14:paraId="7CA4EA50" w14:textId="77777777" w:rsidR="00A0077B" w:rsidRPr="00A0077B" w:rsidRDefault="00A0077B" w:rsidP="00A0077B">
      <w:pPr>
        <w:pStyle w:val="Corpodetexto"/>
        <w:numPr>
          <w:ilvl w:val="0"/>
          <w:numId w:val="36"/>
        </w:numPr>
        <w:spacing w:before="120"/>
        <w:ind w:left="714" w:right="-91" w:hanging="357"/>
        <w:jc w:val="both"/>
        <w:rPr>
          <w:rFonts w:asciiTheme="minorHAnsi" w:hAnsiTheme="minorHAnsi" w:cstheme="minorHAnsi"/>
          <w:color w:val="000000" w:themeColor="text1"/>
          <w:lang w:eastAsia="pt-BR"/>
        </w:rPr>
      </w:pPr>
      <w:r w:rsidRPr="00A0077B">
        <w:rPr>
          <w:rFonts w:asciiTheme="minorHAnsi" w:hAnsiTheme="minorHAnsi" w:cstheme="minorHAnsi"/>
          <w:color w:val="000000" w:themeColor="text1"/>
          <w:lang w:eastAsia="pt-BR"/>
        </w:rPr>
        <w:t>Mapeamento de Anomalias: Deverá ser apresentado o mapeamento das anomalias em croquis, de tal modo, a representar com fidelidade as áreas que apresentem anomalias nas estruturas inspecionadas.</w:t>
      </w:r>
    </w:p>
    <w:p w14:paraId="5DBE0AA7" w14:textId="77777777" w:rsidR="00A0077B" w:rsidRPr="00A0077B" w:rsidRDefault="00A0077B" w:rsidP="00A0077B">
      <w:pPr>
        <w:pStyle w:val="Corpodetexto"/>
        <w:numPr>
          <w:ilvl w:val="0"/>
          <w:numId w:val="36"/>
        </w:numPr>
        <w:spacing w:before="120"/>
        <w:ind w:left="714" w:right="-91" w:hanging="357"/>
        <w:jc w:val="both"/>
        <w:rPr>
          <w:rFonts w:asciiTheme="minorHAnsi" w:hAnsiTheme="minorHAnsi" w:cstheme="minorHAnsi"/>
          <w:color w:val="000000" w:themeColor="text1"/>
          <w:lang w:eastAsia="pt-BR"/>
        </w:rPr>
      </w:pPr>
      <w:r w:rsidRPr="00A0077B">
        <w:rPr>
          <w:rFonts w:asciiTheme="minorHAnsi" w:hAnsiTheme="minorHAnsi" w:cstheme="minorHAnsi"/>
          <w:color w:val="000000" w:themeColor="text1"/>
          <w:lang w:eastAsia="pt-BR"/>
        </w:rPr>
        <w:t>Cadastro Geométrico: Deverá ser apresentado plantas, cortes e vistas, de tal modo a conhecer as estruturas e dar subsídios para elaboração do orçamento.</w:t>
      </w:r>
    </w:p>
    <w:p w14:paraId="5EAB91CA" w14:textId="77777777" w:rsidR="00A0077B" w:rsidRPr="00A0077B" w:rsidRDefault="00A0077B" w:rsidP="00A0077B">
      <w:pPr>
        <w:pStyle w:val="Corpodetexto"/>
        <w:numPr>
          <w:ilvl w:val="0"/>
          <w:numId w:val="36"/>
        </w:numPr>
        <w:spacing w:before="120"/>
        <w:ind w:left="714" w:right="-91" w:hanging="357"/>
        <w:jc w:val="both"/>
        <w:rPr>
          <w:rFonts w:asciiTheme="minorHAnsi" w:hAnsiTheme="minorHAnsi" w:cstheme="minorHAnsi"/>
          <w:color w:val="000000" w:themeColor="text1"/>
          <w:lang w:eastAsia="pt-BR"/>
        </w:rPr>
      </w:pPr>
      <w:r w:rsidRPr="00A0077B">
        <w:rPr>
          <w:rFonts w:asciiTheme="minorHAnsi" w:hAnsiTheme="minorHAnsi" w:cstheme="minorHAnsi"/>
          <w:color w:val="000000" w:themeColor="text1"/>
          <w:lang w:eastAsia="pt-BR"/>
        </w:rPr>
        <w:t xml:space="preserve">Tabela de Quantidade de Anomalias: Deverá ser apresentado tabela contendo as quantidades de anomalias por peça estrutural. </w:t>
      </w:r>
    </w:p>
    <w:p w14:paraId="7704EC83" w14:textId="77777777" w:rsidR="00A0077B" w:rsidRPr="00A0077B" w:rsidRDefault="00A0077B" w:rsidP="00A0077B">
      <w:pPr>
        <w:pStyle w:val="Corpodetexto"/>
        <w:numPr>
          <w:ilvl w:val="0"/>
          <w:numId w:val="36"/>
        </w:numPr>
        <w:spacing w:before="120"/>
        <w:ind w:left="714" w:right="-91" w:hanging="357"/>
        <w:jc w:val="both"/>
        <w:rPr>
          <w:rFonts w:asciiTheme="minorHAnsi" w:hAnsiTheme="minorHAnsi" w:cstheme="minorHAnsi"/>
          <w:color w:val="000000" w:themeColor="text1"/>
          <w:lang w:eastAsia="pt-BR"/>
        </w:rPr>
      </w:pPr>
      <w:r w:rsidRPr="00A0077B">
        <w:rPr>
          <w:rFonts w:asciiTheme="minorHAnsi" w:hAnsiTheme="minorHAnsi" w:cstheme="minorHAnsi"/>
          <w:color w:val="000000" w:themeColor="text1"/>
          <w:lang w:eastAsia="pt-BR"/>
        </w:rPr>
        <w:t>Registro fotográfico: Deverá ser apresentado o registro fotográfico contendo as anomalias encontradas na obra, deverá ser apresentado uma legenda para cada foto identificando o dano observado e a peça estrutural. Todas as fotos deverão ter as datas impressas da própria máquina fotográfica.</w:t>
      </w:r>
    </w:p>
    <w:p w14:paraId="12F260A4" w14:textId="77777777" w:rsidR="00A0077B" w:rsidRPr="00A0077B" w:rsidRDefault="00A0077B" w:rsidP="00A0077B">
      <w:pPr>
        <w:pStyle w:val="Corpodetexto"/>
        <w:numPr>
          <w:ilvl w:val="0"/>
          <w:numId w:val="36"/>
        </w:numPr>
        <w:spacing w:before="120"/>
        <w:ind w:right="-93"/>
        <w:jc w:val="both"/>
        <w:rPr>
          <w:rFonts w:asciiTheme="minorHAnsi" w:hAnsiTheme="minorHAnsi" w:cstheme="minorHAnsi"/>
          <w:color w:val="000000" w:themeColor="text1"/>
          <w:lang w:eastAsia="pt-BR"/>
        </w:rPr>
      </w:pPr>
      <w:r w:rsidRPr="00A0077B">
        <w:rPr>
          <w:rFonts w:asciiTheme="minorHAnsi" w:hAnsiTheme="minorHAnsi" w:cstheme="minorHAnsi"/>
          <w:color w:val="000000" w:themeColor="text1"/>
          <w:lang w:eastAsia="pt-BR"/>
        </w:rPr>
        <w:t xml:space="preserve">Certificado de Calibração: Deverá ser apresentado os certificados de calibração dos equipamentos usados durante a inspeção das obras. Principalmente os que serão usados para ensaios. </w:t>
      </w:r>
    </w:p>
    <w:p w14:paraId="77724193" w14:textId="77777777" w:rsidR="00A0077B" w:rsidRPr="00A0077B" w:rsidRDefault="00A0077B" w:rsidP="00A0077B">
      <w:pPr>
        <w:pStyle w:val="Corpodetexto"/>
        <w:numPr>
          <w:ilvl w:val="0"/>
          <w:numId w:val="36"/>
        </w:numPr>
        <w:spacing w:before="120"/>
        <w:ind w:right="-93"/>
        <w:jc w:val="both"/>
        <w:rPr>
          <w:rFonts w:asciiTheme="minorHAnsi" w:hAnsiTheme="minorHAnsi" w:cstheme="minorHAnsi"/>
          <w:color w:val="000000" w:themeColor="text1"/>
          <w:lang w:eastAsia="pt-BR"/>
        </w:rPr>
      </w:pPr>
      <w:r w:rsidRPr="00A0077B">
        <w:rPr>
          <w:rFonts w:asciiTheme="minorHAnsi" w:hAnsiTheme="minorHAnsi" w:cstheme="minorHAnsi"/>
          <w:color w:val="000000" w:themeColor="text1"/>
          <w:lang w:eastAsia="pt-BR"/>
        </w:rPr>
        <w:t>Documentos Disponibilizados: Deverá ser listado e apresentado os documentos encontrados e disponibilizados para o conhecimento da estrutura.</w:t>
      </w:r>
    </w:p>
    <w:p w14:paraId="754AA7F9" w14:textId="77777777" w:rsidR="00A0077B" w:rsidRPr="00A0077B" w:rsidRDefault="00A0077B" w:rsidP="00A0077B">
      <w:pPr>
        <w:pStyle w:val="Corpodetexto"/>
        <w:numPr>
          <w:ilvl w:val="0"/>
          <w:numId w:val="36"/>
        </w:numPr>
        <w:spacing w:before="120"/>
        <w:ind w:right="-93"/>
        <w:jc w:val="both"/>
        <w:rPr>
          <w:rFonts w:asciiTheme="minorHAnsi" w:hAnsiTheme="minorHAnsi" w:cstheme="minorHAnsi"/>
          <w:color w:val="000000" w:themeColor="text1"/>
          <w:lang w:eastAsia="pt-BR"/>
        </w:rPr>
      </w:pPr>
      <w:r w:rsidRPr="00A0077B">
        <w:rPr>
          <w:rFonts w:asciiTheme="minorHAnsi" w:hAnsiTheme="minorHAnsi" w:cstheme="minorHAnsi"/>
          <w:color w:val="000000" w:themeColor="text1"/>
          <w:lang w:eastAsia="pt-BR"/>
        </w:rPr>
        <w:t xml:space="preserve">Metodologias de Recuperação das Estruturas: Apresentação dos procedimentos a serem empregados na reabilitação estrutural para recuperação, reforço e/ou modificação da estrutura, a ser submetida a análise dos representantes das unidades e engenharia, que poderá solicitar o desenvolvimento de estudos alternativos, para uma decisão segura do tipo de estrutura mais adequada. </w:t>
      </w:r>
    </w:p>
    <w:p w14:paraId="4C1AFA29" w14:textId="77777777" w:rsidR="00A0077B" w:rsidRPr="00A0077B" w:rsidRDefault="00A0077B" w:rsidP="00A0077B">
      <w:pPr>
        <w:pStyle w:val="Corpodetexto"/>
        <w:spacing w:before="120"/>
        <w:ind w:left="720" w:right="-93"/>
        <w:jc w:val="both"/>
        <w:rPr>
          <w:rFonts w:asciiTheme="minorHAnsi" w:hAnsiTheme="minorHAnsi" w:cstheme="minorHAnsi"/>
          <w:color w:val="000000" w:themeColor="text1"/>
          <w:lang w:eastAsia="pt-BR"/>
        </w:rPr>
      </w:pPr>
      <w:r w:rsidRPr="00A0077B">
        <w:rPr>
          <w:rFonts w:asciiTheme="minorHAnsi" w:hAnsiTheme="minorHAnsi" w:cstheme="minorHAnsi"/>
          <w:color w:val="000000" w:themeColor="text1"/>
          <w:lang w:eastAsia="pt-BR"/>
        </w:rPr>
        <w:t xml:space="preserve">Referenciar normas e literaturas utilizadas para conclusões e propostas de ações. </w:t>
      </w:r>
    </w:p>
    <w:p w14:paraId="41FBD6BA" w14:textId="77777777" w:rsidR="00A0077B" w:rsidRPr="00A0077B" w:rsidRDefault="00A0077B" w:rsidP="00A0077B">
      <w:pPr>
        <w:pStyle w:val="Corpodetexto"/>
        <w:spacing w:before="120"/>
        <w:ind w:left="720" w:right="-93"/>
        <w:jc w:val="both"/>
        <w:rPr>
          <w:rFonts w:asciiTheme="minorHAnsi" w:hAnsiTheme="minorHAnsi" w:cstheme="minorHAnsi"/>
          <w:color w:val="000000" w:themeColor="text1"/>
          <w:lang w:eastAsia="pt-BR"/>
        </w:rPr>
      </w:pPr>
      <w:r w:rsidRPr="00A0077B">
        <w:rPr>
          <w:rFonts w:asciiTheme="minorHAnsi" w:hAnsiTheme="minorHAnsi" w:cstheme="minorHAnsi"/>
          <w:color w:val="000000" w:themeColor="text1"/>
          <w:lang w:eastAsia="pt-BR"/>
        </w:rPr>
        <w:t>Apresentar sugestão de produtos de mesmo desempenho e de mínimo 3 fornecedores diferentes (tabela de similaridade dos produtos).</w:t>
      </w:r>
    </w:p>
    <w:p w14:paraId="7569839F" w14:textId="77777777" w:rsidR="00A0077B" w:rsidRPr="00A0077B" w:rsidRDefault="00A0077B" w:rsidP="00A0077B">
      <w:pPr>
        <w:pStyle w:val="Corpodetexto"/>
        <w:numPr>
          <w:ilvl w:val="0"/>
          <w:numId w:val="36"/>
        </w:numPr>
        <w:spacing w:before="120"/>
        <w:ind w:right="-93"/>
        <w:jc w:val="both"/>
        <w:rPr>
          <w:rFonts w:asciiTheme="minorHAnsi" w:hAnsiTheme="minorHAnsi" w:cstheme="minorHAnsi"/>
          <w:color w:val="000000" w:themeColor="text1"/>
          <w:lang w:eastAsia="pt-BR"/>
        </w:rPr>
      </w:pPr>
      <w:r w:rsidRPr="00A0077B">
        <w:rPr>
          <w:rFonts w:asciiTheme="minorHAnsi" w:hAnsiTheme="minorHAnsi" w:cstheme="minorHAnsi"/>
          <w:color w:val="000000" w:themeColor="text1"/>
          <w:lang w:eastAsia="pt-BR"/>
        </w:rPr>
        <w:t>Projetos de Recuperação e Impermeabilização/Proteção das Estruturas: Caso, tenha sido acordado, entre a contratante e a contratada, o aditivo para elaboração do projeto executivo, este deverá ser apresentado.</w:t>
      </w:r>
    </w:p>
    <w:p w14:paraId="6BEB53BC" w14:textId="77777777" w:rsidR="00A0077B" w:rsidRPr="00A0077B" w:rsidRDefault="00A0077B" w:rsidP="00A0077B">
      <w:pPr>
        <w:pStyle w:val="Corpodetexto"/>
        <w:numPr>
          <w:ilvl w:val="0"/>
          <w:numId w:val="36"/>
        </w:numPr>
        <w:spacing w:before="120"/>
        <w:ind w:right="-93"/>
        <w:jc w:val="both"/>
        <w:rPr>
          <w:rFonts w:asciiTheme="minorHAnsi" w:hAnsiTheme="minorHAnsi" w:cstheme="minorHAnsi"/>
          <w:color w:val="000000" w:themeColor="text1"/>
          <w:lang w:eastAsia="pt-BR"/>
        </w:rPr>
      </w:pPr>
      <w:r w:rsidRPr="00A0077B">
        <w:rPr>
          <w:rFonts w:asciiTheme="minorHAnsi" w:hAnsiTheme="minorHAnsi" w:cstheme="minorHAnsi"/>
          <w:color w:val="000000" w:themeColor="text1"/>
          <w:lang w:eastAsia="pt-BR"/>
        </w:rPr>
        <w:t>Cronograma Físico-Financeiro de Obras: Apresentar o cronograma físico-financeiro para realização das obras de recuperação e proteção/impermeabilização das estruturas.</w:t>
      </w:r>
    </w:p>
    <w:p w14:paraId="3DF83F92" w14:textId="77777777" w:rsidR="00A0077B" w:rsidRPr="00A0077B" w:rsidRDefault="00A0077B" w:rsidP="00A0077B">
      <w:pPr>
        <w:pStyle w:val="Corpodetexto"/>
        <w:numPr>
          <w:ilvl w:val="0"/>
          <w:numId w:val="36"/>
        </w:numPr>
        <w:spacing w:before="120"/>
        <w:ind w:right="-93"/>
        <w:jc w:val="both"/>
        <w:rPr>
          <w:rFonts w:asciiTheme="minorHAnsi" w:hAnsiTheme="minorHAnsi" w:cstheme="minorHAnsi"/>
          <w:color w:val="000000" w:themeColor="text1"/>
          <w:lang w:eastAsia="pt-BR"/>
        </w:rPr>
      </w:pPr>
      <w:r w:rsidRPr="00A0077B">
        <w:rPr>
          <w:rFonts w:asciiTheme="minorHAnsi" w:hAnsiTheme="minorHAnsi" w:cstheme="minorHAnsi"/>
          <w:color w:val="000000" w:themeColor="text1"/>
          <w:lang w:eastAsia="pt-BR"/>
        </w:rPr>
        <w:t>Orçamento: Apresentar planilha orçamentária detalhada para realização das obras de recuperação e proteção/impermeabilização das estruturas. Os preços deverão ser baseados nas tabelas de preços unitários oficiais, como SINAPI, EMOP e demais existentes e os itens que não constarem em tabelas oficiais deverão ser orçados (03 orçamentos) pela empresa CONTRATADA (orçamento contendo nome do contato, data, telefone do contato, CNPJ) ou realizada a composição de custos (utilizando-se de planilhas oficiais e orçamentos contendo as mesmas informações). Deverá ser apresentada a memória de cálculo detalhada de todas as quantidades.</w:t>
      </w:r>
    </w:p>
    <w:p w14:paraId="77AB89A5" w14:textId="00160070" w:rsidR="00A0077B" w:rsidRPr="00A0077B" w:rsidRDefault="00A0077B" w:rsidP="00A0077B">
      <w:pPr>
        <w:pStyle w:val="Corpodetexto"/>
        <w:spacing w:before="120"/>
        <w:ind w:right="-93"/>
        <w:jc w:val="both"/>
        <w:rPr>
          <w:rFonts w:asciiTheme="minorHAnsi" w:hAnsiTheme="minorHAnsi" w:cstheme="minorHAnsi"/>
          <w:color w:val="000000" w:themeColor="text1"/>
          <w:lang w:eastAsia="pt-BR"/>
        </w:rPr>
      </w:pPr>
      <w:r w:rsidRPr="00A0077B">
        <w:rPr>
          <w:rFonts w:asciiTheme="minorHAnsi" w:hAnsiTheme="minorHAnsi" w:cstheme="minorHAnsi"/>
          <w:color w:val="000000" w:themeColor="text1"/>
          <w:lang w:eastAsia="pt-BR"/>
        </w:rPr>
        <w:t xml:space="preserve">Ao fim dos trabalhos, a CONTRATADA deverá apresentar uma tabela resumo de todos os ativos em Excel, conforme padrão </w:t>
      </w:r>
      <w:r w:rsidR="00885084">
        <w:rPr>
          <w:rFonts w:asciiTheme="minorHAnsi" w:hAnsiTheme="minorHAnsi" w:cstheme="minorHAnsi"/>
          <w:color w:val="000000" w:themeColor="text1"/>
          <w:lang w:eastAsia="pt-BR"/>
        </w:rPr>
        <w:t>AEGEA</w:t>
      </w:r>
      <w:r w:rsidRPr="00A0077B">
        <w:rPr>
          <w:rFonts w:asciiTheme="minorHAnsi" w:hAnsiTheme="minorHAnsi" w:cstheme="minorHAnsi"/>
          <w:color w:val="000000" w:themeColor="text1"/>
          <w:lang w:eastAsia="pt-BR"/>
        </w:rPr>
        <w:t xml:space="preserve">, com as principais informações existentes nos relatórios técnicos. Essa tabela visa registrar o histórico de inspeções com a CONTRATADA ao longo dos anos. </w:t>
      </w:r>
    </w:p>
    <w:p w14:paraId="28A36500" w14:textId="417C5E46" w:rsidR="003A52F4" w:rsidRDefault="00921CB2" w:rsidP="00401A05">
      <w:pPr>
        <w:pStyle w:val="PargrafodaLista"/>
        <w:numPr>
          <w:ilvl w:val="1"/>
          <w:numId w:val="7"/>
        </w:numPr>
        <w:autoSpaceDE w:val="0"/>
        <w:autoSpaceDN w:val="0"/>
        <w:adjustRightInd w:val="0"/>
        <w:spacing w:after="0" w:line="320" w:lineRule="exact"/>
        <w:ind w:left="0" w:firstLine="0"/>
        <w:contextualSpacing w:val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A52F4">
        <w:rPr>
          <w:rFonts w:asciiTheme="minorHAnsi" w:hAnsiTheme="minorHAnsi" w:cstheme="minorHAnsi"/>
          <w:color w:val="000000" w:themeColor="text1"/>
          <w:sz w:val="24"/>
          <w:szCs w:val="24"/>
        </w:rPr>
        <w:t>Todos os serviços com interferências diretas ou indiretas deverão ser integralmente acompanhados pela CONTRATADA.</w:t>
      </w:r>
    </w:p>
    <w:p w14:paraId="5BEBA111" w14:textId="77777777" w:rsidR="00EC2594" w:rsidRPr="00921CB2" w:rsidRDefault="00EC2594" w:rsidP="00EC2594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6B54D12" w14:textId="3B8CEE6B" w:rsidR="00B323CC" w:rsidRPr="00CF49E6" w:rsidRDefault="00B323CC" w:rsidP="00401A05">
      <w:pPr>
        <w:numPr>
          <w:ilvl w:val="1"/>
          <w:numId w:val="7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CF49E6">
        <w:rPr>
          <w:rFonts w:asciiTheme="minorHAnsi" w:hAnsiTheme="minorHAnsi" w:cstheme="minorHAnsi"/>
          <w:color w:val="000000" w:themeColor="text1"/>
          <w:sz w:val="24"/>
          <w:szCs w:val="24"/>
        </w:rPr>
        <w:t>Em caso rompimento de tubulação de água</w:t>
      </w:r>
      <w:r w:rsidR="00EF48BB" w:rsidRPr="00CF49E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ou esgoto</w:t>
      </w:r>
      <w:r w:rsidR="00CE1296" w:rsidRPr="00CF49E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decorrente</w:t>
      </w:r>
      <w:r w:rsidR="00264243" w:rsidRPr="00CF49E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dos serviço</w:t>
      </w:r>
      <w:r w:rsidR="00642503" w:rsidRPr="00CF49E6">
        <w:rPr>
          <w:rFonts w:asciiTheme="minorHAnsi" w:hAnsiTheme="minorHAnsi" w:cstheme="minorHAnsi"/>
          <w:color w:val="000000" w:themeColor="text1"/>
          <w:sz w:val="24"/>
          <w:szCs w:val="24"/>
        </w:rPr>
        <w:t>s</w:t>
      </w:r>
      <w:r w:rsidR="00264243" w:rsidRPr="00CF49E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aqui descrito</w:t>
      </w:r>
      <w:r w:rsidR="00642503" w:rsidRPr="00CF49E6">
        <w:rPr>
          <w:rFonts w:asciiTheme="minorHAnsi" w:hAnsiTheme="minorHAnsi" w:cstheme="minorHAnsi"/>
          <w:color w:val="000000" w:themeColor="text1"/>
          <w:sz w:val="24"/>
          <w:szCs w:val="24"/>
        </w:rPr>
        <w:t>s</w:t>
      </w:r>
      <w:r w:rsidR="00CE1296" w:rsidRPr="00CF49E6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 w:rsidRPr="00CF49E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os reparos serão executados pela equipe </w:t>
      </w:r>
      <w:r w:rsidR="00074A9E" w:rsidRPr="00CF49E6">
        <w:rPr>
          <w:rFonts w:asciiTheme="minorHAnsi" w:hAnsiTheme="minorHAnsi" w:cstheme="minorHAnsi"/>
          <w:color w:val="000000" w:themeColor="text1"/>
          <w:sz w:val="24"/>
          <w:szCs w:val="24"/>
        </w:rPr>
        <w:t>da Concessionária</w:t>
      </w:r>
      <w:r w:rsidRPr="00CF49E6">
        <w:rPr>
          <w:rFonts w:asciiTheme="minorHAnsi" w:hAnsiTheme="minorHAnsi" w:cstheme="minorHAnsi"/>
          <w:color w:val="000000" w:themeColor="text1"/>
          <w:sz w:val="24"/>
          <w:szCs w:val="24"/>
        </w:rPr>
        <w:t>, sendo que, todos e quaisquer ônus serão de responsabilidade da CONTRATADA.</w:t>
      </w:r>
    </w:p>
    <w:p w14:paraId="345A8262" w14:textId="77777777" w:rsidR="00B323CC" w:rsidRPr="00495362" w:rsidRDefault="00B323CC" w:rsidP="00404659">
      <w:pPr>
        <w:autoSpaceDE w:val="0"/>
        <w:autoSpaceDN w:val="0"/>
        <w:spacing w:after="0" w:line="320" w:lineRule="exact"/>
        <w:ind w:left="1145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F48B116" w14:textId="06F69580" w:rsidR="00B323CC" w:rsidRPr="00495362" w:rsidRDefault="00B323CC" w:rsidP="00401A05">
      <w:pPr>
        <w:numPr>
          <w:ilvl w:val="1"/>
          <w:numId w:val="7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 CONTRATADA deverá </w:t>
      </w:r>
      <w:r w:rsidR="00476E81">
        <w:rPr>
          <w:rFonts w:asciiTheme="minorHAnsi" w:hAnsiTheme="minorHAnsi" w:cstheme="minorHAnsi"/>
          <w:color w:val="000000" w:themeColor="text1"/>
          <w:sz w:val="24"/>
          <w:szCs w:val="24"/>
        </w:rPr>
        <w:t>ter à sua disposição</w:t>
      </w:r>
      <w:r w:rsidR="00476E81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um laboratório que permita a execução dos ensaios e testes </w:t>
      </w:r>
      <w:r w:rsidR="00840EA7">
        <w:rPr>
          <w:rFonts w:asciiTheme="minorHAnsi" w:hAnsiTheme="minorHAnsi" w:cstheme="minorHAnsi"/>
          <w:color w:val="000000" w:themeColor="text1"/>
          <w:sz w:val="24"/>
          <w:szCs w:val="24"/>
        </w:rPr>
        <w:t>de</w:t>
      </w:r>
      <w:r w:rsidR="00840EA7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controle tecnológico para definição da garantia da qualidade das obras e dos serviços executados. Ensaios e testes especiais, como por exemplo de reação álcalis-</w:t>
      </w:r>
      <w:r w:rsidR="00A56A24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agregado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caso necessário, deverão ser realizados em laboratório tecnológico previamente aprovado pela CONTRATANTE e credenciado pelo INMETRO, </w:t>
      </w:r>
      <w:r w:rsidR="00E21FA5">
        <w:rPr>
          <w:rFonts w:asciiTheme="minorHAnsi" w:hAnsiTheme="minorHAnsi" w:cstheme="minorHAnsi"/>
          <w:color w:val="000000" w:themeColor="text1"/>
          <w:sz w:val="24"/>
          <w:szCs w:val="24"/>
        </w:rPr>
        <w:t>à</w:t>
      </w:r>
      <w:r w:rsidR="00E21FA5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expensas da CONTRATADA</w:t>
      </w:r>
      <w:r w:rsidR="00D649F6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D649F6">
        <w:rPr>
          <w:rFonts w:asciiTheme="minorHAnsi" w:hAnsiTheme="minorHAnsi" w:cstheme="minorHAnsi"/>
          <w:color w:val="000000" w:themeColor="text1"/>
          <w:sz w:val="24"/>
          <w:szCs w:val="24"/>
        </w:rPr>
        <w:t>O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s relatórios de ensaios deverão ser entregues</w:t>
      </w:r>
      <w:r w:rsidR="00E30ED3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no mês de sua execução para que a medição mensal possa ser efetuada.</w:t>
      </w:r>
    </w:p>
    <w:p w14:paraId="72BE5768" w14:textId="77777777" w:rsidR="00B323CC" w:rsidRPr="00495362" w:rsidRDefault="00B323CC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B2C1663" w14:textId="77777777" w:rsidR="00FA4840" w:rsidRPr="00495362" w:rsidRDefault="00FA4840" w:rsidP="00401A05">
      <w:pPr>
        <w:numPr>
          <w:ilvl w:val="1"/>
          <w:numId w:val="7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CONTRATADA deverá providenciar antes do início dos serviços:</w:t>
      </w:r>
    </w:p>
    <w:p w14:paraId="7E16B790" w14:textId="77777777" w:rsidR="00A96823" w:rsidRPr="00495362" w:rsidRDefault="00A96823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79C23F68" w14:textId="6E2ACC35" w:rsidR="003E5E2B" w:rsidRDefault="003E5E2B" w:rsidP="00401A05">
      <w:pPr>
        <w:numPr>
          <w:ilvl w:val="0"/>
          <w:numId w:val="5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O diligenciamento de materiais, quando aplicável.</w:t>
      </w:r>
    </w:p>
    <w:p w14:paraId="35639321" w14:textId="3A0C0255" w:rsidR="00FA4840" w:rsidRPr="00495362" w:rsidRDefault="00FA4840" w:rsidP="00401A05">
      <w:pPr>
        <w:numPr>
          <w:ilvl w:val="0"/>
          <w:numId w:val="5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As licenças ambientais cabíveis a este tipo de obra, como autorizações e licenças para bota-fora, empréstimos, canteiro de obras</w:t>
      </w:r>
      <w:r w:rsidR="0006329D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, perfuração de poços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e unidades industriais (centrais de concreto, usinas de solo e asfalto, entre outras)</w:t>
      </w:r>
      <w:r w:rsidR="008069DD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emitido pelos órgãos ambientais para execução de todos os serviços objeto deste Termo de Referência; </w:t>
      </w:r>
    </w:p>
    <w:p w14:paraId="4810378C" w14:textId="77777777" w:rsidR="00E30ED3" w:rsidRPr="00495362" w:rsidRDefault="00E30ED3" w:rsidP="00401A05">
      <w:pPr>
        <w:numPr>
          <w:ilvl w:val="0"/>
          <w:numId w:val="5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Laudos das sondagens realizadas;</w:t>
      </w:r>
    </w:p>
    <w:p w14:paraId="312FD88B" w14:textId="77777777" w:rsidR="00FA4840" w:rsidRPr="00495362" w:rsidRDefault="00FA4840" w:rsidP="00401A05">
      <w:pPr>
        <w:numPr>
          <w:ilvl w:val="0"/>
          <w:numId w:val="5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Anotação de Responsabilidade Técnica (ART) do profissional responsável pela execução da obra; </w:t>
      </w:r>
    </w:p>
    <w:p w14:paraId="13930871" w14:textId="77777777" w:rsidR="00E30ED3" w:rsidRPr="00495362" w:rsidRDefault="00E30ED3" w:rsidP="00401A05">
      <w:pPr>
        <w:numPr>
          <w:ilvl w:val="0"/>
          <w:numId w:val="5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Projeto de sinalização de obra, caso exista interferência com as rodovias existentes;</w:t>
      </w:r>
    </w:p>
    <w:p w14:paraId="0AB79685" w14:textId="77777777" w:rsidR="00FA4840" w:rsidRPr="00495362" w:rsidRDefault="00FA4840" w:rsidP="00401A05">
      <w:pPr>
        <w:numPr>
          <w:ilvl w:val="0"/>
          <w:numId w:val="5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Treinamento do pessoal envolvido nos trabalhos;</w:t>
      </w:r>
    </w:p>
    <w:p w14:paraId="40161A06" w14:textId="77777777" w:rsidR="00E30ED3" w:rsidRPr="00495362" w:rsidRDefault="00E30ED3" w:rsidP="00401A05">
      <w:pPr>
        <w:numPr>
          <w:ilvl w:val="0"/>
          <w:numId w:val="5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Cronograma físico-financeiro das obras e serviços com previsão mensal de desembolso;</w:t>
      </w:r>
    </w:p>
    <w:p w14:paraId="2AF12A61" w14:textId="77777777" w:rsidR="00E30ED3" w:rsidRPr="00495362" w:rsidRDefault="00E30ED3" w:rsidP="00401A05">
      <w:pPr>
        <w:numPr>
          <w:ilvl w:val="0"/>
          <w:numId w:val="5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Cronograma físico detalhado, demonstrando todas as etapas da obra;</w:t>
      </w:r>
    </w:p>
    <w:p w14:paraId="00F388AF" w14:textId="77777777" w:rsidR="00E30ED3" w:rsidRPr="00495362" w:rsidRDefault="00E30ED3" w:rsidP="00401A05">
      <w:pPr>
        <w:numPr>
          <w:ilvl w:val="0"/>
          <w:numId w:val="5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Diagrama tempo x caminho para execução dos serviços, apontando a produtividade média diária de cada frente de serviço;</w:t>
      </w:r>
    </w:p>
    <w:p w14:paraId="19CF52F4" w14:textId="77777777" w:rsidR="00E30ED3" w:rsidRPr="00495362" w:rsidRDefault="00E30ED3" w:rsidP="00401A05">
      <w:pPr>
        <w:numPr>
          <w:ilvl w:val="0"/>
          <w:numId w:val="5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Cronograma físico-financeiro descriminando os grandes itens da obra e sua previsão de valor aberto por mês;</w:t>
      </w:r>
    </w:p>
    <w:p w14:paraId="41AE2904" w14:textId="77777777" w:rsidR="00E30ED3" w:rsidRPr="00495362" w:rsidRDefault="00E30ED3" w:rsidP="00401A05">
      <w:pPr>
        <w:numPr>
          <w:ilvl w:val="0"/>
          <w:numId w:val="5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Cronograma tipo </w:t>
      </w:r>
      <w:proofErr w:type="spellStart"/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Gantt</w:t>
      </w:r>
      <w:proofErr w:type="spellEnd"/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(Software MS Project);</w:t>
      </w:r>
    </w:p>
    <w:p w14:paraId="516863A5" w14:textId="77777777" w:rsidR="00E30ED3" w:rsidRDefault="00E30ED3" w:rsidP="00401A05">
      <w:pPr>
        <w:numPr>
          <w:ilvl w:val="0"/>
          <w:numId w:val="5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Planilha de recursos a serem utilizados em cada etapa da obra;</w:t>
      </w:r>
    </w:p>
    <w:p w14:paraId="2AD69C71" w14:textId="77777777" w:rsidR="001C292B" w:rsidRPr="001C292B" w:rsidRDefault="001C292B" w:rsidP="00401A05">
      <w:pPr>
        <w:numPr>
          <w:ilvl w:val="0"/>
          <w:numId w:val="5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1C292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 Coordenação Técnica geral do Contrato deverá ser exercida por um Engenheiro com experiência mínima de 03 (três) anos comprovadas em atividades dessa natureza e possuir registro ativo no Conselho Regional de Engenharia e Agronomia – CREA. Não será admitida a condução do Contrato sem a permanência constante desse profissional à sua frente, com dedicação exclusiva a este Contrato. A ART do Contrato deve ser emitida por este engenheiro. </w:t>
      </w:r>
    </w:p>
    <w:p w14:paraId="1436063D" w14:textId="77777777" w:rsidR="001C292B" w:rsidRPr="001C292B" w:rsidRDefault="001C292B" w:rsidP="00401A05">
      <w:pPr>
        <w:numPr>
          <w:ilvl w:val="0"/>
          <w:numId w:val="5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1C292B">
        <w:rPr>
          <w:rFonts w:asciiTheme="minorHAnsi" w:hAnsiTheme="minorHAnsi" w:cstheme="minorHAnsi"/>
          <w:color w:val="000000" w:themeColor="text1"/>
          <w:sz w:val="24"/>
          <w:szCs w:val="24"/>
        </w:rPr>
        <w:t>A CONTRATADA deve atender as legislações vigentes quanto a formação de SESMT, quando por legislação o contrato não há a exigência de formação de SESMT, faz necessário a presença integral de no mínimo um Técnico de Segurança no contrato.</w:t>
      </w:r>
    </w:p>
    <w:p w14:paraId="2CC3835D" w14:textId="036F8C07" w:rsidR="00BC1051" w:rsidRPr="00495362" w:rsidRDefault="00BC1051" w:rsidP="00401A05">
      <w:pPr>
        <w:numPr>
          <w:ilvl w:val="0"/>
          <w:numId w:val="5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Treinamento </w:t>
      </w:r>
      <w:r w:rsidR="00AD3411" w:rsidRPr="00495362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específico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para atendimento às </w:t>
      </w:r>
      <w:proofErr w:type="spellStart"/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NBR´s</w:t>
      </w:r>
      <w:proofErr w:type="spellEnd"/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aderentes a cada tipo de serviço necessário para execução das obras, atendendo plenamente a Legislação Brasileira.</w:t>
      </w:r>
    </w:p>
    <w:p w14:paraId="63935921" w14:textId="77777777" w:rsidR="00E30ED3" w:rsidRPr="00495362" w:rsidRDefault="00E30ED3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6CF38BB" w14:textId="5AADD47C" w:rsidR="00E30ED3" w:rsidRPr="00C631D0" w:rsidRDefault="00C631D0" w:rsidP="00C631D0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2.8. </w:t>
      </w:r>
      <w:r w:rsidR="00AE6F79" w:rsidRPr="00C631D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A </w:t>
      </w:r>
      <w:r w:rsidR="00903EA5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demolição</w:t>
      </w:r>
      <w:r w:rsidR="00AE6F79" w:rsidRPr="00C631D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deverá ser realizada seguindo os projetos e arquivos a seguir, enviados através do ANEXO X</w:t>
      </w:r>
      <w:r w:rsidR="00686F8C" w:rsidRPr="00C631D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V</w:t>
      </w:r>
      <w:r w:rsidR="00AB49A4" w:rsidRPr="00C631D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II</w:t>
      </w:r>
      <w:r w:rsidR="00AE6F79" w:rsidRPr="00C631D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:</w:t>
      </w:r>
    </w:p>
    <w:p w14:paraId="4C31A27E" w14:textId="6E8C78F5" w:rsidR="00B95693" w:rsidRDefault="00B95693" w:rsidP="003203EC">
      <w:pPr>
        <w:autoSpaceDE w:val="0"/>
        <w:autoSpaceDN w:val="0"/>
        <w:spacing w:after="0" w:line="240" w:lineRule="auto"/>
        <w:jc w:val="both"/>
        <w:rPr>
          <w:rFonts w:ascii="Arial" w:hAnsi="Arial"/>
          <w:b/>
          <w:bCs/>
          <w:color w:val="000000" w:themeColor="text1"/>
          <w:sz w:val="23"/>
        </w:rPr>
      </w:pPr>
    </w:p>
    <w:p w14:paraId="038814AB" w14:textId="3EA9A77B" w:rsidR="00FA4840" w:rsidRPr="00495362" w:rsidRDefault="003203EC" w:rsidP="007D5BE8">
      <w:pPr>
        <w:pStyle w:val="PargrafodaLista"/>
        <w:autoSpaceDE w:val="0"/>
        <w:autoSpaceDN w:val="0"/>
        <w:adjustRightInd w:val="0"/>
        <w:spacing w:after="0" w:line="320" w:lineRule="exac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2.</w:t>
      </w:r>
      <w:r w:rsidR="0036081A">
        <w:rPr>
          <w:rFonts w:asciiTheme="minorHAnsi" w:hAnsiTheme="minorHAnsi" w:cstheme="minorHAnsi"/>
          <w:color w:val="000000" w:themeColor="text1"/>
          <w:sz w:val="24"/>
          <w:szCs w:val="24"/>
        </w:rPr>
        <w:t>9</w:t>
      </w:r>
      <w:r w:rsidR="00C11CC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</w:t>
      </w:r>
      <w:r w:rsidR="00C7279D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Quaisquer sugestões de alteração de projeto que otimizem a execução das obras deverão ser enviada</w:t>
      </w:r>
      <w:r w:rsidR="00D47498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s formalmente</w:t>
      </w:r>
      <w:r w:rsidR="00EF48BB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à </w:t>
      </w:r>
      <w:r w:rsidR="00A56A24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Contratante</w:t>
      </w:r>
      <w:r w:rsidR="00D47498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para validação d</w:t>
      </w:r>
      <w:r w:rsidR="00C7279D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o projetista, quando da apresentação da proposta.</w:t>
      </w:r>
    </w:p>
    <w:p w14:paraId="266833A6" w14:textId="77777777" w:rsidR="00C11CC4" w:rsidRDefault="00C11CC4" w:rsidP="00C11CC4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168D973A" w14:textId="512C027C" w:rsidR="00FA4840" w:rsidRPr="00495362" w:rsidRDefault="00C11CC4" w:rsidP="00C11CC4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2.</w:t>
      </w:r>
      <w:r w:rsidR="0036081A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10</w:t>
      </w:r>
      <w:r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. 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Todas as normas da CONTRATANTE, </w:t>
      </w:r>
      <w:r w:rsidR="008069DD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CONCESSIONÁRIA, 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PODER CONCEDENTE e DEMAIS ÓRGÃOS, citados ou não nestas especificações deverão ser consultadas por representante credenciado pela CONTRATADA. </w:t>
      </w:r>
    </w:p>
    <w:p w14:paraId="7EE13E79" w14:textId="77777777" w:rsidR="00A96823" w:rsidRPr="00495362" w:rsidRDefault="00A96823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50EF3AE6" w14:textId="59EC3BFE" w:rsidR="00FA4840" w:rsidRPr="00495362" w:rsidRDefault="00C11CC4" w:rsidP="00C11CC4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2.1</w:t>
      </w:r>
      <w:r w:rsidR="0036081A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1</w:t>
      </w:r>
      <w:r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. 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 CONTRATADA é responsável pela implantação do controle e prevenção de acidentes, distribuição e fiscalização do uso de EPIs, práticas de higiene e saúde do trabalhador, bem como a comunicação do início dos trabalhos à Delegacia Regional do Trabalho e a obediência de todas as Normas e Legislação pertinentes.</w:t>
      </w:r>
    </w:p>
    <w:p w14:paraId="408F58BF" w14:textId="77777777" w:rsidR="00A96823" w:rsidRPr="00495362" w:rsidRDefault="00A96823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04B3778E" w14:textId="15F31591" w:rsidR="00FA4840" w:rsidRPr="00495362" w:rsidRDefault="00C11CC4" w:rsidP="00C11CC4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2.1</w:t>
      </w:r>
      <w:r w:rsidR="0036081A">
        <w:rPr>
          <w:rFonts w:asciiTheme="minorHAnsi" w:hAnsiTheme="minorHAnsi" w:cstheme="minorHAnsi"/>
          <w:color w:val="000000" w:themeColor="text1"/>
          <w:sz w:val="24"/>
          <w:szCs w:val="24"/>
        </w:rPr>
        <w:t>2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 contratação será feita por preço </w:t>
      </w:r>
      <w:r w:rsidR="00BE4AFF">
        <w:rPr>
          <w:rFonts w:asciiTheme="minorHAnsi" w:hAnsiTheme="minorHAnsi" w:cstheme="minorHAnsi"/>
          <w:color w:val="000000" w:themeColor="text1"/>
          <w:sz w:val="24"/>
          <w:szCs w:val="24"/>
        </w:rPr>
        <w:t>unitário</w:t>
      </w:r>
      <w:r w:rsidR="000A3651" w:rsidRPr="00944933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 w:rsidR="000A3651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devendo os serviços 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serem executad</w:t>
      </w:r>
      <w:r w:rsidR="000A3651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o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s por completo, entregue</w:t>
      </w:r>
      <w:r w:rsidR="00067553">
        <w:rPr>
          <w:rFonts w:asciiTheme="minorHAnsi" w:hAnsiTheme="minorHAnsi" w:cstheme="minorHAnsi"/>
          <w:color w:val="000000" w:themeColor="text1"/>
          <w:sz w:val="24"/>
          <w:szCs w:val="24"/>
        </w:rPr>
        <w:t>s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067553">
        <w:rPr>
          <w:rFonts w:asciiTheme="minorHAnsi" w:hAnsiTheme="minorHAnsi" w:cstheme="minorHAnsi"/>
          <w:color w:val="000000" w:themeColor="text1"/>
          <w:sz w:val="24"/>
          <w:szCs w:val="24"/>
        </w:rPr>
        <w:t>concluídos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698693B6" w14:textId="77777777" w:rsidR="00C11CC4" w:rsidRDefault="00C11CC4" w:rsidP="00C11CC4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73FE2892" w14:textId="068C9F32" w:rsidR="00FA4840" w:rsidRPr="00C11CC4" w:rsidRDefault="00C11CC4" w:rsidP="00C11CC4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2.1</w:t>
      </w:r>
      <w:r w:rsidR="0036081A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3</w:t>
      </w:r>
      <w:r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.</w:t>
      </w:r>
      <w:r w:rsidR="0036081A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</w:t>
      </w:r>
      <w:r w:rsidR="00FA4840" w:rsidRPr="00C11CC4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Serão permitidos, sob</w:t>
      </w:r>
      <w:r w:rsidR="008069DD" w:rsidRPr="00C11CC4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a</w:t>
      </w:r>
      <w:r w:rsidR="00FA4840" w:rsidRPr="00C11CC4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aprovação prévia da CONTRATANTE, o faturamento direto dos principais insumos com desconto integral em medição, devendo a</w:t>
      </w:r>
      <w:r w:rsidR="00FA4840" w:rsidRPr="00C11CC4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="00FA4840" w:rsidRPr="00C11CC4">
        <w:rPr>
          <w:rFonts w:asciiTheme="minorHAnsi" w:hAnsiTheme="minorHAnsi" w:cstheme="minorHAnsi"/>
          <w:color w:val="000000" w:themeColor="text1"/>
          <w:sz w:val="24"/>
          <w:szCs w:val="24"/>
        </w:rPr>
        <w:t>CONTRATADA seguir os procedimentos de compras da CONTRATANTE.</w:t>
      </w:r>
    </w:p>
    <w:p w14:paraId="4D7B81C0" w14:textId="77777777" w:rsidR="00A96823" w:rsidRPr="00495362" w:rsidRDefault="00A96823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78676CC3" w14:textId="05C6DDB0" w:rsidR="00FA4840" w:rsidRPr="00495362" w:rsidRDefault="00C11CC4" w:rsidP="00C11CC4">
      <w:p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2.1</w:t>
      </w:r>
      <w:r w:rsidR="0036081A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4</w:t>
      </w:r>
      <w:r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. </w:t>
      </w:r>
      <w:r w:rsidR="00FA4840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É de responsabilidade da CONTRATADA a orçamentação, negociação com fornecedores, compra, frete, recebimento e guarda do material, previamente autorizado</w:t>
      </w:r>
      <w:r w:rsidR="00DB5570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s</w:t>
      </w:r>
      <w:r w:rsidR="00FA4840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pela </w:t>
      </w:r>
      <w:r w:rsidR="00D47498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CONTRATANTE, ficando</w:t>
      </w:r>
      <w:r w:rsidR="00FA4840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à cargo desta apenas o pagamento </w:t>
      </w:r>
      <w:r w:rsidR="009151C4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deste</w:t>
      </w:r>
      <w:r w:rsidR="00FA4840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.</w:t>
      </w:r>
    </w:p>
    <w:p w14:paraId="6C42054E" w14:textId="77777777" w:rsidR="00A96823" w:rsidRPr="00495362" w:rsidRDefault="00A96823" w:rsidP="00404659">
      <w:p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A92EDDC" w14:textId="11F8184A" w:rsidR="00BE4AFF" w:rsidRDefault="00C11CC4" w:rsidP="00404659">
      <w:p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2.1</w:t>
      </w:r>
      <w:r w:rsidR="0036081A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5</w:t>
      </w:r>
      <w:r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.</w:t>
      </w:r>
      <w:r w:rsidR="0036081A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</w:t>
      </w:r>
      <w:r w:rsidR="00D47498" w:rsidRPr="00C11CC4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A CONTRATADA deverá entregar ao final do contrato, </w:t>
      </w:r>
      <w:r w:rsidR="00DC01AB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os ativos </w:t>
      </w:r>
      <w:r w:rsidR="00D47498" w:rsidRPr="00C11CC4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operando perfeitamente, de modo a responsabilizar-se, para tanto, por todos os ajustes que se fizerem necessários, no decorrer da obra, para sua perfeita conclusão e operacionalização, sendo que todos e quaisquer ônus é de total responsabilidade da CONTRATADA.</w:t>
      </w:r>
    </w:p>
    <w:p w14:paraId="0132AC21" w14:textId="77777777" w:rsidR="00BE4AFF" w:rsidRPr="00495362" w:rsidRDefault="00BE4AFF" w:rsidP="00404659">
      <w:p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</w:p>
    <w:p w14:paraId="181726FF" w14:textId="77777777" w:rsidR="00BC1051" w:rsidRPr="00495362" w:rsidRDefault="00B3406B" w:rsidP="00401A05">
      <w:pPr>
        <w:pStyle w:val="PargrafodaLista"/>
        <w:numPr>
          <w:ilvl w:val="0"/>
          <w:numId w:val="21"/>
        </w:num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Style w:val="Forte"/>
          <w:rFonts w:asciiTheme="minorHAnsi" w:hAnsiTheme="minorHAnsi" w:cstheme="minorHAnsi"/>
          <w:color w:val="000000" w:themeColor="text1"/>
          <w:sz w:val="24"/>
          <w:szCs w:val="24"/>
        </w:rPr>
        <w:t>DIRETRIZES COMPORTAMENTAIS</w:t>
      </w:r>
    </w:p>
    <w:p w14:paraId="15FCBA17" w14:textId="77777777" w:rsidR="00A96823" w:rsidRPr="0038766C" w:rsidRDefault="00A96823" w:rsidP="00404659">
      <w:p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46506DE" w14:textId="29C7D681" w:rsidR="00357EF7" w:rsidRDefault="00BC1051" w:rsidP="00495362">
      <w:p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3.1</w:t>
      </w:r>
      <w:r w:rsidR="0073640F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.</w:t>
      </w:r>
      <w:r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Considerando</w:t>
      </w:r>
      <w:r w:rsidR="006875CC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a estadia da </w:t>
      </w:r>
      <w:r w:rsidR="002B6894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CONTRATADA</w:t>
      </w:r>
      <w:r w:rsidR="006875CC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nas </w:t>
      </w:r>
      <w:r w:rsidR="0079498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c</w:t>
      </w:r>
      <w:r w:rsidR="006875CC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idades onde as obras acontecerão, é imprescindível que esta zele pela imagem própria e da </w:t>
      </w:r>
      <w:r w:rsidR="002B6894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CONTRATANTE</w:t>
      </w:r>
      <w:r w:rsidR="006875CC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</w:t>
      </w:r>
      <w:r w:rsidR="00C645C4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p</w:t>
      </w:r>
      <w:r w:rsidR="006875CC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ara manutenção de um relacionamento saudável com as </w:t>
      </w:r>
      <w:r w:rsidR="00D824DE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c</w:t>
      </w:r>
      <w:r w:rsidR="006875CC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omunidades locais e prevenir transtornos no presente e no futuro</w:t>
      </w:r>
      <w:r w:rsidR="0061188C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.</w:t>
      </w:r>
      <w:r w:rsidR="006875CC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</w:t>
      </w:r>
    </w:p>
    <w:p w14:paraId="74349357" w14:textId="561E1B4D" w:rsidR="00357EF7" w:rsidRDefault="00357EF7" w:rsidP="00495362">
      <w:p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</w:p>
    <w:p w14:paraId="787E278D" w14:textId="299EA84D" w:rsidR="00A96823" w:rsidRPr="00495362" w:rsidRDefault="002F44E3" w:rsidP="00404659">
      <w:p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3.2. </w:t>
      </w:r>
      <w:r w:rsidR="00357EF7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D</w:t>
      </w:r>
      <w:r w:rsidR="006875CC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estacamos posturas comportamentais, não se limitando a estas, que servirão de orientação a todos os profissionais de que trabalharão no empreendimento:</w:t>
      </w:r>
    </w:p>
    <w:p w14:paraId="695385F7" w14:textId="77777777" w:rsidR="00A96823" w:rsidRPr="00495362" w:rsidRDefault="00A96823" w:rsidP="00404659">
      <w:p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</w:p>
    <w:p w14:paraId="67DA32F2" w14:textId="46AB4885" w:rsidR="006875CC" w:rsidRPr="00495362" w:rsidRDefault="006875CC" w:rsidP="00401A05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Manter relacionamento </w:t>
      </w:r>
      <w:r w:rsidR="00381525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cordial</w:t>
      </w:r>
      <w:r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com todos os moradores da cidade;</w:t>
      </w:r>
    </w:p>
    <w:p w14:paraId="38E153BE" w14:textId="77777777" w:rsidR="006875CC" w:rsidRPr="00495362" w:rsidRDefault="006875CC" w:rsidP="00401A05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Não se envolver em conflitos, manifestações públicas locais, atos de vandalismo;</w:t>
      </w:r>
    </w:p>
    <w:p w14:paraId="37567418" w14:textId="77777777" w:rsidR="006875CC" w:rsidRPr="00495362" w:rsidRDefault="006875CC" w:rsidP="00401A05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Preservar o patrimônio do local onde estiver residindo;</w:t>
      </w:r>
    </w:p>
    <w:p w14:paraId="0AB08EEB" w14:textId="77777777" w:rsidR="006875CC" w:rsidRPr="00495362" w:rsidRDefault="006875CC" w:rsidP="00401A05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Não participar de eventos que possam incomodar ou constranger os moradores locais;</w:t>
      </w:r>
    </w:p>
    <w:p w14:paraId="32678AD0" w14:textId="77777777" w:rsidR="006875CC" w:rsidRPr="00495362" w:rsidRDefault="006875CC" w:rsidP="00401A05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Conhecer e cumprir as legislações locais;</w:t>
      </w:r>
    </w:p>
    <w:p w14:paraId="4945254E" w14:textId="77777777" w:rsidR="006875CC" w:rsidRPr="00495362" w:rsidRDefault="006875CC" w:rsidP="00401A05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Respeitar a cultura e costumes locais;</w:t>
      </w:r>
    </w:p>
    <w:p w14:paraId="7CB4EFB5" w14:textId="7DA7F0AE" w:rsidR="006875CC" w:rsidRPr="00495362" w:rsidRDefault="006875CC" w:rsidP="00401A05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Comunicar </w:t>
      </w:r>
      <w:r w:rsidR="00FD5F9E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à</w:t>
      </w:r>
      <w:r w:rsidR="00FD5F9E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</w:t>
      </w:r>
      <w:r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Contratante tão logo aconteça o descumprimento de quaisquer uma das orientações descritas neste documento e outras que possam ser consideradas danosas ao bom relacionamento da Contratada e da Contratante com a </w:t>
      </w:r>
      <w:r w:rsidR="00711596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c</w:t>
      </w:r>
      <w:r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omunidade local.</w:t>
      </w:r>
    </w:p>
    <w:p w14:paraId="75F02F20" w14:textId="45B4FC51" w:rsidR="00321AFA" w:rsidRPr="00495362" w:rsidRDefault="00321AFA" w:rsidP="00404659">
      <w:p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</w:p>
    <w:p w14:paraId="3CDBB303" w14:textId="77777777" w:rsidR="006875CC" w:rsidRPr="009342CD" w:rsidRDefault="00B3406B" w:rsidP="00401A05">
      <w:pPr>
        <w:pStyle w:val="PargrafodaLista"/>
        <w:numPr>
          <w:ilvl w:val="0"/>
          <w:numId w:val="22"/>
        </w:num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Style w:val="Forte"/>
          <w:rFonts w:asciiTheme="minorHAnsi" w:hAnsiTheme="minorHAnsi" w:cstheme="minorHAnsi"/>
          <w:color w:val="000000" w:themeColor="text1"/>
          <w:sz w:val="24"/>
          <w:szCs w:val="24"/>
        </w:rPr>
        <w:t>COMPLIANCE</w:t>
      </w:r>
    </w:p>
    <w:p w14:paraId="536F3C53" w14:textId="77777777" w:rsidR="006875CC" w:rsidRPr="00495362" w:rsidRDefault="006875CC" w:rsidP="00404659">
      <w:pPr>
        <w:pStyle w:val="PargrafodaLista"/>
        <w:autoSpaceDE w:val="0"/>
        <w:autoSpaceDN w:val="0"/>
        <w:adjustRightInd w:val="0"/>
        <w:spacing w:after="0" w:line="320" w:lineRule="exact"/>
        <w:ind w:left="360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</w:p>
    <w:p w14:paraId="6D6A2BDE" w14:textId="2EC94729" w:rsidR="006875CC" w:rsidRDefault="008C57E8" w:rsidP="00404659">
      <w:p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4.1</w:t>
      </w:r>
      <w:r w:rsidR="00FA382A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.</w:t>
      </w:r>
      <w:r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</w:t>
      </w:r>
      <w:r w:rsidR="006875CC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A Contratada deverá conhecer, entender e aderir plenamente às Políticas de Compliance da Contratante</w:t>
      </w:r>
      <w:r w:rsidR="008C33B1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, bem como o Código de Conduta que é aplicável a todos os </w:t>
      </w:r>
      <w:r w:rsidR="00711596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c</w:t>
      </w:r>
      <w:r w:rsidR="00711596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olaboradores </w:t>
      </w:r>
      <w:r w:rsidR="008C33B1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da Contratante. </w:t>
      </w:r>
    </w:p>
    <w:p w14:paraId="3918AC5A" w14:textId="77777777" w:rsidR="004B21B3" w:rsidRDefault="004B21B3" w:rsidP="00404659">
      <w:p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</w:p>
    <w:p w14:paraId="03959A6B" w14:textId="2129372A" w:rsidR="004B21B3" w:rsidRPr="00495362" w:rsidRDefault="004B21B3" w:rsidP="00404659">
      <w:p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 w:rsidRPr="004B21B3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4.</w:t>
      </w:r>
      <w:r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2</w:t>
      </w:r>
      <w:r w:rsidRPr="004B21B3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. As Proponentes deverão realizar seu cadastro no Portal de Fornecedores da AEGEA através do website https://aegea.com.br/fornecedores/faca-o-seu-pre-cadastro/ seguindo as orientações </w:t>
      </w:r>
      <w:r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disponíveis</w:t>
      </w:r>
      <w:r w:rsidRPr="004B21B3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. A regularidade do cadastro é essencial para a celebração do contrato, bem como para a liberação de pagamentos. Por isso, a CONTRATADA deverá manter suas informações atualizadas no Portal de Fornecedores e estar atenta aos prazos indicados. Caso haja pendências cadastrais, os pagamentos poderão ser suspensos pela CONTRATANTE.</w:t>
      </w:r>
    </w:p>
    <w:p w14:paraId="372F1F87" w14:textId="77777777" w:rsidR="00FA4840" w:rsidRPr="00495362" w:rsidRDefault="00FA4840" w:rsidP="00404659">
      <w:p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5D95483" w14:textId="77777777" w:rsidR="00FA4840" w:rsidRPr="00495362" w:rsidRDefault="00FA4840" w:rsidP="00401A05">
      <w:pPr>
        <w:numPr>
          <w:ilvl w:val="0"/>
          <w:numId w:val="22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NORMAS E ESPECIFICAÇÕES</w:t>
      </w:r>
    </w:p>
    <w:p w14:paraId="2D4723C0" w14:textId="77777777" w:rsidR="00894FB9" w:rsidRPr="00495362" w:rsidRDefault="00894FB9" w:rsidP="00404659">
      <w:pPr>
        <w:autoSpaceDE w:val="0"/>
        <w:autoSpaceDN w:val="0"/>
        <w:adjustRightInd w:val="0"/>
        <w:spacing w:after="0" w:line="320" w:lineRule="exact"/>
        <w:ind w:left="360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1D8BF098" w14:textId="77777777" w:rsidR="00FA4840" w:rsidRPr="00495362" w:rsidRDefault="00FA4840" w:rsidP="00401A05">
      <w:pPr>
        <w:numPr>
          <w:ilvl w:val="1"/>
          <w:numId w:val="22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Para a execução dos serviços, deverão ser obedecidas as normas do Manual de Especificação Técnicas e no PAT (Programa de Acompanhamento Técnico), ABNT, especificações dos fabricantes dos materiais utilizados, Recomendações do </w:t>
      </w:r>
      <w:r w:rsidR="008069DD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PODER CONCEDENTE, CONCESSIONÁRIA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e </w:t>
      </w:r>
      <w:r w:rsidR="008069DD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CONTRATANTE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50C5279F" w14:textId="77777777" w:rsidR="00894FB9" w:rsidRPr="00495362" w:rsidRDefault="00894FB9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1C99CA3E" w14:textId="7ABBC4C9" w:rsidR="00FA4840" w:rsidRPr="00495362" w:rsidRDefault="00FA4840" w:rsidP="00401A05">
      <w:pPr>
        <w:numPr>
          <w:ilvl w:val="1"/>
          <w:numId w:val="22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Para a execução dos serviços, cujas especificações e normas, eventualmente, não estejam citadas neste documento, à disposição para qualquer consulta, </w:t>
      </w:r>
      <w:r w:rsidR="008C64F0">
        <w:rPr>
          <w:rFonts w:asciiTheme="minorHAnsi" w:hAnsiTheme="minorHAnsi" w:cstheme="minorHAnsi"/>
          <w:color w:val="000000" w:themeColor="text1"/>
          <w:sz w:val="24"/>
          <w:szCs w:val="24"/>
        </w:rPr>
        <w:t>dever-se-á</w:t>
      </w:r>
      <w:r w:rsidR="008C64F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seguir as especificações que previamente serão indicadas pelo CONTRATANTE e de acordo com as melhores técnicas disponíveis no mercado.</w:t>
      </w:r>
    </w:p>
    <w:p w14:paraId="794B6E2B" w14:textId="2C62AEA9" w:rsidR="00894FB9" w:rsidRPr="00495362" w:rsidRDefault="00894FB9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52F069E4" w14:textId="6569857A" w:rsidR="00FA4840" w:rsidRPr="00495362" w:rsidRDefault="00894FB9" w:rsidP="00401A05">
      <w:pPr>
        <w:numPr>
          <w:ilvl w:val="1"/>
          <w:numId w:val="22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Os seguintes documentos</w:t>
      </w:r>
      <w:r w:rsidRPr="00495362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integram</w:t>
      </w:r>
      <w:r w:rsidR="00FA4840" w:rsidRPr="00495362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este Termo de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Referência:</w:t>
      </w:r>
    </w:p>
    <w:p w14:paraId="50F0ACBA" w14:textId="77777777" w:rsidR="00894FB9" w:rsidRPr="00495362" w:rsidRDefault="00894FB9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0A494A75" w14:textId="27C7A964" w:rsidR="00BB5ACF" w:rsidRPr="001738AB" w:rsidRDefault="00BB5ACF" w:rsidP="00401A05">
      <w:pPr>
        <w:pStyle w:val="Recuodecorpodetexto2"/>
        <w:numPr>
          <w:ilvl w:val="0"/>
          <w:numId w:val="3"/>
        </w:numPr>
        <w:spacing w:after="0" w:line="320" w:lineRule="exact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 w:rsidRPr="001738AB">
        <w:rPr>
          <w:rFonts w:asciiTheme="minorHAnsi" w:hAnsiTheme="minorHAnsi" w:cstheme="minorHAnsi"/>
          <w:sz w:val="24"/>
          <w:szCs w:val="24"/>
        </w:rPr>
        <w:t xml:space="preserve">Condições Gerais de Contratação de Obras e Serviços </w:t>
      </w:r>
      <w:r w:rsidR="008C338C" w:rsidRPr="001738AB">
        <w:rPr>
          <w:rFonts w:asciiTheme="minorHAnsi" w:hAnsiTheme="minorHAnsi" w:cstheme="minorHAnsi"/>
          <w:sz w:val="24"/>
          <w:szCs w:val="24"/>
        </w:rPr>
        <w:t>(</w:t>
      </w:r>
      <w:r w:rsidR="008C338C" w:rsidRPr="00F526EF">
        <w:rPr>
          <w:rFonts w:asciiTheme="minorHAnsi" w:hAnsiTheme="minorHAnsi" w:cstheme="minorHAnsi"/>
          <w:sz w:val="24"/>
          <w:szCs w:val="24"/>
        </w:rPr>
        <w:t>Anexo I</w:t>
      </w:r>
      <w:r w:rsidR="008C338C" w:rsidRPr="001738AB">
        <w:rPr>
          <w:rFonts w:asciiTheme="minorHAnsi" w:hAnsiTheme="minorHAnsi" w:cstheme="minorHAnsi"/>
          <w:sz w:val="24"/>
          <w:szCs w:val="24"/>
        </w:rPr>
        <w:t>)</w:t>
      </w:r>
      <w:r w:rsidRPr="001738AB">
        <w:rPr>
          <w:rFonts w:asciiTheme="minorHAnsi" w:hAnsiTheme="minorHAnsi" w:cstheme="minorHAnsi"/>
          <w:sz w:val="24"/>
          <w:szCs w:val="24"/>
        </w:rPr>
        <w:t>;</w:t>
      </w:r>
    </w:p>
    <w:p w14:paraId="38BA2B18" w14:textId="77777777" w:rsidR="00BB5ACF" w:rsidRPr="001738AB" w:rsidRDefault="00BB5ACF" w:rsidP="00401A05">
      <w:pPr>
        <w:pStyle w:val="Recuodecorpodetexto2"/>
        <w:numPr>
          <w:ilvl w:val="0"/>
          <w:numId w:val="3"/>
        </w:numPr>
        <w:spacing w:after="0" w:line="320" w:lineRule="exact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 w:rsidRPr="001738AB">
        <w:rPr>
          <w:rFonts w:asciiTheme="minorHAnsi" w:hAnsiTheme="minorHAnsi" w:cstheme="minorHAnsi"/>
          <w:sz w:val="24"/>
          <w:szCs w:val="24"/>
        </w:rPr>
        <w:t>Minuta de Contrato Padrão (</w:t>
      </w:r>
      <w:r w:rsidRPr="00F526EF">
        <w:rPr>
          <w:rFonts w:asciiTheme="minorHAnsi" w:hAnsiTheme="minorHAnsi" w:cstheme="minorHAnsi"/>
          <w:sz w:val="24"/>
          <w:szCs w:val="24"/>
        </w:rPr>
        <w:t>Anexo II</w:t>
      </w:r>
      <w:r w:rsidRPr="001738AB">
        <w:rPr>
          <w:rFonts w:asciiTheme="minorHAnsi" w:hAnsiTheme="minorHAnsi" w:cstheme="minorHAnsi"/>
          <w:sz w:val="24"/>
          <w:szCs w:val="24"/>
        </w:rPr>
        <w:t>);</w:t>
      </w:r>
    </w:p>
    <w:p w14:paraId="59140139" w14:textId="77777777" w:rsidR="00BB5ACF" w:rsidRPr="001738AB" w:rsidRDefault="00BB5ACF" w:rsidP="00401A05">
      <w:pPr>
        <w:pStyle w:val="Recuodecorpodetexto2"/>
        <w:numPr>
          <w:ilvl w:val="0"/>
          <w:numId w:val="3"/>
        </w:numPr>
        <w:spacing w:after="0" w:line="320" w:lineRule="exact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 w:rsidRPr="001738AB">
        <w:rPr>
          <w:rFonts w:asciiTheme="minorHAnsi" w:hAnsiTheme="minorHAnsi" w:cstheme="minorHAnsi"/>
          <w:sz w:val="24"/>
          <w:szCs w:val="24"/>
        </w:rPr>
        <w:t>Termo de Responsabilidade Ambiental (</w:t>
      </w:r>
      <w:r w:rsidRPr="00F526EF">
        <w:rPr>
          <w:rFonts w:asciiTheme="minorHAnsi" w:hAnsiTheme="minorHAnsi" w:cstheme="minorHAnsi"/>
          <w:sz w:val="24"/>
          <w:szCs w:val="24"/>
        </w:rPr>
        <w:t>Anexo III</w:t>
      </w:r>
      <w:r w:rsidRPr="001738AB">
        <w:rPr>
          <w:rFonts w:asciiTheme="minorHAnsi" w:hAnsiTheme="minorHAnsi" w:cstheme="minorHAnsi"/>
          <w:sz w:val="24"/>
          <w:szCs w:val="24"/>
        </w:rPr>
        <w:t>);</w:t>
      </w:r>
    </w:p>
    <w:p w14:paraId="6F7FC8D0" w14:textId="31BA2750" w:rsidR="00BB5ACF" w:rsidRPr="001738AB" w:rsidRDefault="0038566C" w:rsidP="00401A05">
      <w:pPr>
        <w:pStyle w:val="Recuodecorpodetexto2"/>
        <w:numPr>
          <w:ilvl w:val="0"/>
          <w:numId w:val="3"/>
        </w:numPr>
        <w:spacing w:after="0" w:line="320" w:lineRule="exact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 w:rsidRPr="001738AB">
        <w:rPr>
          <w:rFonts w:asciiTheme="minorHAnsi" w:hAnsiTheme="minorHAnsi" w:cstheme="minorHAnsi"/>
          <w:sz w:val="24"/>
          <w:szCs w:val="24"/>
        </w:rPr>
        <w:t>Programa de Acompanhamento Técnico Ambiental</w:t>
      </w:r>
      <w:r w:rsidR="00BB5ACF" w:rsidRPr="001738AB">
        <w:rPr>
          <w:rFonts w:asciiTheme="minorHAnsi" w:hAnsiTheme="minorHAnsi" w:cstheme="minorHAnsi"/>
          <w:sz w:val="24"/>
          <w:szCs w:val="24"/>
        </w:rPr>
        <w:t xml:space="preserve"> (</w:t>
      </w:r>
      <w:r w:rsidR="00BB5ACF" w:rsidRPr="00F526EF">
        <w:rPr>
          <w:rFonts w:asciiTheme="minorHAnsi" w:hAnsiTheme="minorHAnsi" w:cstheme="minorHAnsi"/>
          <w:sz w:val="24"/>
          <w:szCs w:val="24"/>
        </w:rPr>
        <w:t>Anexo IV</w:t>
      </w:r>
      <w:r w:rsidR="00BB5ACF" w:rsidRPr="001738AB">
        <w:rPr>
          <w:rFonts w:asciiTheme="minorHAnsi" w:hAnsiTheme="minorHAnsi" w:cstheme="minorHAnsi"/>
          <w:sz w:val="24"/>
          <w:szCs w:val="24"/>
        </w:rPr>
        <w:t>);</w:t>
      </w:r>
    </w:p>
    <w:p w14:paraId="1447BCFD" w14:textId="33ED239C" w:rsidR="00BB5ACF" w:rsidRPr="001738AB" w:rsidRDefault="0086398E" w:rsidP="00401A05">
      <w:pPr>
        <w:pStyle w:val="Recuodecorpodetexto2"/>
        <w:numPr>
          <w:ilvl w:val="0"/>
          <w:numId w:val="3"/>
        </w:numPr>
        <w:spacing w:after="0" w:line="320" w:lineRule="exact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 w:rsidRPr="001738AB">
        <w:rPr>
          <w:rFonts w:asciiTheme="minorHAnsi" w:hAnsiTheme="minorHAnsi" w:cstheme="minorHAnsi"/>
          <w:sz w:val="24"/>
          <w:szCs w:val="24"/>
        </w:rPr>
        <w:t>Programa de Acompanhamento Técnico de Obras</w:t>
      </w:r>
      <w:r w:rsidR="00BB5ACF" w:rsidRPr="001738AB">
        <w:rPr>
          <w:rFonts w:asciiTheme="minorHAnsi" w:hAnsiTheme="minorHAnsi" w:cstheme="minorHAnsi"/>
          <w:sz w:val="24"/>
          <w:szCs w:val="24"/>
        </w:rPr>
        <w:t xml:space="preserve"> (</w:t>
      </w:r>
      <w:r w:rsidR="00BB5ACF" w:rsidRPr="00F526EF">
        <w:rPr>
          <w:rFonts w:asciiTheme="minorHAnsi" w:hAnsiTheme="minorHAnsi" w:cstheme="minorHAnsi"/>
          <w:sz w:val="24"/>
          <w:szCs w:val="24"/>
        </w:rPr>
        <w:t>Anexo V</w:t>
      </w:r>
      <w:r w:rsidR="00BB5ACF" w:rsidRPr="001738AB">
        <w:rPr>
          <w:rFonts w:asciiTheme="minorHAnsi" w:hAnsiTheme="minorHAnsi" w:cstheme="minorHAnsi"/>
          <w:sz w:val="24"/>
          <w:szCs w:val="24"/>
        </w:rPr>
        <w:t>);</w:t>
      </w:r>
    </w:p>
    <w:p w14:paraId="1F29FF44" w14:textId="2B7BF5B5" w:rsidR="00BB5ACF" w:rsidRPr="001738AB" w:rsidRDefault="00BB5ACF" w:rsidP="00401A05">
      <w:pPr>
        <w:pStyle w:val="Recuodecorpodetexto2"/>
        <w:numPr>
          <w:ilvl w:val="0"/>
          <w:numId w:val="3"/>
        </w:numPr>
        <w:spacing w:after="0" w:line="320" w:lineRule="exact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 w:rsidRPr="001738AB">
        <w:rPr>
          <w:rFonts w:asciiTheme="minorHAnsi" w:hAnsiTheme="minorHAnsi" w:cstheme="minorHAnsi"/>
          <w:sz w:val="24"/>
          <w:szCs w:val="24"/>
        </w:rPr>
        <w:t>Modelo de Carta de Apresentação (</w:t>
      </w:r>
      <w:r w:rsidR="0086398E" w:rsidRPr="00F526EF">
        <w:rPr>
          <w:rFonts w:asciiTheme="minorHAnsi" w:hAnsiTheme="minorHAnsi" w:cstheme="minorHAnsi"/>
          <w:sz w:val="24"/>
          <w:szCs w:val="24"/>
        </w:rPr>
        <w:t>A</w:t>
      </w:r>
      <w:r w:rsidRPr="00F526EF">
        <w:rPr>
          <w:rFonts w:asciiTheme="minorHAnsi" w:hAnsiTheme="minorHAnsi" w:cstheme="minorHAnsi"/>
          <w:sz w:val="24"/>
          <w:szCs w:val="24"/>
        </w:rPr>
        <w:t>nexo VI)</w:t>
      </w:r>
      <w:r w:rsidRPr="001738AB">
        <w:rPr>
          <w:rFonts w:asciiTheme="minorHAnsi" w:hAnsiTheme="minorHAnsi" w:cstheme="minorHAnsi"/>
          <w:sz w:val="24"/>
          <w:szCs w:val="24"/>
        </w:rPr>
        <w:t>;</w:t>
      </w:r>
    </w:p>
    <w:p w14:paraId="2932A6E0" w14:textId="4D8DF905" w:rsidR="00BB5ACF" w:rsidRPr="001738AB" w:rsidRDefault="00BB5ACF" w:rsidP="00401A05">
      <w:pPr>
        <w:pStyle w:val="Recuodecorpodetexto2"/>
        <w:numPr>
          <w:ilvl w:val="0"/>
          <w:numId w:val="3"/>
        </w:numPr>
        <w:spacing w:after="0" w:line="320" w:lineRule="exact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 w:rsidRPr="001738AB">
        <w:rPr>
          <w:rFonts w:asciiTheme="minorHAnsi" w:hAnsiTheme="minorHAnsi" w:cstheme="minorHAnsi"/>
          <w:sz w:val="24"/>
          <w:szCs w:val="24"/>
        </w:rPr>
        <w:t>Modelo de Carta de Declaração (</w:t>
      </w:r>
      <w:r w:rsidR="0086398E" w:rsidRPr="00F526EF">
        <w:rPr>
          <w:rFonts w:asciiTheme="minorHAnsi" w:hAnsiTheme="minorHAnsi" w:cstheme="minorHAnsi"/>
          <w:sz w:val="24"/>
          <w:szCs w:val="24"/>
        </w:rPr>
        <w:t>A</w:t>
      </w:r>
      <w:r w:rsidRPr="00F526EF">
        <w:rPr>
          <w:rFonts w:asciiTheme="minorHAnsi" w:hAnsiTheme="minorHAnsi" w:cstheme="minorHAnsi"/>
          <w:sz w:val="24"/>
          <w:szCs w:val="24"/>
        </w:rPr>
        <w:t>nexo VII</w:t>
      </w:r>
      <w:r w:rsidRPr="001738AB">
        <w:rPr>
          <w:rFonts w:asciiTheme="minorHAnsi" w:hAnsiTheme="minorHAnsi" w:cstheme="minorHAnsi"/>
          <w:sz w:val="24"/>
          <w:szCs w:val="24"/>
        </w:rPr>
        <w:t>);</w:t>
      </w:r>
      <w:r w:rsidR="005C35D1" w:rsidRPr="001738AB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E7117F6" w14:textId="70A8C1FB" w:rsidR="006F1D0E" w:rsidRPr="001738AB" w:rsidRDefault="006F1D0E" w:rsidP="00401A05">
      <w:pPr>
        <w:pStyle w:val="Recuodecorpodetexto2"/>
        <w:numPr>
          <w:ilvl w:val="0"/>
          <w:numId w:val="3"/>
        </w:numPr>
        <w:spacing w:after="0" w:line="320" w:lineRule="exact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 w:rsidRPr="001738AB">
        <w:rPr>
          <w:rFonts w:asciiTheme="minorHAnsi" w:hAnsiTheme="minorHAnsi" w:cstheme="minorHAnsi"/>
          <w:sz w:val="24"/>
          <w:szCs w:val="24"/>
        </w:rPr>
        <w:t xml:space="preserve">Modelo de Solicitação </w:t>
      </w:r>
      <w:r w:rsidR="009E3F2C" w:rsidRPr="001738AB">
        <w:rPr>
          <w:rFonts w:asciiTheme="minorHAnsi" w:hAnsiTheme="minorHAnsi" w:cstheme="minorHAnsi"/>
          <w:sz w:val="24"/>
          <w:szCs w:val="24"/>
        </w:rPr>
        <w:t>de</w:t>
      </w:r>
      <w:r w:rsidR="000B657C" w:rsidRPr="001738AB">
        <w:rPr>
          <w:rFonts w:asciiTheme="minorHAnsi" w:hAnsiTheme="minorHAnsi" w:cstheme="minorHAnsi"/>
          <w:sz w:val="24"/>
          <w:szCs w:val="24"/>
        </w:rPr>
        <w:t xml:space="preserve"> Aprovação</w:t>
      </w:r>
      <w:r w:rsidR="006D3EF5" w:rsidRPr="001738AB">
        <w:rPr>
          <w:rFonts w:asciiTheme="minorHAnsi" w:hAnsiTheme="minorHAnsi" w:cstheme="minorHAnsi"/>
          <w:sz w:val="24"/>
          <w:szCs w:val="24"/>
        </w:rPr>
        <w:t xml:space="preserve"> da</w:t>
      </w:r>
      <w:r w:rsidRPr="001738AB">
        <w:rPr>
          <w:rFonts w:asciiTheme="minorHAnsi" w:hAnsiTheme="minorHAnsi" w:cstheme="minorHAnsi"/>
          <w:sz w:val="24"/>
          <w:szCs w:val="24"/>
        </w:rPr>
        <w:t xml:space="preserve"> Lista de </w:t>
      </w:r>
      <w:r w:rsidR="005C35D1" w:rsidRPr="001738AB">
        <w:rPr>
          <w:rFonts w:asciiTheme="minorHAnsi" w:hAnsiTheme="minorHAnsi" w:cstheme="minorHAnsi"/>
          <w:sz w:val="24"/>
          <w:szCs w:val="24"/>
        </w:rPr>
        <w:t xml:space="preserve">Fornecedores para </w:t>
      </w:r>
      <w:r w:rsidRPr="001738AB">
        <w:rPr>
          <w:rFonts w:asciiTheme="minorHAnsi" w:hAnsiTheme="minorHAnsi" w:cstheme="minorHAnsi"/>
          <w:sz w:val="24"/>
          <w:szCs w:val="24"/>
        </w:rPr>
        <w:t>Subcontratação Parcial</w:t>
      </w:r>
      <w:r w:rsidR="005C35D1" w:rsidRPr="001738AB">
        <w:rPr>
          <w:rFonts w:asciiTheme="minorHAnsi" w:hAnsiTheme="minorHAnsi" w:cstheme="minorHAnsi"/>
          <w:sz w:val="24"/>
          <w:szCs w:val="24"/>
        </w:rPr>
        <w:t xml:space="preserve"> (</w:t>
      </w:r>
      <w:r w:rsidR="005C35D1" w:rsidRPr="00F526EF">
        <w:rPr>
          <w:rFonts w:asciiTheme="minorHAnsi" w:hAnsiTheme="minorHAnsi" w:cstheme="minorHAnsi"/>
          <w:sz w:val="24"/>
          <w:szCs w:val="24"/>
        </w:rPr>
        <w:t>Anexo VIII</w:t>
      </w:r>
      <w:r w:rsidR="005C35D1" w:rsidRPr="001738AB">
        <w:rPr>
          <w:rFonts w:asciiTheme="minorHAnsi" w:hAnsiTheme="minorHAnsi" w:cstheme="minorHAnsi"/>
          <w:sz w:val="24"/>
          <w:szCs w:val="24"/>
        </w:rPr>
        <w:t>);</w:t>
      </w:r>
    </w:p>
    <w:p w14:paraId="1738AAAE" w14:textId="52D5CF92" w:rsidR="00BB5ACF" w:rsidRPr="001738AB" w:rsidRDefault="6DABA538" w:rsidP="00401A05">
      <w:pPr>
        <w:pStyle w:val="Recuodecorpodetexto2"/>
        <w:numPr>
          <w:ilvl w:val="0"/>
          <w:numId w:val="3"/>
        </w:numPr>
        <w:spacing w:after="0" w:line="320" w:lineRule="exact"/>
        <w:ind w:left="709" w:hanging="425"/>
        <w:jc w:val="both"/>
        <w:rPr>
          <w:rFonts w:asciiTheme="minorHAnsi" w:hAnsiTheme="minorHAnsi" w:cstheme="minorBidi"/>
          <w:sz w:val="24"/>
          <w:szCs w:val="24"/>
        </w:rPr>
      </w:pPr>
      <w:r w:rsidRPr="686A3E7A">
        <w:rPr>
          <w:rFonts w:asciiTheme="minorHAnsi" w:hAnsiTheme="minorHAnsi" w:cstheme="minorBidi"/>
          <w:sz w:val="24"/>
          <w:szCs w:val="24"/>
        </w:rPr>
        <w:t xml:space="preserve">Relação de Documentos Obrigatórios </w:t>
      </w:r>
      <w:r w:rsidR="6C21FD9A" w:rsidRPr="686A3E7A">
        <w:rPr>
          <w:rFonts w:asciiTheme="minorHAnsi" w:hAnsiTheme="minorHAnsi" w:cstheme="minorBidi"/>
          <w:sz w:val="24"/>
          <w:szCs w:val="24"/>
        </w:rPr>
        <w:t xml:space="preserve">para </w:t>
      </w:r>
      <w:r w:rsidR="00BB5ACF" w:rsidRPr="686A3E7A">
        <w:rPr>
          <w:rFonts w:asciiTheme="minorHAnsi" w:hAnsiTheme="minorHAnsi" w:cstheme="minorBidi"/>
          <w:sz w:val="24"/>
          <w:szCs w:val="24"/>
        </w:rPr>
        <w:t>Contrat</w:t>
      </w:r>
      <w:r w:rsidR="547C5A72" w:rsidRPr="686A3E7A">
        <w:rPr>
          <w:rFonts w:asciiTheme="minorHAnsi" w:hAnsiTheme="minorHAnsi" w:cstheme="minorBidi"/>
          <w:sz w:val="24"/>
          <w:szCs w:val="24"/>
        </w:rPr>
        <w:t>ação</w:t>
      </w:r>
      <w:r w:rsidR="00BB5ACF" w:rsidRPr="686A3E7A">
        <w:rPr>
          <w:rFonts w:asciiTheme="minorHAnsi" w:hAnsiTheme="minorHAnsi" w:cstheme="minorBidi"/>
          <w:sz w:val="24"/>
          <w:szCs w:val="24"/>
        </w:rPr>
        <w:t xml:space="preserve"> (Anexo </w:t>
      </w:r>
      <w:r w:rsidR="006D3EF5" w:rsidRPr="686A3E7A">
        <w:rPr>
          <w:rFonts w:asciiTheme="minorHAnsi" w:hAnsiTheme="minorHAnsi" w:cstheme="minorBidi"/>
          <w:sz w:val="24"/>
          <w:szCs w:val="24"/>
        </w:rPr>
        <w:t>IX</w:t>
      </w:r>
      <w:r w:rsidR="00BB5ACF" w:rsidRPr="686A3E7A">
        <w:rPr>
          <w:rFonts w:asciiTheme="minorHAnsi" w:hAnsiTheme="minorHAnsi" w:cstheme="minorBidi"/>
          <w:sz w:val="24"/>
          <w:szCs w:val="24"/>
        </w:rPr>
        <w:t>);</w:t>
      </w:r>
    </w:p>
    <w:p w14:paraId="3379C804" w14:textId="4F338303" w:rsidR="210CD808" w:rsidRDefault="210CD808" w:rsidP="00401A05">
      <w:pPr>
        <w:pStyle w:val="Recuodecorpodetexto2"/>
        <w:numPr>
          <w:ilvl w:val="0"/>
          <w:numId w:val="3"/>
        </w:numPr>
        <w:spacing w:after="0" w:line="320" w:lineRule="exact"/>
        <w:ind w:left="709" w:hanging="425"/>
        <w:jc w:val="both"/>
        <w:rPr>
          <w:rFonts w:asciiTheme="minorHAnsi" w:hAnsiTheme="minorHAnsi" w:cstheme="minorBidi"/>
          <w:sz w:val="24"/>
          <w:szCs w:val="24"/>
        </w:rPr>
      </w:pPr>
      <w:r w:rsidRPr="686A3E7A">
        <w:rPr>
          <w:rFonts w:asciiTheme="minorHAnsi" w:hAnsiTheme="minorHAnsi" w:cstheme="minorBidi"/>
          <w:sz w:val="24"/>
          <w:szCs w:val="24"/>
        </w:rPr>
        <w:t>Planilha Orientativa de Quantidades, Preços e Critério de Medição (Anexo X)</w:t>
      </w:r>
    </w:p>
    <w:p w14:paraId="73F89DBD" w14:textId="75370075" w:rsidR="00BB5ACF" w:rsidRPr="001738AB" w:rsidRDefault="57AA89CE" w:rsidP="00401A05">
      <w:pPr>
        <w:pStyle w:val="Recuodecorpodetexto2"/>
        <w:numPr>
          <w:ilvl w:val="0"/>
          <w:numId w:val="3"/>
        </w:numPr>
        <w:spacing w:after="0" w:line="320" w:lineRule="exact"/>
        <w:ind w:left="709" w:hanging="425"/>
        <w:jc w:val="both"/>
        <w:rPr>
          <w:rFonts w:asciiTheme="minorHAnsi" w:hAnsiTheme="minorHAnsi" w:cstheme="minorBidi"/>
          <w:sz w:val="24"/>
          <w:szCs w:val="24"/>
        </w:rPr>
      </w:pPr>
      <w:r w:rsidRPr="686A3E7A">
        <w:rPr>
          <w:rFonts w:asciiTheme="minorHAnsi" w:hAnsiTheme="minorHAnsi" w:cstheme="minorBidi"/>
          <w:sz w:val="24"/>
          <w:szCs w:val="24"/>
        </w:rPr>
        <w:t xml:space="preserve">Relação de Documentos Obrigatórios - </w:t>
      </w:r>
      <w:r w:rsidR="00BB5ACF" w:rsidRPr="686A3E7A">
        <w:rPr>
          <w:rFonts w:asciiTheme="minorHAnsi" w:hAnsiTheme="minorHAnsi" w:cstheme="minorBidi"/>
          <w:sz w:val="24"/>
          <w:szCs w:val="24"/>
        </w:rPr>
        <w:t>Medição (Anexo X</w:t>
      </w:r>
      <w:r w:rsidR="0B2FEB8D" w:rsidRPr="686A3E7A">
        <w:rPr>
          <w:rFonts w:asciiTheme="minorHAnsi" w:hAnsiTheme="minorHAnsi" w:cstheme="minorBidi"/>
          <w:sz w:val="24"/>
          <w:szCs w:val="24"/>
        </w:rPr>
        <w:t>I</w:t>
      </w:r>
      <w:r w:rsidR="00BB5ACF" w:rsidRPr="686A3E7A">
        <w:rPr>
          <w:rFonts w:asciiTheme="minorHAnsi" w:hAnsiTheme="minorHAnsi" w:cstheme="minorBidi"/>
          <w:sz w:val="24"/>
          <w:szCs w:val="24"/>
        </w:rPr>
        <w:t>);</w:t>
      </w:r>
    </w:p>
    <w:p w14:paraId="577C0A69" w14:textId="64DF621E" w:rsidR="00BB5ACF" w:rsidRPr="001738AB" w:rsidRDefault="00BB5ACF" w:rsidP="00401A05">
      <w:pPr>
        <w:pStyle w:val="Recuodecorpodetexto2"/>
        <w:numPr>
          <w:ilvl w:val="0"/>
          <w:numId w:val="3"/>
        </w:numPr>
        <w:spacing w:after="0" w:line="320" w:lineRule="exact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 w:rsidRPr="001738AB">
        <w:rPr>
          <w:rFonts w:asciiTheme="minorHAnsi" w:hAnsiTheme="minorHAnsi" w:cstheme="minorHAnsi"/>
          <w:sz w:val="24"/>
          <w:szCs w:val="24"/>
        </w:rPr>
        <w:t>Cronograma Físico Financeiro (</w:t>
      </w:r>
      <w:r w:rsidRPr="00F526EF">
        <w:rPr>
          <w:rFonts w:asciiTheme="minorHAnsi" w:hAnsiTheme="minorHAnsi" w:cstheme="minorHAnsi"/>
          <w:sz w:val="24"/>
          <w:szCs w:val="24"/>
        </w:rPr>
        <w:t>Anexo XI</w:t>
      </w:r>
      <w:r w:rsidR="006D3EF5" w:rsidRPr="00F526EF">
        <w:rPr>
          <w:rFonts w:asciiTheme="minorHAnsi" w:hAnsiTheme="minorHAnsi" w:cstheme="minorHAnsi"/>
          <w:sz w:val="24"/>
          <w:szCs w:val="24"/>
        </w:rPr>
        <w:t>I</w:t>
      </w:r>
      <w:r w:rsidRPr="001738AB">
        <w:rPr>
          <w:rFonts w:asciiTheme="minorHAnsi" w:hAnsiTheme="minorHAnsi" w:cstheme="minorHAnsi"/>
          <w:sz w:val="24"/>
          <w:szCs w:val="24"/>
        </w:rPr>
        <w:t>);</w:t>
      </w:r>
    </w:p>
    <w:p w14:paraId="4CA84FE3" w14:textId="68C3F68E" w:rsidR="00BB5ACF" w:rsidRPr="001738AB" w:rsidRDefault="00BB5ACF" w:rsidP="00401A05">
      <w:pPr>
        <w:pStyle w:val="Recuodecorpodetexto2"/>
        <w:numPr>
          <w:ilvl w:val="0"/>
          <w:numId w:val="3"/>
        </w:numPr>
        <w:spacing w:after="0" w:line="320" w:lineRule="exact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 w:rsidRPr="001738AB">
        <w:rPr>
          <w:rFonts w:asciiTheme="minorHAnsi" w:hAnsiTheme="minorHAnsi" w:cstheme="minorHAnsi"/>
          <w:sz w:val="24"/>
          <w:szCs w:val="24"/>
        </w:rPr>
        <w:t>Boletim de Medição (</w:t>
      </w:r>
      <w:r w:rsidRPr="00F526EF">
        <w:rPr>
          <w:rFonts w:asciiTheme="minorHAnsi" w:hAnsiTheme="minorHAnsi" w:cstheme="minorHAnsi"/>
          <w:sz w:val="24"/>
          <w:szCs w:val="24"/>
        </w:rPr>
        <w:t>Anexo XII</w:t>
      </w:r>
      <w:r w:rsidR="006D3EF5" w:rsidRPr="00F526EF">
        <w:rPr>
          <w:rFonts w:asciiTheme="minorHAnsi" w:hAnsiTheme="minorHAnsi" w:cstheme="minorHAnsi"/>
          <w:sz w:val="24"/>
          <w:szCs w:val="24"/>
        </w:rPr>
        <w:t>I</w:t>
      </w:r>
      <w:r w:rsidRPr="001738AB">
        <w:rPr>
          <w:rFonts w:asciiTheme="minorHAnsi" w:hAnsiTheme="minorHAnsi" w:cstheme="minorHAnsi"/>
          <w:sz w:val="24"/>
          <w:szCs w:val="24"/>
        </w:rPr>
        <w:t>)</w:t>
      </w:r>
      <w:r w:rsidR="00514944" w:rsidRPr="001738AB">
        <w:rPr>
          <w:rFonts w:asciiTheme="minorHAnsi" w:hAnsiTheme="minorHAnsi" w:cstheme="minorHAnsi"/>
          <w:sz w:val="24"/>
          <w:szCs w:val="24"/>
        </w:rPr>
        <w:t>;</w:t>
      </w:r>
    </w:p>
    <w:p w14:paraId="700D86F6" w14:textId="05EDC4B2" w:rsidR="00BB5ACF" w:rsidRDefault="00BB5ACF" w:rsidP="00401A05">
      <w:pPr>
        <w:pStyle w:val="Recuodecorpodetexto2"/>
        <w:numPr>
          <w:ilvl w:val="0"/>
          <w:numId w:val="3"/>
        </w:numPr>
        <w:spacing w:after="0" w:line="320" w:lineRule="exact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 w:rsidRPr="001738AB">
        <w:rPr>
          <w:rFonts w:asciiTheme="minorHAnsi" w:hAnsiTheme="minorHAnsi" w:cstheme="minorHAnsi"/>
          <w:sz w:val="24"/>
          <w:szCs w:val="24"/>
        </w:rPr>
        <w:t>Padrões de GIS para as built.v01 (</w:t>
      </w:r>
      <w:r w:rsidRPr="00F526EF">
        <w:rPr>
          <w:rFonts w:asciiTheme="minorHAnsi" w:hAnsiTheme="minorHAnsi" w:cstheme="minorHAnsi"/>
          <w:sz w:val="24"/>
          <w:szCs w:val="24"/>
        </w:rPr>
        <w:t xml:space="preserve">Anexo </w:t>
      </w:r>
      <w:r w:rsidR="006D3EF5" w:rsidRPr="00F526EF">
        <w:rPr>
          <w:rFonts w:asciiTheme="minorHAnsi" w:hAnsiTheme="minorHAnsi" w:cstheme="minorHAnsi"/>
          <w:sz w:val="24"/>
          <w:szCs w:val="24"/>
        </w:rPr>
        <w:t>XIV</w:t>
      </w:r>
      <w:r w:rsidRPr="001738AB">
        <w:rPr>
          <w:rFonts w:asciiTheme="minorHAnsi" w:hAnsiTheme="minorHAnsi" w:cstheme="minorHAnsi"/>
          <w:sz w:val="24"/>
          <w:szCs w:val="24"/>
        </w:rPr>
        <w:t>)</w:t>
      </w:r>
      <w:r w:rsidR="00514944" w:rsidRPr="001738AB">
        <w:rPr>
          <w:rFonts w:asciiTheme="minorHAnsi" w:hAnsiTheme="minorHAnsi" w:cstheme="minorHAnsi"/>
          <w:sz w:val="24"/>
          <w:szCs w:val="24"/>
        </w:rPr>
        <w:t>;</w:t>
      </w:r>
    </w:p>
    <w:p w14:paraId="58FDD40E" w14:textId="2FA22C8C" w:rsidR="00015574" w:rsidRDefault="00015574" w:rsidP="00401A05">
      <w:pPr>
        <w:pStyle w:val="Recuodecorpodetexto2"/>
        <w:numPr>
          <w:ilvl w:val="0"/>
          <w:numId w:val="3"/>
        </w:numPr>
        <w:spacing w:after="0" w:line="320" w:lineRule="exact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Termo de Proteção de Dados Pessoais (Anexo XV);</w:t>
      </w:r>
    </w:p>
    <w:p w14:paraId="6CA6C3A4" w14:textId="48D0009D" w:rsidR="00015574" w:rsidRPr="001738AB" w:rsidRDefault="00015574" w:rsidP="00401A05">
      <w:pPr>
        <w:pStyle w:val="Recuodecorpodetexto2"/>
        <w:numPr>
          <w:ilvl w:val="0"/>
          <w:numId w:val="3"/>
        </w:numPr>
        <w:spacing w:after="0" w:line="320" w:lineRule="exact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Regras de Ouro (Anexo XVI);</w:t>
      </w:r>
    </w:p>
    <w:p w14:paraId="51FF80DB" w14:textId="6EB450D6" w:rsidR="00BB5ACF" w:rsidRPr="00495362" w:rsidRDefault="00BB5ACF" w:rsidP="00401A05">
      <w:pPr>
        <w:pStyle w:val="Recuodecorpodetexto2"/>
        <w:numPr>
          <w:ilvl w:val="0"/>
          <w:numId w:val="3"/>
        </w:numPr>
        <w:spacing w:after="0" w:line="320" w:lineRule="exact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 xml:space="preserve">Projetos de </w:t>
      </w:r>
      <w:r w:rsidRPr="001738AB">
        <w:rPr>
          <w:rFonts w:asciiTheme="minorHAnsi" w:hAnsiTheme="minorHAnsi" w:cstheme="minorHAnsi"/>
          <w:sz w:val="24"/>
          <w:szCs w:val="24"/>
        </w:rPr>
        <w:t>apoio (</w:t>
      </w:r>
      <w:r w:rsidRPr="00F526EF">
        <w:rPr>
          <w:rFonts w:asciiTheme="minorHAnsi" w:hAnsiTheme="minorHAnsi" w:cstheme="minorHAnsi"/>
          <w:sz w:val="24"/>
          <w:szCs w:val="24"/>
        </w:rPr>
        <w:t>Anexo X</w:t>
      </w:r>
      <w:r w:rsidR="006D3EF5" w:rsidRPr="00F526EF">
        <w:rPr>
          <w:rFonts w:asciiTheme="minorHAnsi" w:hAnsiTheme="minorHAnsi" w:cstheme="minorHAnsi"/>
          <w:sz w:val="24"/>
          <w:szCs w:val="24"/>
        </w:rPr>
        <w:t>V</w:t>
      </w:r>
      <w:r w:rsidR="00015574">
        <w:rPr>
          <w:rFonts w:asciiTheme="minorHAnsi" w:hAnsiTheme="minorHAnsi" w:cstheme="minorHAnsi"/>
          <w:sz w:val="24"/>
          <w:szCs w:val="24"/>
        </w:rPr>
        <w:t>II</w:t>
      </w:r>
      <w:r w:rsidRPr="001738AB">
        <w:rPr>
          <w:rFonts w:asciiTheme="minorHAnsi" w:hAnsiTheme="minorHAnsi" w:cstheme="minorHAnsi"/>
          <w:sz w:val="24"/>
          <w:szCs w:val="24"/>
        </w:rPr>
        <w:t>);</w:t>
      </w:r>
      <w:r w:rsidRPr="00495362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1FF2434" w14:textId="168E1EBA" w:rsidR="00BB5ACF" w:rsidRPr="001738AB" w:rsidRDefault="00BB5ACF" w:rsidP="00401A05">
      <w:pPr>
        <w:pStyle w:val="Recuodecorpodetexto2"/>
        <w:numPr>
          <w:ilvl w:val="0"/>
          <w:numId w:val="3"/>
        </w:numPr>
        <w:spacing w:after="0" w:line="320" w:lineRule="exact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 xml:space="preserve">Procedimentos Operacionais de </w:t>
      </w:r>
      <w:r w:rsidRPr="001738AB">
        <w:rPr>
          <w:rFonts w:asciiTheme="minorHAnsi" w:hAnsiTheme="minorHAnsi" w:cstheme="minorHAnsi"/>
          <w:sz w:val="24"/>
          <w:szCs w:val="24"/>
        </w:rPr>
        <w:t>Qualidade (</w:t>
      </w:r>
      <w:r w:rsidRPr="00F526EF">
        <w:rPr>
          <w:rFonts w:asciiTheme="minorHAnsi" w:hAnsiTheme="minorHAnsi" w:cstheme="minorHAnsi"/>
          <w:sz w:val="24"/>
          <w:szCs w:val="24"/>
        </w:rPr>
        <w:t>Anexo XV</w:t>
      </w:r>
      <w:r w:rsidR="006D3EF5" w:rsidRPr="00F526EF">
        <w:rPr>
          <w:rFonts w:asciiTheme="minorHAnsi" w:hAnsiTheme="minorHAnsi" w:cstheme="minorHAnsi"/>
          <w:sz w:val="24"/>
          <w:szCs w:val="24"/>
        </w:rPr>
        <w:t>I</w:t>
      </w:r>
      <w:r w:rsidR="00015574">
        <w:rPr>
          <w:rFonts w:asciiTheme="minorHAnsi" w:hAnsiTheme="minorHAnsi" w:cstheme="minorHAnsi"/>
          <w:sz w:val="24"/>
          <w:szCs w:val="24"/>
        </w:rPr>
        <w:t>II</w:t>
      </w:r>
      <w:r w:rsidRPr="001738AB">
        <w:rPr>
          <w:rFonts w:asciiTheme="minorHAnsi" w:hAnsiTheme="minorHAnsi" w:cstheme="minorHAnsi"/>
          <w:sz w:val="24"/>
          <w:szCs w:val="24"/>
        </w:rPr>
        <w:t>)</w:t>
      </w:r>
      <w:r w:rsidR="00DA60F0" w:rsidRPr="001738AB">
        <w:rPr>
          <w:rFonts w:asciiTheme="minorHAnsi" w:hAnsiTheme="minorHAnsi" w:cstheme="minorHAnsi"/>
          <w:sz w:val="24"/>
          <w:szCs w:val="24"/>
        </w:rPr>
        <w:t>;</w:t>
      </w:r>
    </w:p>
    <w:p w14:paraId="6103FA85" w14:textId="77777777" w:rsidR="00D06B2E" w:rsidRPr="00F42716" w:rsidRDefault="00D06B2E" w:rsidP="00401A05">
      <w:pPr>
        <w:pStyle w:val="Recuodecorpodetexto2"/>
        <w:numPr>
          <w:ilvl w:val="0"/>
          <w:numId w:val="3"/>
        </w:numPr>
        <w:spacing w:after="0" w:line="320" w:lineRule="exact"/>
        <w:ind w:left="641" w:hanging="357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F42716">
        <w:rPr>
          <w:rFonts w:asciiTheme="minorHAnsi" w:hAnsiTheme="minorHAnsi" w:cstheme="minorHAnsi"/>
          <w:color w:val="000000" w:themeColor="text1"/>
          <w:sz w:val="24"/>
          <w:szCs w:val="24"/>
        </w:rPr>
        <w:t>Manual Sinalização Obras em Vias - AN02-IN009-SST99;</w:t>
      </w:r>
    </w:p>
    <w:p w14:paraId="70AE9954" w14:textId="77777777" w:rsidR="00D06B2E" w:rsidRPr="00F42716" w:rsidRDefault="00D06B2E" w:rsidP="00401A05">
      <w:pPr>
        <w:pStyle w:val="Recuodecorpodetexto2"/>
        <w:numPr>
          <w:ilvl w:val="0"/>
          <w:numId w:val="3"/>
        </w:numPr>
        <w:spacing w:after="0" w:line="320" w:lineRule="exact"/>
        <w:ind w:left="641" w:hanging="357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F42716">
        <w:rPr>
          <w:rFonts w:asciiTheme="minorHAnsi" w:hAnsiTheme="minorHAnsi" w:cstheme="minorHAnsi"/>
          <w:color w:val="000000" w:themeColor="text1"/>
          <w:sz w:val="24"/>
          <w:szCs w:val="24"/>
        </w:rPr>
        <w:t>ANO2-IN040-SST99-00 - PREMISSAS DE SEGURANÇA, SAÚDE OCUPACIONAL E MEIO AMBIENTE PARA EMPRESAS CONTRATADAS / PRESTADORAS DE SERVIÇOS;</w:t>
      </w:r>
    </w:p>
    <w:p w14:paraId="753D239F" w14:textId="2A56AD3B" w:rsidR="00D06B2E" w:rsidRDefault="00D06B2E" w:rsidP="00401A05">
      <w:pPr>
        <w:pStyle w:val="Recuodecorpodetexto2"/>
        <w:numPr>
          <w:ilvl w:val="0"/>
          <w:numId w:val="3"/>
        </w:numPr>
        <w:spacing w:after="0" w:line="320" w:lineRule="exact"/>
        <w:ind w:left="641" w:hanging="357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F42716">
        <w:rPr>
          <w:rFonts w:asciiTheme="minorHAnsi" w:hAnsiTheme="minorHAnsi" w:cstheme="minorHAnsi"/>
          <w:color w:val="000000" w:themeColor="text1"/>
          <w:sz w:val="24"/>
          <w:szCs w:val="24"/>
        </w:rPr>
        <w:t>AN03-PR002-OBP01 - Relatório de Vistoria Cautelar_Rev.03</w:t>
      </w:r>
      <w:r w:rsidR="00A52FE7">
        <w:rPr>
          <w:rFonts w:asciiTheme="minorHAnsi" w:hAnsiTheme="minorHAnsi" w:cstheme="minorHAnsi"/>
          <w:color w:val="000000" w:themeColor="text1"/>
          <w:sz w:val="24"/>
          <w:szCs w:val="24"/>
        </w:rPr>
        <w:t>;</w:t>
      </w:r>
    </w:p>
    <w:p w14:paraId="39AEBA7B" w14:textId="6FC77083" w:rsidR="000D1B2C" w:rsidRDefault="00F2662C" w:rsidP="00401A05">
      <w:pPr>
        <w:pStyle w:val="Recuodecorpodetexto2"/>
        <w:numPr>
          <w:ilvl w:val="0"/>
          <w:numId w:val="3"/>
        </w:numPr>
        <w:spacing w:after="0" w:line="320" w:lineRule="exact"/>
        <w:ind w:left="641" w:hanging="357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PO0</w:t>
      </w:r>
      <w:r w:rsidR="00016B3B">
        <w:rPr>
          <w:rFonts w:asciiTheme="minorHAnsi" w:hAnsiTheme="minorHAnsi" w:cstheme="minorHAnsi"/>
          <w:color w:val="000000" w:themeColor="text1"/>
          <w:sz w:val="24"/>
          <w:szCs w:val="24"/>
        </w:rPr>
        <w:t>YY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-GQE01</w:t>
      </w:r>
      <w:r w:rsidR="001E7BB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-02: </w:t>
      </w:r>
      <w:r w:rsidR="000D1B2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Manual de Elaboração de relatório </w:t>
      </w:r>
      <w:r w:rsidR="00A52FE7">
        <w:rPr>
          <w:rFonts w:asciiTheme="minorHAnsi" w:hAnsiTheme="minorHAnsi" w:cstheme="minorHAnsi"/>
          <w:color w:val="000000" w:themeColor="text1"/>
          <w:sz w:val="24"/>
          <w:szCs w:val="24"/>
        </w:rPr>
        <w:t>técnico para Inspeção Completa;</w:t>
      </w:r>
    </w:p>
    <w:p w14:paraId="0A36DE76" w14:textId="55C087FF" w:rsidR="00A52FE7" w:rsidRPr="00495362" w:rsidRDefault="00A52FE7" w:rsidP="00401A05">
      <w:pPr>
        <w:pStyle w:val="Recuodecorpodetexto2"/>
        <w:numPr>
          <w:ilvl w:val="0"/>
          <w:numId w:val="3"/>
        </w:numPr>
        <w:spacing w:after="0" w:line="320" w:lineRule="exact"/>
        <w:ind w:left="641" w:hanging="357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Modelo de Relatório Técnico.</w:t>
      </w:r>
    </w:p>
    <w:p w14:paraId="4B7362C8" w14:textId="77777777" w:rsidR="005D027E" w:rsidRPr="00495362" w:rsidRDefault="005D027E" w:rsidP="00B455D2">
      <w:pPr>
        <w:pStyle w:val="Recuodecorpodetexto2"/>
        <w:spacing w:after="0" w:line="320" w:lineRule="exac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4F7397B" w14:textId="77777777" w:rsidR="00FA4840" w:rsidRPr="00495362" w:rsidRDefault="00FA4840" w:rsidP="00401A05">
      <w:pPr>
        <w:numPr>
          <w:ilvl w:val="0"/>
          <w:numId w:val="22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CONDIÇÕES GERAIS</w:t>
      </w:r>
    </w:p>
    <w:p w14:paraId="6FD99797" w14:textId="77777777" w:rsidR="006D3EF5" w:rsidRPr="00495362" w:rsidRDefault="006D3EF5" w:rsidP="00404659">
      <w:pPr>
        <w:autoSpaceDE w:val="0"/>
        <w:autoSpaceDN w:val="0"/>
        <w:adjustRightInd w:val="0"/>
        <w:spacing w:after="0" w:line="320" w:lineRule="exact"/>
        <w:ind w:left="360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0B64FD60" w14:textId="77777777" w:rsidR="00FA4840" w:rsidRPr="00495362" w:rsidRDefault="00FA4840" w:rsidP="00401A05">
      <w:pPr>
        <w:numPr>
          <w:ilvl w:val="1"/>
          <w:numId w:val="25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Na proposta para Execução dos Serviços, deverá contemplar todos os custos diretos (mão de obra; materiais;</w:t>
      </w:r>
      <w:r w:rsidR="00C7279D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ferramentas;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equipamentos), indiretos, turnos de trabalho, instalações industriais e administrativas, taxas, impostos, fretes, lucro e mobilização/desmobilização.</w:t>
      </w:r>
    </w:p>
    <w:p w14:paraId="5DDA9868" w14:textId="77777777" w:rsidR="006D3EF5" w:rsidRPr="00495362" w:rsidRDefault="006D3EF5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3C590F9C" w14:textId="77777777" w:rsidR="00FA4840" w:rsidRPr="00495362" w:rsidRDefault="00FA4840" w:rsidP="00401A05">
      <w:pPr>
        <w:numPr>
          <w:ilvl w:val="1"/>
          <w:numId w:val="25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CONTRATADA deverá executar os serviços, sem prejuízo do que está disposto no item 2, dando integral cumprimento às Normas Ambientais e condições estabelecidas pela legislação ambiental vigente. Deverá a CONTRATADA, até o término das obras, recompor toda a área utilizada, inclusive de apoio e/ou empréstimo, restabelecendo as condições anteriores ao início dos trabalhos, ou na forma que ficar ajustado em eventual Termo de Compromisso Ambiental.</w:t>
      </w:r>
    </w:p>
    <w:p w14:paraId="2B8F451C" w14:textId="77777777" w:rsidR="006D3EF5" w:rsidRPr="00495362" w:rsidRDefault="006D3EF5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3FB8B54E" w14:textId="77777777" w:rsidR="00FA4840" w:rsidRPr="00495362" w:rsidRDefault="00FA4840" w:rsidP="00401A05">
      <w:pPr>
        <w:numPr>
          <w:ilvl w:val="1"/>
          <w:numId w:val="25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quantidade de equipes mobilizadas deverá ser compatível com as frentes de serviços a serem atacadas.</w:t>
      </w:r>
    </w:p>
    <w:p w14:paraId="36AE5D07" w14:textId="77777777" w:rsidR="00A50D86" w:rsidRPr="00495362" w:rsidRDefault="00A50D86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2C103ED0" w14:textId="77777777" w:rsidR="00FA4840" w:rsidRPr="00495362" w:rsidRDefault="00FA4840" w:rsidP="00401A05">
      <w:pPr>
        <w:numPr>
          <w:ilvl w:val="1"/>
          <w:numId w:val="25"/>
        </w:numPr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CONTRATADA deverá apresentar relatórios semanais dos serviços executados, acompanhados de fotos, que demonstrem o cumprimento do cronograma da obra e consequente cumprimento de prazos.</w:t>
      </w:r>
    </w:p>
    <w:p w14:paraId="6C77ADA1" w14:textId="77777777" w:rsidR="006D3EF5" w:rsidRPr="00495362" w:rsidRDefault="006D3EF5" w:rsidP="00404659">
      <w:pPr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646845D" w14:textId="77777777" w:rsidR="00FA4840" w:rsidRPr="00495362" w:rsidRDefault="00FA4840" w:rsidP="00401A05">
      <w:pPr>
        <w:numPr>
          <w:ilvl w:val="1"/>
          <w:numId w:val="25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definição e a escolha dos locais para “</w:t>
      </w:r>
      <w:r w:rsidR="00EF48BB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Depósito de Material Excedente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”</w:t>
      </w:r>
      <w:r w:rsidR="00EF48BB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ou Jazidas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são de inteira responsabilidade da CONTRATADA, devendo seus eventuais custos ser computados nos preços a serem apresentados, assim como também deverão ser respeitadas as restrições das autoridades ambientais para a utilização desses locais.</w:t>
      </w:r>
    </w:p>
    <w:p w14:paraId="11647504" w14:textId="77777777" w:rsidR="006D3EF5" w:rsidRPr="00495362" w:rsidRDefault="006D3EF5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299B6B8A" w14:textId="77777777" w:rsidR="00A44EF9" w:rsidRPr="00495362" w:rsidRDefault="00FA4840" w:rsidP="00401A05">
      <w:pPr>
        <w:numPr>
          <w:ilvl w:val="1"/>
          <w:numId w:val="25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Para que não haja qualquer dúvida com relação às condições em que serão executados os serviços, principalmente com relação às possíveis diferenças entre o especificado nas descrições acima, a CONTRATADA deverá visitar avaliar e estudar o tipo de serviço que serão desenvolvidos, antes de formular e apresentar sua metodologia de execução, observando os prazos, declarando expressamente, em papel timbrado e subscrito por seu representante legal, ter avaliado a complexidade e eventuais dificuldades que foram considerados nos preços apresentados. </w:t>
      </w:r>
    </w:p>
    <w:p w14:paraId="2B3FD4DC" w14:textId="77777777" w:rsidR="00A44EF9" w:rsidRPr="00495362" w:rsidRDefault="00A44EF9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3DF0F472" w14:textId="2D6CDECE" w:rsidR="00AE6324" w:rsidRPr="00495362" w:rsidRDefault="00FA4840" w:rsidP="00401A05">
      <w:pPr>
        <w:numPr>
          <w:ilvl w:val="1"/>
          <w:numId w:val="25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Deverão ser indicados nominalmente os responsáveis técnicos pelas obras. Consequentemente, não caberão à </w:t>
      </w:r>
      <w:r w:rsidR="001A234A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CONTRATADA quaisquer reivindicações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futuras para prorrogação de prazo e alteração de preços, alegando desconhecimento das condições das unidades a serem restauradas, das características de trabalho e acessibilidade às frentes da obra, de clima, períodos de chuvas dos locais onde cumprirão o Contrato, reconhecendo expressamente a integral viabilidade para o cumprimento tempestivo de todas as obrigações assumidas.</w:t>
      </w:r>
    </w:p>
    <w:p w14:paraId="3EAEDF9B" w14:textId="77777777" w:rsidR="008C1B3D" w:rsidRPr="00495362" w:rsidRDefault="008C1B3D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65927074" w14:textId="6979D21D" w:rsidR="00AE6324" w:rsidRPr="00495362" w:rsidRDefault="002F6159" w:rsidP="00401A05">
      <w:pPr>
        <w:numPr>
          <w:ilvl w:val="1"/>
          <w:numId w:val="25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CONTRATADA deverá contratar, preferencialmente, colaboradores de áreas de comunidades, em linha com condições descritas no item 3- Diretrizes Comportamentais</w:t>
      </w:r>
      <w:r w:rsidRPr="00495362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.</w:t>
      </w:r>
    </w:p>
    <w:p w14:paraId="03CB85F3" w14:textId="77777777" w:rsidR="00321AFA" w:rsidRPr="00495362" w:rsidRDefault="00321AFA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1655F98E" w14:textId="77777777" w:rsidR="00FA4840" w:rsidRPr="00495362" w:rsidRDefault="00FA4840" w:rsidP="00401A05">
      <w:pPr>
        <w:numPr>
          <w:ilvl w:val="0"/>
          <w:numId w:val="25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QUALIDADE DOS SERVIÇOS</w:t>
      </w:r>
    </w:p>
    <w:p w14:paraId="08E0DD28" w14:textId="77777777" w:rsidR="003B5408" w:rsidRPr="00495362" w:rsidRDefault="003B5408" w:rsidP="00404659">
      <w:pPr>
        <w:autoSpaceDE w:val="0"/>
        <w:autoSpaceDN w:val="0"/>
        <w:adjustRightInd w:val="0"/>
        <w:spacing w:after="0" w:line="320" w:lineRule="exact"/>
        <w:ind w:left="360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7B537A19" w14:textId="77777777" w:rsidR="00FA4840" w:rsidRPr="00495362" w:rsidRDefault="00FA4840" w:rsidP="008C5205">
      <w:pPr>
        <w:numPr>
          <w:ilvl w:val="1"/>
          <w:numId w:val="26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garantia da qualidade de execução dos serviços é obrigação exclusiva e intransferível da CONTRATADA, quanto ao atendimento das normas e especificações técnicas.</w:t>
      </w:r>
    </w:p>
    <w:p w14:paraId="15A9D106" w14:textId="77777777" w:rsidR="003B5408" w:rsidRPr="00495362" w:rsidRDefault="003B5408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4C801627" w14:textId="77777777" w:rsidR="00FA4840" w:rsidRPr="00495362" w:rsidRDefault="00FA4840" w:rsidP="008C5205">
      <w:pPr>
        <w:numPr>
          <w:ilvl w:val="1"/>
          <w:numId w:val="26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CONTRATADA deverá apresentar a Organização Básica para a implementação do Contrato, constituindo exigência a definição de RA – Representante da Administração – devidamente qualificado, responsável pela Qualidade da execução do serviço.</w:t>
      </w:r>
    </w:p>
    <w:p w14:paraId="4468ECF6" w14:textId="77777777" w:rsidR="003B5408" w:rsidRPr="00495362" w:rsidRDefault="003B5408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68DEC6C8" w14:textId="77777777" w:rsidR="00FA4840" w:rsidRPr="00495362" w:rsidRDefault="00FA4840" w:rsidP="008C5205">
      <w:pPr>
        <w:numPr>
          <w:ilvl w:val="1"/>
          <w:numId w:val="26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 Proponente deve apresentar Declaração demonstrando sua Capacidade Técnica e Operacional para realizar os serviços, inclusive relação de obras e/ou serviços similares em volumes e características técnicas, com prazo de execução, nome do Contratante, contato e telefone, e currículo dos seus Responsáveis Técnicos. </w:t>
      </w:r>
    </w:p>
    <w:p w14:paraId="1F167C7A" w14:textId="77777777" w:rsidR="003B5408" w:rsidRPr="00495362" w:rsidRDefault="003B5408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457CE715" w14:textId="4F20C4FE" w:rsidR="00FA4840" w:rsidRPr="00495362" w:rsidRDefault="00FA4840" w:rsidP="008C5205">
      <w:pPr>
        <w:numPr>
          <w:ilvl w:val="1"/>
          <w:numId w:val="26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Serão desclassificadas e excluídas desta tomada de preço, as propostas de Empresas que possuam restrições ou pendências </w:t>
      </w:r>
      <w:r w:rsidR="00A56A24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junto a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instituições financeiras e bancárias, bem como que possuam apontamentos em bancos de dados dos serviços de Proteção ao </w:t>
      </w:r>
      <w:r w:rsidR="00A50D86" w:rsidRPr="00495362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Crédito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(SPC/SERASA) que, a juízo da Contratante, possa comprometer a execução do respectivo e futuro Contrato.   </w:t>
      </w:r>
    </w:p>
    <w:p w14:paraId="199378BA" w14:textId="7B7DB756" w:rsidR="003B5408" w:rsidRPr="00495362" w:rsidRDefault="003B5408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63B9F734" w14:textId="77777777" w:rsidR="00FA4840" w:rsidRPr="00495362" w:rsidRDefault="00FA4840" w:rsidP="008C5205">
      <w:pPr>
        <w:numPr>
          <w:ilvl w:val="1"/>
          <w:numId w:val="26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Declaração da Empresa informando que está em dia com as obrigações previdenciárias, tributárias e fiscais, atendendo ao solicitado na cláusula 6ª das Condições Gerais para Contratação de Obras e Serviços, bem como os comprovantes.</w:t>
      </w:r>
    </w:p>
    <w:p w14:paraId="1B883BD5" w14:textId="77777777" w:rsidR="003B5408" w:rsidRPr="00495362" w:rsidRDefault="003B5408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704D7947" w14:textId="7AC70571" w:rsidR="00FA4840" w:rsidRPr="00495362" w:rsidRDefault="00FA4840" w:rsidP="008C5205">
      <w:pPr>
        <w:pStyle w:val="Corpodetexto"/>
        <w:numPr>
          <w:ilvl w:val="1"/>
          <w:numId w:val="26"/>
        </w:numPr>
        <w:suppressAutoHyphens w:val="0"/>
        <w:autoSpaceDE w:val="0"/>
        <w:autoSpaceDN w:val="0"/>
        <w:adjustRightInd w:val="0"/>
        <w:snapToGri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</w:rPr>
      </w:pPr>
      <w:r w:rsidRPr="00495362">
        <w:rPr>
          <w:rFonts w:asciiTheme="minorHAnsi" w:hAnsiTheme="minorHAnsi" w:cstheme="minorHAnsi"/>
          <w:color w:val="000000" w:themeColor="text1"/>
        </w:rPr>
        <w:t xml:space="preserve">Todos os custos diretos (mão-de-obra; materiais; equipamentos), indiretos, turnos de trabalho, instalações industriais e administrativas, taxas, impostos, fretes, lucro, mobilização/desmobilização, desvios de tráfego, sinalização de obra, canteiro, pedágios, cuidados ambientais durante as obras, recuperação das áreas de apoios, bota-fora e empréstimos, com a drenagem, recomposição vegetal e todos os demais gastos deverão estar computados no(s) preço(s) </w:t>
      </w:r>
      <w:r w:rsidR="003E5E2B">
        <w:rPr>
          <w:rFonts w:asciiTheme="minorHAnsi" w:hAnsiTheme="minorHAnsi" w:cstheme="minorHAnsi"/>
          <w:color w:val="000000" w:themeColor="text1"/>
        </w:rPr>
        <w:t>unitário</w:t>
      </w:r>
      <w:r w:rsidRPr="00495362">
        <w:rPr>
          <w:rFonts w:asciiTheme="minorHAnsi" w:hAnsiTheme="minorHAnsi" w:cstheme="minorHAnsi"/>
          <w:color w:val="000000" w:themeColor="text1"/>
        </w:rPr>
        <w:t xml:space="preserve"> (</w:t>
      </w:r>
      <w:r w:rsidR="003E5E2B">
        <w:rPr>
          <w:rFonts w:asciiTheme="minorHAnsi" w:hAnsiTheme="minorHAnsi" w:cstheme="minorHAnsi"/>
          <w:color w:val="000000" w:themeColor="text1"/>
        </w:rPr>
        <w:t>os</w:t>
      </w:r>
      <w:r w:rsidRPr="00495362">
        <w:rPr>
          <w:rFonts w:asciiTheme="minorHAnsi" w:hAnsiTheme="minorHAnsi" w:cstheme="minorHAnsi"/>
          <w:color w:val="000000" w:themeColor="text1"/>
        </w:rPr>
        <w:t>).</w:t>
      </w:r>
    </w:p>
    <w:p w14:paraId="54D188E3" w14:textId="77777777" w:rsidR="003B5408" w:rsidRPr="00495362" w:rsidRDefault="003B5408" w:rsidP="00404659">
      <w:pPr>
        <w:pStyle w:val="Corpodetexto"/>
        <w:suppressAutoHyphens w:val="0"/>
        <w:autoSpaceDE w:val="0"/>
        <w:autoSpaceDN w:val="0"/>
        <w:adjustRightInd w:val="0"/>
        <w:snapToGri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</w:rPr>
      </w:pPr>
    </w:p>
    <w:p w14:paraId="67328E81" w14:textId="57CF2B81" w:rsidR="00C7279D" w:rsidRPr="00495362" w:rsidRDefault="00C7279D" w:rsidP="008C5205">
      <w:pPr>
        <w:pStyle w:val="Corpodetexto"/>
        <w:numPr>
          <w:ilvl w:val="1"/>
          <w:numId w:val="26"/>
        </w:numPr>
        <w:suppressAutoHyphens w:val="0"/>
        <w:autoSpaceDE w:val="0"/>
        <w:autoSpaceDN w:val="0"/>
        <w:adjustRightInd w:val="0"/>
        <w:snapToGrid w:val="0"/>
        <w:spacing w:after="0" w:line="320" w:lineRule="exact"/>
        <w:ind w:left="0" w:firstLine="0"/>
        <w:jc w:val="both"/>
        <w:rPr>
          <w:rFonts w:asciiTheme="minorHAnsi" w:hAnsiTheme="minorHAnsi" w:cstheme="minorHAnsi"/>
          <w:b/>
          <w:color w:val="000000" w:themeColor="text1"/>
          <w:u w:val="single"/>
        </w:rPr>
      </w:pPr>
      <w:r w:rsidRPr="00495362">
        <w:rPr>
          <w:rFonts w:asciiTheme="minorHAnsi" w:hAnsiTheme="minorHAnsi" w:cstheme="minorHAnsi"/>
          <w:color w:val="000000" w:themeColor="text1"/>
        </w:rPr>
        <w:t>Deverão estar diluídos ou incluídos nos preços a serem apresentados todos os custos referentes ao Controle Tecnológico e sua Gestão (Plano de Amostragem, Controle Estatístico, Ensaios, Plano de Aferição e Relatórios, inclusive fotográficos) que deverão ser executados pela CONTRATADA, de acordo com as normas vigentes mencionadas no item 3 conforme estabelecido no ANEXO A</w:t>
      </w:r>
      <w:r w:rsidR="00ED28B5" w:rsidRPr="00495362">
        <w:rPr>
          <w:rFonts w:asciiTheme="minorHAnsi" w:hAnsiTheme="minorHAnsi" w:cstheme="minorHAnsi"/>
          <w:color w:val="000000" w:themeColor="text1"/>
        </w:rPr>
        <w:t xml:space="preserve"> </w:t>
      </w:r>
      <w:r w:rsidRPr="00495362">
        <w:rPr>
          <w:rFonts w:asciiTheme="minorHAnsi" w:hAnsiTheme="minorHAnsi" w:cstheme="minorHAnsi"/>
          <w:color w:val="000000" w:themeColor="text1"/>
        </w:rPr>
        <w:t xml:space="preserve">- PLANO DE QUALIDADE – Sistema de Qualidade, Planejamento e Documentos. </w:t>
      </w:r>
      <w:r w:rsidR="00B967A6" w:rsidRPr="00495362">
        <w:rPr>
          <w:rFonts w:asciiTheme="minorHAnsi" w:hAnsiTheme="minorHAnsi" w:cstheme="minorHAnsi"/>
          <w:color w:val="000000" w:themeColor="text1"/>
        </w:rPr>
        <w:t>A CONTRATANTE</w:t>
      </w:r>
      <w:r w:rsidRPr="00495362">
        <w:rPr>
          <w:rFonts w:asciiTheme="minorHAnsi" w:hAnsiTheme="minorHAnsi" w:cstheme="minorHAnsi"/>
          <w:color w:val="000000" w:themeColor="text1"/>
        </w:rPr>
        <w:t xml:space="preserve"> poderá a qualquer momento sem aviso prévio fiscalizar/acompanhar/verificar a execução de todos os ensaios pertinentes aos serviços contratados.</w:t>
      </w:r>
    </w:p>
    <w:p w14:paraId="33F5F960" w14:textId="77777777" w:rsidR="003B5408" w:rsidRPr="00495362" w:rsidRDefault="003B5408" w:rsidP="00404659">
      <w:pPr>
        <w:pStyle w:val="Corpodetexto"/>
        <w:suppressAutoHyphens w:val="0"/>
        <w:autoSpaceDE w:val="0"/>
        <w:autoSpaceDN w:val="0"/>
        <w:adjustRightInd w:val="0"/>
        <w:snapToGrid w:val="0"/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u w:val="single"/>
        </w:rPr>
      </w:pPr>
    </w:p>
    <w:p w14:paraId="1991D27E" w14:textId="77777777" w:rsidR="00FA4840" w:rsidRPr="00495362" w:rsidRDefault="00FA4840" w:rsidP="008C5205">
      <w:pPr>
        <w:pStyle w:val="Corpodetexto"/>
        <w:numPr>
          <w:ilvl w:val="1"/>
          <w:numId w:val="26"/>
        </w:numPr>
        <w:suppressAutoHyphens w:val="0"/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</w:rPr>
      </w:pPr>
      <w:r w:rsidRPr="00495362">
        <w:rPr>
          <w:rFonts w:asciiTheme="minorHAnsi" w:hAnsiTheme="minorHAnsi" w:cstheme="minorHAnsi"/>
          <w:color w:val="000000" w:themeColor="text1"/>
        </w:rPr>
        <w:t>A definição e a escolha dos locais para canteiros de obras e instalação industriais bem como de “Bota-foras” e “Empréstimos” são de inteira responsabilidade da CONTRATADA, devendo seus eventuais custos ser computados nos preços a serem apresentados, assim como também deverão ser respeitadas as restrições das autoridades ambientais para a utilização desses locais. A CONTRATADA deverá apresentar à CONTRATANTE às respectivas autorizações de uso antes do início das atividades locais, estes locais deverão ser aprovados pelo órgão ambiental competente e pela CONTRATANTE. A CONTRATADA deve drenar/desviar águas pluviais quando necessário, para propriedades lindeiras desde que obtenha autorização do proprietário e tome as devidas providencias de modo a não causar erosões ou prejuízo a terceiros.</w:t>
      </w:r>
    </w:p>
    <w:p w14:paraId="2C015E9C" w14:textId="77777777" w:rsidR="003B5408" w:rsidRPr="00495362" w:rsidRDefault="003B5408" w:rsidP="00404659">
      <w:pPr>
        <w:pStyle w:val="Corpodetexto"/>
        <w:suppressAutoHyphens w:val="0"/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</w:rPr>
      </w:pPr>
    </w:p>
    <w:p w14:paraId="0A44E745" w14:textId="77777777" w:rsidR="00FA4840" w:rsidRPr="00495362" w:rsidRDefault="00FA4840" w:rsidP="008C5205">
      <w:pPr>
        <w:pStyle w:val="Corpodetexto"/>
        <w:numPr>
          <w:ilvl w:val="1"/>
          <w:numId w:val="26"/>
        </w:numPr>
        <w:suppressAutoHyphens w:val="0"/>
        <w:autoSpaceDE w:val="0"/>
        <w:autoSpaceDN w:val="0"/>
        <w:adjustRightInd w:val="0"/>
        <w:snapToGri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</w:rPr>
      </w:pPr>
      <w:r w:rsidRPr="00495362">
        <w:rPr>
          <w:rFonts w:asciiTheme="minorHAnsi" w:hAnsiTheme="minorHAnsi" w:cstheme="minorHAnsi"/>
          <w:color w:val="000000" w:themeColor="text1"/>
        </w:rPr>
        <w:t>A CONTRATANTE poderá realizar ensaios comprobatórios na obra e reserva a si o direito de rejeitar no todo, ou em parte, os serviços que não estiverem de acordo com as especificações, sendo o ônus do retrabalho da CONTRATADA, inclusive a CONTRATANTE não realizando o pagamento destes serviços.</w:t>
      </w:r>
    </w:p>
    <w:p w14:paraId="06E5EFB8" w14:textId="77777777" w:rsidR="003B5408" w:rsidRPr="00495362" w:rsidRDefault="003B5408" w:rsidP="00404659">
      <w:pPr>
        <w:pStyle w:val="Corpodetexto"/>
        <w:suppressAutoHyphens w:val="0"/>
        <w:autoSpaceDE w:val="0"/>
        <w:autoSpaceDN w:val="0"/>
        <w:adjustRightInd w:val="0"/>
        <w:snapToGri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</w:rPr>
      </w:pPr>
    </w:p>
    <w:p w14:paraId="1068FE16" w14:textId="77777777" w:rsidR="00FA4840" w:rsidRPr="00495362" w:rsidRDefault="00FA4840" w:rsidP="008C5205">
      <w:pPr>
        <w:pStyle w:val="Corpodetexto"/>
        <w:numPr>
          <w:ilvl w:val="1"/>
          <w:numId w:val="26"/>
        </w:numPr>
        <w:suppressAutoHyphens w:val="0"/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</w:rPr>
      </w:pPr>
      <w:r w:rsidRPr="00495362">
        <w:rPr>
          <w:rFonts w:asciiTheme="minorHAnsi" w:hAnsiTheme="minorHAnsi" w:cstheme="minorHAnsi"/>
          <w:color w:val="000000" w:themeColor="text1"/>
        </w:rPr>
        <w:t>A CONTRATADA deverá executar as obras, sem prejuízo do que está disposto no item 3, dando integral cumprimento às Normas Ambientais e condições estabelecidas pela legislação ambiental vigente. Deverá a CONTRATADA, até</w:t>
      </w:r>
      <w:r w:rsidR="00DC4AE9" w:rsidRPr="00495362">
        <w:rPr>
          <w:rFonts w:asciiTheme="minorHAnsi" w:hAnsiTheme="minorHAnsi" w:cstheme="minorHAnsi"/>
          <w:color w:val="000000" w:themeColor="text1"/>
        </w:rPr>
        <w:t xml:space="preserve"> o término das obras, recompor</w:t>
      </w:r>
      <w:r w:rsidRPr="00495362">
        <w:rPr>
          <w:rFonts w:asciiTheme="minorHAnsi" w:hAnsiTheme="minorHAnsi" w:cstheme="minorHAnsi"/>
          <w:color w:val="000000" w:themeColor="text1"/>
        </w:rPr>
        <w:t xml:space="preserve"> toda a área utilizada, inclusive de apoio e/ou empréstimo, restabelecendo as condições anteriores ao início dos trabalhos, ou na forma que ficar ajustado em eventual Termo de Compromisso Ambiental. </w:t>
      </w:r>
    </w:p>
    <w:p w14:paraId="6DEC898C" w14:textId="77777777" w:rsidR="003B5408" w:rsidRPr="00495362" w:rsidRDefault="003B5408" w:rsidP="00404659">
      <w:pPr>
        <w:pStyle w:val="Corpodetexto"/>
        <w:suppressAutoHyphens w:val="0"/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</w:rPr>
      </w:pPr>
    </w:p>
    <w:p w14:paraId="26E8586D" w14:textId="77777777" w:rsidR="00F0013A" w:rsidRPr="00495362" w:rsidRDefault="00F0013A" w:rsidP="008C5205">
      <w:pPr>
        <w:pStyle w:val="Corpodetexto"/>
        <w:numPr>
          <w:ilvl w:val="1"/>
          <w:numId w:val="26"/>
        </w:numPr>
        <w:suppressAutoHyphens w:val="0"/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</w:rPr>
      </w:pPr>
      <w:r w:rsidRPr="00495362">
        <w:rPr>
          <w:rFonts w:asciiTheme="minorHAnsi" w:hAnsiTheme="minorHAnsi" w:cstheme="minorHAnsi"/>
          <w:color w:val="000000" w:themeColor="text1"/>
        </w:rPr>
        <w:t xml:space="preserve">Para a perfuração de poços, a CONTRATADA deverá obter </w:t>
      </w:r>
      <w:r w:rsidR="00BA3ACE" w:rsidRPr="00495362">
        <w:rPr>
          <w:rFonts w:asciiTheme="minorHAnsi" w:hAnsiTheme="minorHAnsi" w:cstheme="minorHAnsi"/>
          <w:color w:val="000000" w:themeColor="text1"/>
        </w:rPr>
        <w:t xml:space="preserve">a autorização de perfuração junto aos Órgãos Ambientais competentes, </w:t>
      </w:r>
      <w:r w:rsidR="00C2246F" w:rsidRPr="00495362">
        <w:rPr>
          <w:rFonts w:asciiTheme="minorHAnsi" w:hAnsiTheme="minorHAnsi" w:cstheme="minorHAnsi"/>
          <w:color w:val="000000" w:themeColor="text1"/>
        </w:rPr>
        <w:t>apresentando-a junto a CONTRATANTE ao menos em 10 dias antes</w:t>
      </w:r>
      <w:r w:rsidR="00BA3ACE" w:rsidRPr="00495362">
        <w:rPr>
          <w:rFonts w:asciiTheme="minorHAnsi" w:hAnsiTheme="minorHAnsi" w:cstheme="minorHAnsi"/>
          <w:color w:val="000000" w:themeColor="text1"/>
        </w:rPr>
        <w:t xml:space="preserve"> </w:t>
      </w:r>
      <w:r w:rsidR="00C2246F" w:rsidRPr="00495362">
        <w:rPr>
          <w:rFonts w:asciiTheme="minorHAnsi" w:hAnsiTheme="minorHAnsi" w:cstheme="minorHAnsi"/>
          <w:color w:val="000000" w:themeColor="text1"/>
        </w:rPr>
        <w:t>d</w:t>
      </w:r>
      <w:r w:rsidR="006351DD" w:rsidRPr="00495362">
        <w:rPr>
          <w:rFonts w:asciiTheme="minorHAnsi" w:hAnsiTheme="minorHAnsi" w:cstheme="minorHAnsi"/>
          <w:color w:val="000000" w:themeColor="text1"/>
        </w:rPr>
        <w:t>o iní</w:t>
      </w:r>
      <w:r w:rsidR="00BA3ACE" w:rsidRPr="00495362">
        <w:rPr>
          <w:rFonts w:asciiTheme="minorHAnsi" w:hAnsiTheme="minorHAnsi" w:cstheme="minorHAnsi"/>
          <w:color w:val="000000" w:themeColor="text1"/>
        </w:rPr>
        <w:t>cio da</w:t>
      </w:r>
      <w:r w:rsidR="00C2246F" w:rsidRPr="00495362">
        <w:rPr>
          <w:rFonts w:asciiTheme="minorHAnsi" w:hAnsiTheme="minorHAnsi" w:cstheme="minorHAnsi"/>
          <w:color w:val="000000" w:themeColor="text1"/>
        </w:rPr>
        <w:t>s</w:t>
      </w:r>
      <w:r w:rsidR="00BA3ACE" w:rsidRPr="00495362">
        <w:rPr>
          <w:rFonts w:asciiTheme="minorHAnsi" w:hAnsiTheme="minorHAnsi" w:cstheme="minorHAnsi"/>
          <w:color w:val="000000" w:themeColor="text1"/>
        </w:rPr>
        <w:t xml:space="preserve"> atividades</w:t>
      </w:r>
      <w:r w:rsidR="00C2246F" w:rsidRPr="00495362">
        <w:rPr>
          <w:rFonts w:asciiTheme="minorHAnsi" w:hAnsiTheme="minorHAnsi" w:cstheme="minorHAnsi"/>
          <w:color w:val="000000" w:themeColor="text1"/>
        </w:rPr>
        <w:t xml:space="preserve"> de perfuração</w:t>
      </w:r>
      <w:r w:rsidR="006351DD" w:rsidRPr="00495362">
        <w:rPr>
          <w:rFonts w:asciiTheme="minorHAnsi" w:hAnsiTheme="minorHAnsi" w:cstheme="minorHAnsi"/>
          <w:color w:val="000000" w:themeColor="text1"/>
        </w:rPr>
        <w:t>.</w:t>
      </w:r>
      <w:r w:rsidR="00C2246F" w:rsidRPr="00495362">
        <w:rPr>
          <w:rFonts w:asciiTheme="minorHAnsi" w:hAnsiTheme="minorHAnsi" w:cstheme="minorHAnsi"/>
          <w:color w:val="000000" w:themeColor="text1"/>
        </w:rPr>
        <w:t xml:space="preserve"> Após finalizada a perfuração, deverá ser entregue a CONTRATANTE o relatório técnico final com todos os itens construtivos e litológicos, ART do </w:t>
      </w:r>
      <w:r w:rsidR="00A56A24" w:rsidRPr="00495362">
        <w:rPr>
          <w:rFonts w:asciiTheme="minorHAnsi" w:hAnsiTheme="minorHAnsi" w:cstheme="minorHAnsi"/>
          <w:color w:val="000000" w:themeColor="text1"/>
        </w:rPr>
        <w:t>Geólogo</w:t>
      </w:r>
      <w:r w:rsidR="00C2246F" w:rsidRPr="00495362">
        <w:rPr>
          <w:rFonts w:asciiTheme="minorHAnsi" w:hAnsiTheme="minorHAnsi" w:cstheme="minorHAnsi"/>
          <w:color w:val="000000" w:themeColor="text1"/>
        </w:rPr>
        <w:t xml:space="preserve"> ou </w:t>
      </w:r>
      <w:r w:rsidR="00A56A24" w:rsidRPr="00495362">
        <w:rPr>
          <w:rFonts w:asciiTheme="minorHAnsi" w:hAnsiTheme="minorHAnsi" w:cstheme="minorHAnsi"/>
          <w:color w:val="000000" w:themeColor="text1"/>
        </w:rPr>
        <w:t>Eng.</w:t>
      </w:r>
      <w:r w:rsidR="00C2246F" w:rsidRPr="00495362">
        <w:rPr>
          <w:rFonts w:asciiTheme="minorHAnsi" w:hAnsiTheme="minorHAnsi" w:cstheme="minorHAnsi"/>
          <w:color w:val="000000" w:themeColor="text1"/>
        </w:rPr>
        <w:t xml:space="preserve"> de Minas responsável</w:t>
      </w:r>
      <w:r w:rsidR="00194132" w:rsidRPr="00495362">
        <w:rPr>
          <w:rFonts w:asciiTheme="minorHAnsi" w:hAnsiTheme="minorHAnsi" w:cstheme="minorHAnsi"/>
          <w:color w:val="000000" w:themeColor="text1"/>
        </w:rPr>
        <w:t xml:space="preserve"> pela obra</w:t>
      </w:r>
      <w:r w:rsidR="00C2246F" w:rsidRPr="00495362">
        <w:rPr>
          <w:rFonts w:asciiTheme="minorHAnsi" w:hAnsiTheme="minorHAnsi" w:cstheme="minorHAnsi"/>
          <w:color w:val="000000" w:themeColor="text1"/>
        </w:rPr>
        <w:t>, bem como o ensaio fotográfico do teste de bombeamento.</w:t>
      </w:r>
      <w:r w:rsidR="00BA3ACE" w:rsidRPr="00495362">
        <w:rPr>
          <w:rFonts w:asciiTheme="minorHAnsi" w:hAnsiTheme="minorHAnsi" w:cstheme="minorHAnsi"/>
          <w:color w:val="000000" w:themeColor="text1"/>
        </w:rPr>
        <w:t xml:space="preserve"> </w:t>
      </w:r>
    </w:p>
    <w:p w14:paraId="278902F1" w14:textId="77777777" w:rsidR="003B5408" w:rsidRPr="00495362" w:rsidRDefault="003B5408" w:rsidP="00404659">
      <w:pPr>
        <w:pStyle w:val="Corpodetexto"/>
        <w:suppressAutoHyphens w:val="0"/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</w:rPr>
      </w:pPr>
    </w:p>
    <w:p w14:paraId="3A951D8C" w14:textId="77777777" w:rsidR="00FA4840" w:rsidRPr="00495362" w:rsidRDefault="00FA4840" w:rsidP="008C5205">
      <w:pPr>
        <w:pStyle w:val="Corpodetexto"/>
        <w:numPr>
          <w:ilvl w:val="1"/>
          <w:numId w:val="26"/>
        </w:numPr>
        <w:suppressAutoHyphens w:val="0"/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</w:rPr>
      </w:pPr>
      <w:r w:rsidRPr="00495362">
        <w:rPr>
          <w:rFonts w:asciiTheme="minorHAnsi" w:hAnsiTheme="minorHAnsi" w:cstheme="minorHAnsi"/>
          <w:color w:val="000000" w:themeColor="text1"/>
        </w:rPr>
        <w:t>Para o bom andamento da obra, a CONTRATADA deverá executar a sinalização interna do local.</w:t>
      </w:r>
    </w:p>
    <w:p w14:paraId="6D7153F5" w14:textId="77777777" w:rsidR="003B5408" w:rsidRPr="00495362" w:rsidRDefault="003B5408" w:rsidP="00404659">
      <w:pPr>
        <w:pStyle w:val="Corpodetexto"/>
        <w:suppressAutoHyphens w:val="0"/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</w:rPr>
      </w:pPr>
    </w:p>
    <w:p w14:paraId="059B566F" w14:textId="77777777" w:rsidR="00FA4840" w:rsidRPr="00495362" w:rsidRDefault="00FA4840" w:rsidP="008C5205">
      <w:pPr>
        <w:numPr>
          <w:ilvl w:val="1"/>
          <w:numId w:val="26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Não serão permitidos trabalhos, depósitos e/ou mistura de agregados, limpeza de betoneiras ou materiais contaminantes dentro da faixa de domínio das rodovias, quando da execução dos serviços, sem prévia autorização por escrito da CONTRATANTE.</w:t>
      </w:r>
    </w:p>
    <w:p w14:paraId="60F45B6B" w14:textId="77777777" w:rsidR="003B5408" w:rsidRPr="00495362" w:rsidRDefault="003B5408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334F9A3F" w14:textId="77777777" w:rsidR="00FA4840" w:rsidRPr="00495362" w:rsidRDefault="00FA4840" w:rsidP="008C5205">
      <w:pPr>
        <w:pStyle w:val="Corpodetexto"/>
        <w:numPr>
          <w:ilvl w:val="1"/>
          <w:numId w:val="26"/>
        </w:numPr>
        <w:suppressAutoHyphens w:val="0"/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</w:rPr>
      </w:pPr>
      <w:r w:rsidRPr="00495362">
        <w:rPr>
          <w:rFonts w:asciiTheme="minorHAnsi" w:hAnsiTheme="minorHAnsi" w:cstheme="minorHAnsi"/>
          <w:color w:val="000000" w:themeColor="text1"/>
        </w:rPr>
        <w:t xml:space="preserve">Todas as programações dos serviços a serem executados pela CONTRATADA deverão ser previamente ajustadas e autorizadas pela Gerência de Engenharia, a qual repassará ao Centro de Controle Operacional – CCO – da </w:t>
      </w:r>
      <w:r w:rsidR="00DC4AE9" w:rsidRPr="00495362">
        <w:rPr>
          <w:rFonts w:asciiTheme="minorHAnsi" w:hAnsiTheme="minorHAnsi" w:cstheme="minorHAnsi"/>
          <w:color w:val="000000" w:themeColor="text1"/>
        </w:rPr>
        <w:t>CONCESSIONÁRIA</w:t>
      </w:r>
      <w:r w:rsidR="0041275B" w:rsidRPr="00495362">
        <w:rPr>
          <w:rFonts w:asciiTheme="minorHAnsi" w:hAnsiTheme="minorHAnsi" w:cstheme="minorHAnsi"/>
          <w:color w:val="000000" w:themeColor="text1"/>
        </w:rPr>
        <w:t xml:space="preserve"> de SANEAMENTO</w:t>
      </w:r>
      <w:r w:rsidRPr="00495362">
        <w:rPr>
          <w:rFonts w:asciiTheme="minorHAnsi" w:hAnsiTheme="minorHAnsi" w:cstheme="minorHAnsi"/>
          <w:color w:val="000000" w:themeColor="text1"/>
        </w:rPr>
        <w:t>, com vistas a harmonizar suas necessidades com as restrições operacionais eventualmente existentes no(s) local (ais) e na época da execução dos serviços, especialmente, sem se restringir, as providências que se fizerem necessárias para a execução de serviços exijam a interdição parcial, ou total da via, não cabendo a CONTRATADA ressarcimento ou compensação a quaisquer títulos.</w:t>
      </w:r>
    </w:p>
    <w:p w14:paraId="2C3F2DA4" w14:textId="77777777" w:rsidR="003B5408" w:rsidRPr="00495362" w:rsidRDefault="003B5408" w:rsidP="00404659">
      <w:pPr>
        <w:pStyle w:val="Corpodetexto"/>
        <w:suppressAutoHyphens w:val="0"/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</w:rPr>
      </w:pPr>
    </w:p>
    <w:p w14:paraId="0FDD2607" w14:textId="087BD4F7" w:rsidR="00FA4840" w:rsidRPr="00495362" w:rsidRDefault="00FA4840" w:rsidP="008C5205">
      <w:pPr>
        <w:numPr>
          <w:ilvl w:val="1"/>
          <w:numId w:val="26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 CONTRATADA deverá apresentar relatório final de entrega de obras, conforme “Normas e Procedimentos de ‘As </w:t>
      </w:r>
      <w:proofErr w:type="spellStart"/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Built</w:t>
      </w:r>
      <w:proofErr w:type="spellEnd"/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’”, em anexo, com prazo de entrega no máximo de 30 (trinta) dias, a contar do processamento da última medição, o atraso ou a não entrega, vincula a não devolução da caução e do valor retido de 1% do valor do CONTRATO.</w:t>
      </w:r>
    </w:p>
    <w:p w14:paraId="79553872" w14:textId="77777777" w:rsidR="003B5408" w:rsidRPr="00495362" w:rsidRDefault="003B5408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</w:p>
    <w:p w14:paraId="3208846E" w14:textId="6190A7DA" w:rsidR="00FA4840" w:rsidRPr="00495362" w:rsidRDefault="00A56A24" w:rsidP="008C5205">
      <w:pPr>
        <w:numPr>
          <w:ilvl w:val="1"/>
          <w:numId w:val="26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O rompimento de tubulações de água no decorrer da execução das obras será</w:t>
      </w:r>
      <w:r w:rsidR="00FD27F1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obrigatoriamente</w:t>
      </w:r>
      <w:r w:rsidR="00FD27F1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reparado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pela equipe de manutenção</w:t>
      </w:r>
      <w:r w:rsidR="0041275B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da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DC4AE9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CONCESSIONÁRIA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, que repassará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integralmente os custos para CONTRATADA.</w:t>
      </w:r>
    </w:p>
    <w:p w14:paraId="63992AE6" w14:textId="77777777" w:rsidR="003B5408" w:rsidRPr="00495362" w:rsidRDefault="003B5408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AEBCDCB" w14:textId="5C03CE31" w:rsidR="00FA4840" w:rsidRPr="00B455D2" w:rsidRDefault="00FA4840" w:rsidP="008C5205">
      <w:pPr>
        <w:numPr>
          <w:ilvl w:val="1"/>
          <w:numId w:val="26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Para programar seus serviços, a CONTRATADA deverá manter entendimentos com a Gerência de Atendimento aos Usuários do Sistema, com vistas a harmonizar suas necessidades com as restrições operacionais existentes nos locais e na época da execução dos serviços. Dessa forma, como ponto de partida, todos os serviços que vierem a exigir interdição parcial ou total, deverão ser programados para os períodos de menor intensidade de utilização da respectiva rodovia</w:t>
      </w:r>
      <w:r w:rsidR="0041275B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/</w:t>
      </w:r>
      <w:r w:rsidR="004C6F97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logradouro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inclusive em períodos noturnos, sempre com a prévia autorização da citada Gerência, não cabendo a CONTRATADA </w:t>
      </w:r>
      <w:r w:rsidR="00A56A24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ressarcimento ou compensação a quaisquer títulos.</w:t>
      </w:r>
    </w:p>
    <w:p w14:paraId="7779154E" w14:textId="77777777" w:rsidR="00321AFA" w:rsidRPr="009D0CD9" w:rsidRDefault="00321AFA" w:rsidP="009D0CD9">
      <w:p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342CFBF" w14:textId="77777777" w:rsidR="00FA4840" w:rsidRPr="00495362" w:rsidRDefault="00FA4840" w:rsidP="008C5205">
      <w:pPr>
        <w:numPr>
          <w:ilvl w:val="0"/>
          <w:numId w:val="26"/>
        </w:num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PREÇO E FORMA DE CONTRATAÇÃO</w:t>
      </w:r>
    </w:p>
    <w:p w14:paraId="203CE85B" w14:textId="77777777" w:rsidR="003B5408" w:rsidRPr="00495362" w:rsidRDefault="003B5408" w:rsidP="00404659">
      <w:pPr>
        <w:autoSpaceDE w:val="0"/>
        <w:autoSpaceDN w:val="0"/>
        <w:spacing w:after="0" w:line="320" w:lineRule="exact"/>
        <w:ind w:left="360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5528948C" w14:textId="64C4BD87" w:rsidR="00FA4840" w:rsidRPr="00495362" w:rsidRDefault="00FA4840" w:rsidP="00BE15B9">
      <w:pPr>
        <w:numPr>
          <w:ilvl w:val="1"/>
          <w:numId w:val="27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contratação será feita sob</w:t>
      </w:r>
      <w:r w:rsidR="00DC4AE9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o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regime de preço </w:t>
      </w:r>
      <w:r w:rsidR="009171F2">
        <w:rPr>
          <w:rFonts w:asciiTheme="minorHAnsi" w:hAnsiTheme="minorHAnsi" w:cstheme="minorHAnsi"/>
          <w:color w:val="000000" w:themeColor="text1"/>
          <w:sz w:val="24"/>
          <w:szCs w:val="24"/>
        </w:rPr>
        <w:t>unitário</w:t>
      </w:r>
      <w:r w:rsidRPr="003E5E2B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somente serão pagos os serviços prestados/executados/concluídos pela CONTRATADA e efetivamente aceitos pela CONTRATANTE, </w:t>
      </w:r>
      <w:r w:rsidRPr="003E5E2B">
        <w:rPr>
          <w:rFonts w:asciiTheme="minorHAnsi" w:hAnsiTheme="minorHAnsi" w:cstheme="minorHAnsi"/>
          <w:color w:val="000000" w:themeColor="text1"/>
          <w:sz w:val="24"/>
          <w:szCs w:val="24"/>
        </w:rPr>
        <w:t>contratados a preço</w:t>
      </w:r>
      <w:r w:rsidR="000A3651" w:rsidRPr="003E5E2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3E5E2B" w:rsidRPr="003E5E2B">
        <w:rPr>
          <w:rFonts w:asciiTheme="minorHAnsi" w:hAnsiTheme="minorHAnsi" w:cstheme="minorHAnsi"/>
          <w:color w:val="000000" w:themeColor="text1"/>
          <w:sz w:val="24"/>
          <w:szCs w:val="24"/>
        </w:rPr>
        <w:t>unitário</w:t>
      </w:r>
      <w:r w:rsidR="000A3651" w:rsidRPr="003E5E2B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3CB31261" w14:textId="77777777" w:rsidR="003B5408" w:rsidRPr="00495362" w:rsidRDefault="003B5408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0D7A79D" w14:textId="77777777" w:rsidR="00FA4840" w:rsidRPr="00495362" w:rsidRDefault="00FA4840" w:rsidP="00BE15B9">
      <w:pPr>
        <w:numPr>
          <w:ilvl w:val="1"/>
          <w:numId w:val="27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Constitui obrigação exclusiva e intransferível da CONTRATADA o atendimento das diretrizes, dimensões e requisitos da qualidade dos materiais e serviços.</w:t>
      </w:r>
    </w:p>
    <w:p w14:paraId="506400C1" w14:textId="77777777" w:rsidR="003B5408" w:rsidRPr="00495362" w:rsidRDefault="003B5408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C45E2F7" w14:textId="26B31699" w:rsidR="00FA4840" w:rsidRPr="00495362" w:rsidRDefault="000A3651" w:rsidP="00BE15B9">
      <w:pPr>
        <w:numPr>
          <w:ilvl w:val="1"/>
          <w:numId w:val="27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No Preço </w:t>
      </w:r>
      <w:r w:rsidR="009171F2">
        <w:rPr>
          <w:rFonts w:asciiTheme="minorHAnsi" w:hAnsiTheme="minorHAnsi" w:cstheme="minorHAnsi"/>
          <w:color w:val="000000" w:themeColor="text1"/>
          <w:sz w:val="24"/>
          <w:szCs w:val="24"/>
        </w:rPr>
        <w:t>unitário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ofertado – única forma de remuneração dos trabalhos prestados/executados/concluídos e aceitos – deverão estar contempladas todas as etapas de execução incluindo o fornecimento de materiais, mão-de-obra, equipamentos, mobilização/desmobilização, equipamentos especiais, devidamente adequado com as Normas de segurança do Trabalho e do CONTRATANTE, despesas indiretas, despesas fiscais e eventuais.</w:t>
      </w:r>
    </w:p>
    <w:p w14:paraId="2133BB64" w14:textId="77777777" w:rsidR="003B5408" w:rsidRPr="00495362" w:rsidRDefault="003B5408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020E8A8" w14:textId="77777777" w:rsidR="00FA4840" w:rsidRPr="00495362" w:rsidRDefault="00FA4840" w:rsidP="00BE15B9">
      <w:pPr>
        <w:numPr>
          <w:ilvl w:val="1"/>
          <w:numId w:val="27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Caso a CONTRATADA não consiga ou venha a ter morosidade para execução dos serviços, não cumprindo o prazo e marcos previstos, os mesmos poderão ser contratados junto a terceiros pelo CONTRATANTE sem que isto represente nenhum ônus a CONTRATANTE, os serviços serão retirados do escopo da proponente e repassados a terceiros em partes ou integralmente, não cabendo a CONTRATADA </w:t>
      </w:r>
      <w:r w:rsidR="00A56A24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ressarcimento ou compensação a qualquer título.</w:t>
      </w:r>
    </w:p>
    <w:p w14:paraId="588AAEE0" w14:textId="77777777" w:rsidR="003B5408" w:rsidRPr="00495362" w:rsidRDefault="003B5408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98A6772" w14:textId="68561B64" w:rsidR="0051085A" w:rsidRPr="00495362" w:rsidRDefault="0051085A" w:rsidP="00BE15B9">
      <w:pPr>
        <w:numPr>
          <w:ilvl w:val="1"/>
          <w:numId w:val="27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proposta deverá ser apresentada por trecho descrimina</w:t>
      </w:r>
      <w:r w:rsidR="00CE49D2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ndo os preços conforme planilha</w:t>
      </w:r>
      <w:r w:rsidR="00C41BCC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DF62FF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orientativa</w:t>
      </w:r>
      <w:r w:rsidR="00C41BCC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(</w:t>
      </w:r>
      <w:r w:rsidR="00C41BCC" w:rsidRPr="00A02A28">
        <w:rPr>
          <w:rFonts w:asciiTheme="minorHAnsi" w:hAnsiTheme="minorHAnsi" w:cstheme="minorHAnsi"/>
          <w:color w:val="000000" w:themeColor="text1"/>
          <w:sz w:val="24"/>
          <w:szCs w:val="24"/>
        </w:rPr>
        <w:t>Anexo X);</w:t>
      </w:r>
    </w:p>
    <w:p w14:paraId="1BE9C197" w14:textId="77777777" w:rsidR="003B5408" w:rsidRPr="00495362" w:rsidRDefault="003B5408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3ABAD32" w14:textId="2961D3F1" w:rsidR="003B5408" w:rsidRPr="00495362" w:rsidRDefault="00BD127E" w:rsidP="00404659">
      <w:p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8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="00C41BCC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6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.  A medição deverá ser apresentada em forma de planilha de medição, juntamente com a memória de cálculo, e será definida antes da primeira medição, em comum acordo entre a CONTRATANTE e a CONTRATADA. Ela deverá indicar claramente as quantidades já adquiridas neste contrato. Serão feitas na data estipulada nas condições específicas e submetidos à aprovação da CONTRATANTE, que terá 05 (cinco) dias de prazo para sua análise e aprovação, após o qual dará autorização, caso seja aprovada, para emissão da Nota Fiscal.</w:t>
      </w:r>
    </w:p>
    <w:p w14:paraId="6450520F" w14:textId="77777777" w:rsidR="003B5408" w:rsidRPr="00495362" w:rsidRDefault="003B5408" w:rsidP="00404659">
      <w:p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D3FC91A" w14:textId="4C7FDF86" w:rsidR="00FA4840" w:rsidRPr="00495362" w:rsidRDefault="00BD127E" w:rsidP="00404659">
      <w:pPr>
        <w:pStyle w:val="Recuodecorpodetexto2"/>
        <w:spacing w:after="0" w:line="320" w:lineRule="exac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8.</w:t>
      </w:r>
      <w:r w:rsidR="00A5299F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6</w:t>
      </w:r>
      <w:r w:rsidR="00DC4AE9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.1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 Para liberação da medição/pagamento de todo e quaisquer serviços executados os mesmos deverão ser aceitos/liberados/aprovados por parte da CONTRATANTE, inclusive com apresentação de toda documentação necessária ou solicitada para a comprovação e aprovação do Sistema da Qualidade e de Meio Ambiente envolvida nos trabalhos, sendo Anexo </w:t>
      </w:r>
      <w:r w:rsidR="009D0546">
        <w:rPr>
          <w:rFonts w:asciiTheme="minorHAnsi" w:hAnsiTheme="minorHAnsi" w:cstheme="minorHAnsi"/>
          <w:color w:val="000000" w:themeColor="text1"/>
          <w:sz w:val="24"/>
          <w:szCs w:val="24"/>
        </w:rPr>
        <w:t>IX</w:t>
      </w:r>
      <w:r w:rsidR="0011078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e 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Anexo </w:t>
      </w:r>
      <w:r w:rsidR="00A02A28">
        <w:rPr>
          <w:rFonts w:asciiTheme="minorHAnsi" w:hAnsiTheme="minorHAnsi" w:cstheme="minorHAnsi"/>
          <w:color w:val="000000" w:themeColor="text1"/>
          <w:sz w:val="24"/>
          <w:szCs w:val="24"/>
        </w:rPr>
        <w:t>X</w:t>
      </w:r>
      <w:r w:rsidR="009D0546">
        <w:rPr>
          <w:rFonts w:asciiTheme="minorHAnsi" w:hAnsiTheme="minorHAnsi" w:cstheme="minorHAnsi"/>
          <w:color w:val="000000" w:themeColor="text1"/>
          <w:sz w:val="24"/>
          <w:szCs w:val="24"/>
        </w:rPr>
        <w:t>I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6D0F2698" w14:textId="77777777" w:rsidR="003B5408" w:rsidRPr="00495362" w:rsidRDefault="003B5408" w:rsidP="00404659">
      <w:pPr>
        <w:pStyle w:val="Recuodecorpodetexto2"/>
        <w:spacing w:after="0" w:line="320" w:lineRule="exac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312C08A" w14:textId="3F79681C" w:rsidR="00FA4840" w:rsidRPr="00495362" w:rsidRDefault="00BD127E" w:rsidP="00404659">
      <w:pPr>
        <w:pStyle w:val="Recuodecorpodetexto2"/>
        <w:spacing w:after="0" w:line="320" w:lineRule="exac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8.</w:t>
      </w:r>
      <w:r w:rsidR="00A5299F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6</w:t>
      </w:r>
      <w:r w:rsidR="0011078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.2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. Após aprovação da medição, a data para pagamento será programad</w:t>
      </w:r>
      <w:r w:rsidR="00E155C9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da</w:t>
      </w:r>
      <w:r w:rsidR="00C41BCC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seguinte forma: nos dias 10 e 25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subsequente aos </w:t>
      </w:r>
      <w:r w:rsidR="00C41BCC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6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0 dias após a emissão da nota fiscal. Caso a data programada para pagamento </w:t>
      </w:r>
      <w:r w:rsidR="00E155C9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coincida com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feriado ou final de semana, o pagamento será automaticamente programado para o próximo dia útil.</w:t>
      </w:r>
    </w:p>
    <w:p w14:paraId="6C54D31F" w14:textId="2A5AC37F" w:rsidR="003B5408" w:rsidRPr="00495362" w:rsidRDefault="003B5408" w:rsidP="00404659">
      <w:pPr>
        <w:pStyle w:val="Recuodecorpodetexto2"/>
        <w:spacing w:after="0" w:line="320" w:lineRule="exac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1713CA9" w14:textId="2CFA7DD4" w:rsidR="00FA4840" w:rsidRPr="00495362" w:rsidRDefault="00BD127E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8</w:t>
      </w:r>
      <w:r w:rsidR="00C41BCC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.7</w:t>
      </w:r>
      <w:r w:rsidR="004A7122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Os pagamentos e faturas serão efetuados, quanto autorizados, em nome da Concessionária de Saneamento da </w:t>
      </w:r>
      <w:r w:rsidR="003E5E2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Cidade do Rio de Janeiro Águas do Rio S/A 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e por ela pagas.</w:t>
      </w:r>
    </w:p>
    <w:p w14:paraId="402B3596" w14:textId="77777777" w:rsidR="00E155C9" w:rsidRPr="00495362" w:rsidRDefault="00E155C9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030E0A9" w14:textId="77777777" w:rsidR="00FA4840" w:rsidRPr="00495362" w:rsidRDefault="00BD127E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8</w:t>
      </w:r>
      <w:r w:rsidR="00C41BCC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.8</w:t>
      </w:r>
      <w:r w:rsidR="004A7122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Eventuais perdas e ou excessos serão descontadas da medição da CONTRATADA, não cabendo a CONTRATADA</w:t>
      </w:r>
      <w:r w:rsidR="00A56A24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o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ressarcimento ou compensação a qualquer título. </w:t>
      </w:r>
    </w:p>
    <w:p w14:paraId="06CE2291" w14:textId="77777777" w:rsidR="00E155C9" w:rsidRPr="00495362" w:rsidRDefault="00E155C9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E276EE3" w14:textId="77777777" w:rsidR="00FA4840" w:rsidRPr="00495362" w:rsidRDefault="00BD127E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8</w:t>
      </w:r>
      <w:r w:rsidR="00C41BCC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.9</w:t>
      </w:r>
      <w:r w:rsidR="004A7122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Eventuais retrabalhos serão executados pela CONTRATADA, não cabendo a CONTRATADA </w:t>
      </w:r>
      <w:r w:rsidR="00A56A24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 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ressarcimento ou compensação a qualquer título.</w:t>
      </w:r>
    </w:p>
    <w:p w14:paraId="621303CD" w14:textId="77777777" w:rsidR="00546402" w:rsidRPr="00495362" w:rsidRDefault="00546402" w:rsidP="00404659">
      <w:p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C863743" w14:textId="77777777" w:rsidR="00FA4840" w:rsidRPr="00495362" w:rsidRDefault="00FA4840" w:rsidP="00BE15B9">
      <w:pPr>
        <w:numPr>
          <w:ilvl w:val="0"/>
          <w:numId w:val="27"/>
        </w:numPr>
        <w:autoSpaceDE w:val="0"/>
        <w:autoSpaceDN w:val="0"/>
        <w:spacing w:after="0" w:line="320" w:lineRule="exact"/>
        <w:ind w:left="357" w:hanging="357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AMPLITUDE DOS SERVIÇOS</w:t>
      </w:r>
    </w:p>
    <w:p w14:paraId="6A4D87AF" w14:textId="77777777" w:rsidR="00E155C9" w:rsidRPr="00495362" w:rsidRDefault="00E155C9" w:rsidP="00404659">
      <w:pPr>
        <w:autoSpaceDE w:val="0"/>
        <w:autoSpaceDN w:val="0"/>
        <w:spacing w:after="0" w:line="320" w:lineRule="exact"/>
        <w:ind w:left="357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7402FBA6" w14:textId="349BFD82" w:rsidR="0024547C" w:rsidRPr="00FF7B2A" w:rsidRDefault="0024547C" w:rsidP="00BE6B05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Os serviços ora cotados serão todos aqueles necessários </w:t>
      </w:r>
      <w:r w:rsidR="00FF7B2A" w:rsidRPr="00A6627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o </w:t>
      </w:r>
      <w:r w:rsidR="00FF7B2A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serviço </w:t>
      </w:r>
      <w:r w:rsidR="00FF7B2A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de diagnóstico e avaliação das condições de estabilidade das estruturas que compõem os reservatórios  Terreiro Grande, Sapê I, Sapê II, Baiana, Santa Terezinha,  CCPL (Metálico),  Igrejinha</w:t>
      </w:r>
      <w:r w:rsidR="000C39CD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, </w:t>
      </w:r>
      <w:r w:rsidR="00FF7B2A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Cisterna do  Bairro Carioca</w:t>
      </w:r>
      <w:r w:rsidR="000C39CD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e Coroa II</w:t>
      </w:r>
      <w:r w:rsidR="00FF7B2A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,  com elaboração </w:t>
      </w:r>
      <w:r w:rsidR="00FF7B2A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de </w:t>
      </w:r>
      <w:r w:rsidR="00FF7B2A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p</w:t>
      </w:r>
      <w:r w:rsidR="00FF7B2A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arecer </w:t>
      </w:r>
      <w:r w:rsidR="00FF7B2A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t</w:t>
      </w:r>
      <w:r w:rsidR="00FF7B2A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écnico</w:t>
      </w:r>
      <w:r w:rsidR="00FF7B2A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, e</w:t>
      </w:r>
      <w:r w:rsidR="00FF7B2A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nsaios para identificar </w:t>
      </w:r>
      <w:r w:rsidR="00FF7B2A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as características</w:t>
      </w:r>
      <w:r w:rsidR="00FF7B2A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da estrutura e recomendar procedimentos de terapia</w:t>
      </w:r>
      <w:r w:rsidR="00FF7B2A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/reforço</w:t>
      </w:r>
      <w:r w:rsidR="00FF7B2A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,</w:t>
      </w:r>
      <w:r w:rsidR="00FF7B2A" w:rsidRPr="00A6627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localizado no município do Rio de Janeiro em área de responsabilidade da Concessionária</w:t>
      </w:r>
      <w:r w:rsidR="00FF7B2A" w:rsidRPr="00F13302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Águas do Rio S/A.</w:t>
      </w:r>
      <w:r w:rsidR="00BE6B0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Assim, caberá a CONTRATADA, assumindo todos os ônus indicadas no item 1, estejam ou não descritos, contidos ou relacionados neste Termo de Referência.</w:t>
      </w:r>
    </w:p>
    <w:p w14:paraId="37A0F582" w14:textId="77777777" w:rsidR="00E155C9" w:rsidRPr="00495362" w:rsidRDefault="00E155C9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17D0851" w14:textId="5197D09F" w:rsidR="00FA4840" w:rsidRPr="00495362" w:rsidRDefault="00FA4840" w:rsidP="00404659">
      <w:pPr>
        <w:spacing w:after="0" w:line="320" w:lineRule="exact"/>
        <w:ind w:left="426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Nota 1: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 determinação das quantidades dos serviços necessários para servir de base à elaboração da proposta comercial será de completa responsabilidade da PROPONENTE</w:t>
      </w:r>
      <w:r w:rsidR="00C41BCC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, uma vez que a</w:t>
      </w:r>
      <w:r w:rsidR="008F71DF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Planilha Orientativa de Quantidades, Preços e Critério de Medição</w:t>
      </w:r>
      <w:r w:rsidR="00C41BCC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disponível </w:t>
      </w:r>
      <w:r w:rsidR="00C41BCC" w:rsidRPr="00A02A28">
        <w:rPr>
          <w:rFonts w:asciiTheme="minorHAnsi" w:hAnsiTheme="minorHAnsi" w:cstheme="minorHAnsi"/>
          <w:color w:val="000000" w:themeColor="text1"/>
          <w:sz w:val="24"/>
          <w:szCs w:val="24"/>
        </w:rPr>
        <w:t>(ANEXO X)</w:t>
      </w:r>
      <w:r w:rsidR="00BD127E" w:rsidRPr="00A02A28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 w:rsidR="00BD127E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é meramente orientativa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</w:t>
      </w:r>
    </w:p>
    <w:p w14:paraId="0F5FFF58" w14:textId="77777777" w:rsidR="00E155C9" w:rsidRPr="00495362" w:rsidRDefault="00E155C9" w:rsidP="00404659">
      <w:pPr>
        <w:spacing w:after="0" w:line="320" w:lineRule="exact"/>
        <w:ind w:left="709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4B4CC64" w14:textId="77777777" w:rsidR="00FA4840" w:rsidRPr="00495362" w:rsidRDefault="00FA4840" w:rsidP="00404659">
      <w:pPr>
        <w:spacing w:after="0" w:line="320" w:lineRule="exact"/>
        <w:ind w:left="426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Nota 2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: Através da presente tomada de preços, a CONTRATANTE irá determinar e contratar todos os serviços necessários para a completa execução e conclusão do escopo deste Termo, como descrito no item 2. Caso a PROPONENTE identifique a necessidade de executar algum serviço extraordinário, que esteja evidenciado no exame dos documentos fornecidos, deverá comunicar à CONTRATANTE para devido julgamento do assunto e, caso a questão seja julgada procedente, será solicitado aos demais proponentes que também computem em sua proposta os custos disso decorrentes.</w:t>
      </w:r>
    </w:p>
    <w:p w14:paraId="7D35BC74" w14:textId="77777777" w:rsidR="00E155C9" w:rsidRPr="00495362" w:rsidRDefault="00E155C9" w:rsidP="00404659">
      <w:pPr>
        <w:spacing w:after="0" w:line="320" w:lineRule="exact"/>
        <w:ind w:left="709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4711DE50" w14:textId="77777777" w:rsidR="00FA4840" w:rsidRPr="00495362" w:rsidRDefault="00FA4840" w:rsidP="00404659">
      <w:pPr>
        <w:spacing w:after="0" w:line="320" w:lineRule="exact"/>
        <w:ind w:left="426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Dessa forma, após a contratação das obras, não serão considerados válidos pleitos para pagamentos de serviços extras, pois é de fato entendido que a CONTRATADA possui toda a Experiência e Estrutura necessária para realização de obras deste porte e escopo. </w:t>
      </w:r>
    </w:p>
    <w:p w14:paraId="3752F037" w14:textId="589128C6" w:rsidR="00E155C9" w:rsidRPr="00495362" w:rsidRDefault="00E155C9" w:rsidP="00404659">
      <w:pPr>
        <w:spacing w:after="0" w:line="320" w:lineRule="exact"/>
        <w:ind w:left="709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138A6F91" w14:textId="2BE61520" w:rsidR="00FA4840" w:rsidRPr="00495362" w:rsidRDefault="00AF7584" w:rsidP="00A3719D">
      <w:pPr>
        <w:numPr>
          <w:ilvl w:val="1"/>
          <w:numId w:val="28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Os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trabalhos poderão ser executados em etapas conforme liberação das frentes de serviços, podendo inclusive ser paralisadas e retomadas posteriormente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conforme andamento das liberações que se fizerem necessários, não sendo considerados válidos pleitos para pagamentos destas paralisações/mobilizações e desmobilizações.</w:t>
      </w:r>
    </w:p>
    <w:p w14:paraId="40E6D29C" w14:textId="77777777" w:rsidR="004A7122" w:rsidRPr="00495362" w:rsidRDefault="004A7122" w:rsidP="00404659">
      <w:pPr>
        <w:suppressAutoHyphens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22A88B4" w14:textId="77777777" w:rsidR="00FA4840" w:rsidRPr="00495362" w:rsidRDefault="00FA4840" w:rsidP="00A3719D">
      <w:pPr>
        <w:numPr>
          <w:ilvl w:val="0"/>
          <w:numId w:val="28"/>
        </w:num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PRAZOS</w:t>
      </w:r>
    </w:p>
    <w:p w14:paraId="4E34F8F8" w14:textId="77777777" w:rsidR="00E155C9" w:rsidRPr="00495362" w:rsidRDefault="00E155C9" w:rsidP="00404659">
      <w:pPr>
        <w:suppressAutoHyphens/>
        <w:autoSpaceDE w:val="0"/>
        <w:autoSpaceDN w:val="0"/>
        <w:spacing w:after="0" w:line="320" w:lineRule="exact"/>
        <w:ind w:left="360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64CB6004" w14:textId="53D626A5" w:rsidR="00FA4840" w:rsidRPr="00495362" w:rsidRDefault="00FA4840" w:rsidP="00A3719D">
      <w:pPr>
        <w:numPr>
          <w:ilvl w:val="1"/>
          <w:numId w:val="29"/>
        </w:numPr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Entrega da Proposta</w:t>
      </w:r>
      <w:r w:rsidR="00085241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: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conforme Item 1.1;</w:t>
      </w:r>
    </w:p>
    <w:p w14:paraId="66B166F7" w14:textId="77777777" w:rsidR="00E155C9" w:rsidRPr="00495362" w:rsidRDefault="00E155C9" w:rsidP="00404659">
      <w:p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3689990" w14:textId="108759C7" w:rsidR="009D2EAD" w:rsidRPr="00F13302" w:rsidRDefault="0024547C" w:rsidP="009D2EAD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F5268E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Para execução dos serviços: O menor prazo possível, a ser definida pela CONTRATADA, não excedendo o prazo de </w:t>
      </w:r>
      <w:r w:rsidR="00AA1CF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90 </w:t>
      </w:r>
      <w:r w:rsidR="007E2345" w:rsidRPr="00F5268E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(</w:t>
      </w:r>
      <w:r w:rsidR="00AA1CF7">
        <w:rPr>
          <w:rFonts w:asciiTheme="minorHAnsi" w:hAnsiTheme="minorHAnsi" w:cstheme="minorHAnsi"/>
          <w:color w:val="000000" w:themeColor="text1"/>
          <w:sz w:val="24"/>
          <w:szCs w:val="24"/>
        </w:rPr>
        <w:t>noventa</w:t>
      </w:r>
      <w:r w:rsidR="007E2345" w:rsidRPr="00F5268E">
        <w:rPr>
          <w:rFonts w:asciiTheme="minorHAnsi" w:hAnsiTheme="minorHAnsi" w:cstheme="minorHAnsi"/>
          <w:color w:val="000000" w:themeColor="text1"/>
          <w:sz w:val="24"/>
          <w:szCs w:val="24"/>
        </w:rPr>
        <w:t>) dias</w:t>
      </w:r>
      <w:r w:rsidRPr="00F5268E">
        <w:rPr>
          <w:rFonts w:asciiTheme="minorHAnsi" w:hAnsiTheme="minorHAnsi" w:cstheme="minorHAnsi"/>
          <w:color w:val="000000" w:themeColor="text1"/>
          <w:sz w:val="24"/>
          <w:szCs w:val="24"/>
        </w:rPr>
        <w:t>, considerado</w:t>
      </w:r>
      <w:r w:rsidR="003E5E2B" w:rsidRPr="00F5268E">
        <w:rPr>
          <w:rFonts w:asciiTheme="minorHAnsi" w:hAnsiTheme="minorHAnsi" w:cstheme="minorHAnsi"/>
          <w:color w:val="000000" w:themeColor="text1"/>
          <w:sz w:val="24"/>
          <w:szCs w:val="24"/>
        </w:rPr>
        <w:t>s</w:t>
      </w:r>
      <w:r w:rsidRPr="00F5268E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9D2EAD" w:rsidRPr="00A6627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o </w:t>
      </w:r>
      <w:r w:rsidR="009D2EAD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serviço </w:t>
      </w:r>
      <w:r w:rsidR="009D2EAD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de diagnóstico e avaliação das condições de estabilidade das estruturas que compõem os reservatórios Terreiro Grande, Sapê I, Sapê II, Baiana, Santa Terezinha, CCPL (Metálico), Igrejinha</w:t>
      </w:r>
      <w:r w:rsidR="000C39CD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,</w:t>
      </w:r>
      <w:r w:rsidR="009D2EAD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Cisterna do  Bairro Carioca</w:t>
      </w:r>
      <w:r w:rsidR="000C39CD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e Coroa II</w:t>
      </w:r>
      <w:r w:rsidR="009D2EAD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, com elaboração </w:t>
      </w:r>
      <w:r w:rsidR="009D2EAD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de </w:t>
      </w:r>
      <w:r w:rsidR="009D2EAD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p</w:t>
      </w:r>
      <w:r w:rsidR="009D2EAD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arecer </w:t>
      </w:r>
      <w:r w:rsidR="009D2EAD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t</w:t>
      </w:r>
      <w:r w:rsidR="009D2EAD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écnico</w:t>
      </w:r>
      <w:r w:rsidR="009D2EAD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, e</w:t>
      </w:r>
      <w:r w:rsidR="009D2EAD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nsaios para identificar </w:t>
      </w:r>
      <w:r w:rsidR="009D2EAD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as características</w:t>
      </w:r>
      <w:r w:rsidR="009D2EAD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da estrutura e recomendar procedimentos de terapia</w:t>
      </w:r>
      <w:r w:rsidR="009D2EAD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/reforço</w:t>
      </w:r>
      <w:r w:rsidR="009D2EAD" w:rsidRPr="007221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,</w:t>
      </w:r>
      <w:r w:rsidR="009D2EAD" w:rsidRPr="00A6627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localizado no município do Rio de Janeiro em área de responsabilidade da Concessionária</w:t>
      </w:r>
      <w:r w:rsidR="009D2EAD" w:rsidRPr="00F13302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Águas do Rio S/A.</w:t>
      </w:r>
    </w:p>
    <w:p w14:paraId="632A197F" w14:textId="4FFD3F40" w:rsidR="00FD0AA8" w:rsidRDefault="00FD0AA8" w:rsidP="00F5268E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</w:p>
    <w:p w14:paraId="671F964C" w14:textId="77777777" w:rsidR="00B15300" w:rsidRDefault="00B15300" w:rsidP="00F5268E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</w:p>
    <w:p w14:paraId="334C2E8C" w14:textId="77777777" w:rsidR="007C2292" w:rsidRDefault="007C2292" w:rsidP="00F5268E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</w:p>
    <w:p w14:paraId="45223BC9" w14:textId="77777777" w:rsidR="00B15300" w:rsidRDefault="00B15300" w:rsidP="00F5268E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</w:p>
    <w:tbl>
      <w:tblPr>
        <w:tblW w:w="677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6"/>
        <w:gridCol w:w="1355"/>
        <w:gridCol w:w="576"/>
        <w:gridCol w:w="614"/>
        <w:gridCol w:w="562"/>
        <w:gridCol w:w="508"/>
        <w:gridCol w:w="146"/>
      </w:tblGrid>
      <w:tr w:rsidR="007C2292" w:rsidRPr="007C2292" w14:paraId="6DA3A89B" w14:textId="77777777" w:rsidTr="007C2292">
        <w:trPr>
          <w:gridAfter w:val="1"/>
          <w:wAfter w:w="36" w:type="dxa"/>
          <w:trHeight w:val="315"/>
          <w:jc w:val="center"/>
        </w:trPr>
        <w:tc>
          <w:tcPr>
            <w:tcW w:w="6741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729F8AFB" w14:textId="77777777" w:rsidR="007C2292" w:rsidRPr="007C2292" w:rsidRDefault="007C2292" w:rsidP="007C2292">
            <w:pPr>
              <w:spacing w:after="0" w:line="240" w:lineRule="auto"/>
              <w:jc w:val="center"/>
              <w:rPr>
                <w:rFonts w:ascii="Aptos Narrow" w:hAnsi="Aptos Narrow"/>
                <w:b/>
                <w:bCs/>
                <w:color w:val="000000"/>
                <w:sz w:val="24"/>
                <w:szCs w:val="24"/>
              </w:rPr>
            </w:pPr>
            <w:r w:rsidRPr="007C2292">
              <w:rPr>
                <w:rFonts w:ascii="Aptos Narrow" w:hAnsi="Aptos Narrow"/>
                <w:b/>
                <w:bCs/>
                <w:color w:val="000000"/>
                <w:sz w:val="24"/>
                <w:szCs w:val="24"/>
              </w:rPr>
              <w:t xml:space="preserve">Cronograma Básico </w:t>
            </w:r>
          </w:p>
        </w:tc>
      </w:tr>
      <w:tr w:rsidR="007C2292" w:rsidRPr="007C2292" w14:paraId="4E285CA7" w14:textId="77777777" w:rsidTr="007C2292">
        <w:trPr>
          <w:trHeight w:val="315"/>
          <w:jc w:val="center"/>
        </w:trPr>
        <w:tc>
          <w:tcPr>
            <w:tcW w:w="6741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883207" w14:textId="77777777" w:rsidR="007C2292" w:rsidRPr="007C2292" w:rsidRDefault="007C2292" w:rsidP="007C2292">
            <w:pPr>
              <w:spacing w:after="0" w:line="240" w:lineRule="auto"/>
              <w:rPr>
                <w:rFonts w:ascii="Aptos Narrow" w:hAnsi="Aptos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F409CB" w14:textId="77777777" w:rsidR="007C2292" w:rsidRPr="007C2292" w:rsidRDefault="007C2292" w:rsidP="007C2292">
            <w:pPr>
              <w:spacing w:after="0" w:line="240" w:lineRule="auto"/>
              <w:jc w:val="center"/>
              <w:rPr>
                <w:rFonts w:ascii="Aptos Narrow" w:hAnsi="Aptos Narrow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C2292" w:rsidRPr="007C2292" w14:paraId="4C2C3AB1" w14:textId="77777777" w:rsidTr="007C2292">
        <w:trPr>
          <w:trHeight w:val="240"/>
          <w:jc w:val="center"/>
        </w:trPr>
        <w:tc>
          <w:tcPr>
            <w:tcW w:w="312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B91F25"/>
            <w:noWrap/>
            <w:vAlign w:val="bottom"/>
            <w:hideMark/>
          </w:tcPr>
          <w:p w14:paraId="7D775D70" w14:textId="77777777" w:rsidR="007C2292" w:rsidRPr="007C2292" w:rsidRDefault="007C2292" w:rsidP="007C2292">
            <w:pPr>
              <w:spacing w:after="0" w:line="240" w:lineRule="auto"/>
              <w:ind w:firstLineChars="100" w:firstLine="180"/>
              <w:rPr>
                <w:rFonts w:ascii="Aptos Narrow" w:hAnsi="Aptos Narrow"/>
                <w:color w:val="FFFFFF"/>
                <w:sz w:val="18"/>
                <w:szCs w:val="18"/>
              </w:rPr>
            </w:pPr>
            <w:r w:rsidRPr="007C2292">
              <w:rPr>
                <w:rFonts w:ascii="Aptos Narrow" w:hAnsi="Aptos Narrow"/>
                <w:color w:val="FFFFFF"/>
                <w:sz w:val="18"/>
                <w:szCs w:val="18"/>
              </w:rPr>
              <w:t>Local</w:t>
            </w:r>
          </w:p>
        </w:tc>
        <w:tc>
          <w:tcPr>
            <w:tcW w:w="13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B91F25"/>
            <w:noWrap/>
            <w:vAlign w:val="bottom"/>
            <w:hideMark/>
          </w:tcPr>
          <w:p w14:paraId="67488BAB" w14:textId="77777777" w:rsidR="007C2292" w:rsidRPr="007C2292" w:rsidRDefault="007C2292" w:rsidP="007C2292">
            <w:pPr>
              <w:spacing w:after="0" w:line="240" w:lineRule="auto"/>
              <w:ind w:firstLineChars="100" w:firstLine="180"/>
              <w:rPr>
                <w:rFonts w:ascii="Aptos Narrow" w:hAnsi="Aptos Narrow"/>
                <w:color w:val="FFFFFF"/>
                <w:sz w:val="18"/>
                <w:szCs w:val="18"/>
              </w:rPr>
            </w:pPr>
            <w:r w:rsidRPr="007C2292">
              <w:rPr>
                <w:rFonts w:ascii="Aptos Narrow" w:hAnsi="Aptos Narrow"/>
                <w:color w:val="FFFFFF"/>
                <w:sz w:val="18"/>
                <w:szCs w:val="18"/>
              </w:rPr>
              <w:t xml:space="preserve"> </w:t>
            </w:r>
            <w:proofErr w:type="spellStart"/>
            <w:r w:rsidRPr="007C2292">
              <w:rPr>
                <w:rFonts w:ascii="Aptos Narrow" w:hAnsi="Aptos Narrow"/>
                <w:color w:val="FFFFFF"/>
                <w:sz w:val="18"/>
                <w:szCs w:val="18"/>
              </w:rPr>
              <w:t>qtd</w:t>
            </w:r>
            <w:proofErr w:type="spellEnd"/>
            <w:r w:rsidRPr="007C2292">
              <w:rPr>
                <w:rFonts w:ascii="Aptos Narrow" w:hAnsi="Aptos Narrow"/>
                <w:color w:val="FFFFFF"/>
                <w:sz w:val="18"/>
                <w:szCs w:val="18"/>
              </w:rPr>
              <w:t xml:space="preserve"> (</w:t>
            </w:r>
            <w:proofErr w:type="spellStart"/>
            <w:r w:rsidRPr="007C2292">
              <w:rPr>
                <w:rFonts w:ascii="Aptos Narrow" w:hAnsi="Aptos Narrow"/>
                <w:color w:val="FFFFFF"/>
                <w:sz w:val="18"/>
                <w:szCs w:val="18"/>
              </w:rPr>
              <w:t>unid</w:t>
            </w:r>
            <w:proofErr w:type="spellEnd"/>
            <w:r w:rsidRPr="007C2292">
              <w:rPr>
                <w:rFonts w:ascii="Aptos Narrow" w:hAnsi="Aptos Narrow"/>
                <w:color w:val="FFFFFF"/>
                <w:sz w:val="18"/>
                <w:szCs w:val="18"/>
              </w:rPr>
              <w:t xml:space="preserve">) 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B91F25"/>
            <w:noWrap/>
            <w:vAlign w:val="center"/>
            <w:hideMark/>
          </w:tcPr>
          <w:p w14:paraId="6523143B" w14:textId="77777777" w:rsidR="007C2292" w:rsidRPr="007C2292" w:rsidRDefault="007C2292" w:rsidP="007C2292">
            <w:pPr>
              <w:spacing w:after="0" w:line="240" w:lineRule="auto"/>
              <w:jc w:val="center"/>
              <w:rPr>
                <w:rFonts w:ascii="Aptos Narrow" w:hAnsi="Aptos Narrow"/>
                <w:color w:val="FFFFFF"/>
                <w:sz w:val="16"/>
                <w:szCs w:val="16"/>
              </w:rPr>
            </w:pPr>
            <w:r w:rsidRPr="007C2292">
              <w:rPr>
                <w:rFonts w:ascii="Aptos Narrow" w:hAnsi="Aptos Narrow"/>
                <w:color w:val="FFFFFF"/>
                <w:sz w:val="16"/>
                <w:szCs w:val="16"/>
              </w:rPr>
              <w:t>abr-26</w:t>
            </w:r>
          </w:p>
        </w:tc>
        <w:tc>
          <w:tcPr>
            <w:tcW w:w="61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B91F25"/>
            <w:noWrap/>
            <w:vAlign w:val="center"/>
            <w:hideMark/>
          </w:tcPr>
          <w:p w14:paraId="0DCC17F8" w14:textId="77777777" w:rsidR="007C2292" w:rsidRPr="007C2292" w:rsidRDefault="007C2292" w:rsidP="007C2292">
            <w:pPr>
              <w:spacing w:after="0" w:line="240" w:lineRule="auto"/>
              <w:jc w:val="center"/>
              <w:rPr>
                <w:rFonts w:ascii="Aptos Narrow" w:hAnsi="Aptos Narrow"/>
                <w:color w:val="FFFFFF"/>
                <w:sz w:val="16"/>
                <w:szCs w:val="16"/>
              </w:rPr>
            </w:pPr>
            <w:r w:rsidRPr="007C2292">
              <w:rPr>
                <w:rFonts w:ascii="Aptos Narrow" w:hAnsi="Aptos Narrow"/>
                <w:color w:val="FFFFFF"/>
                <w:sz w:val="16"/>
                <w:szCs w:val="16"/>
              </w:rPr>
              <w:t>mai-26</w:t>
            </w:r>
          </w:p>
        </w:tc>
        <w:tc>
          <w:tcPr>
            <w:tcW w:w="56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B91F25"/>
            <w:noWrap/>
            <w:vAlign w:val="center"/>
            <w:hideMark/>
          </w:tcPr>
          <w:p w14:paraId="69C03439" w14:textId="77777777" w:rsidR="007C2292" w:rsidRPr="007C2292" w:rsidRDefault="007C2292" w:rsidP="007C2292">
            <w:pPr>
              <w:spacing w:after="0" w:line="240" w:lineRule="auto"/>
              <w:jc w:val="center"/>
              <w:rPr>
                <w:rFonts w:ascii="Aptos Narrow" w:hAnsi="Aptos Narrow"/>
                <w:color w:val="FFFFFF"/>
                <w:sz w:val="16"/>
                <w:szCs w:val="16"/>
              </w:rPr>
            </w:pPr>
            <w:r w:rsidRPr="007C2292">
              <w:rPr>
                <w:rFonts w:ascii="Aptos Narrow" w:hAnsi="Aptos Narrow"/>
                <w:color w:val="FFFFFF"/>
                <w:sz w:val="16"/>
                <w:szCs w:val="16"/>
              </w:rPr>
              <w:t>jun-26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91F25"/>
            <w:noWrap/>
            <w:vAlign w:val="center"/>
            <w:hideMark/>
          </w:tcPr>
          <w:p w14:paraId="0DA05237" w14:textId="77777777" w:rsidR="007C2292" w:rsidRPr="007C2292" w:rsidRDefault="007C2292" w:rsidP="007C2292">
            <w:pPr>
              <w:spacing w:after="0" w:line="240" w:lineRule="auto"/>
              <w:jc w:val="center"/>
              <w:rPr>
                <w:rFonts w:ascii="Aptos Narrow" w:hAnsi="Aptos Narrow"/>
                <w:color w:val="FFFFFF"/>
                <w:sz w:val="16"/>
                <w:szCs w:val="16"/>
              </w:rPr>
            </w:pPr>
            <w:r w:rsidRPr="007C2292">
              <w:rPr>
                <w:rFonts w:ascii="Aptos Narrow" w:hAnsi="Aptos Narrow"/>
                <w:color w:val="FFFFFF"/>
                <w:sz w:val="16"/>
                <w:szCs w:val="16"/>
              </w:rPr>
              <w:t>jul-26</w:t>
            </w:r>
          </w:p>
        </w:tc>
        <w:tc>
          <w:tcPr>
            <w:tcW w:w="36" w:type="dxa"/>
            <w:vAlign w:val="center"/>
            <w:hideMark/>
          </w:tcPr>
          <w:p w14:paraId="5A7EC3D9" w14:textId="77777777" w:rsidR="007C2292" w:rsidRPr="007C2292" w:rsidRDefault="007C2292" w:rsidP="007C22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C2292" w:rsidRPr="007C2292" w14:paraId="01F87623" w14:textId="77777777" w:rsidTr="007C2292">
        <w:trPr>
          <w:trHeight w:val="240"/>
          <w:jc w:val="center"/>
        </w:trPr>
        <w:tc>
          <w:tcPr>
            <w:tcW w:w="312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B91F25"/>
            <w:noWrap/>
            <w:vAlign w:val="bottom"/>
            <w:hideMark/>
          </w:tcPr>
          <w:p w14:paraId="57D4707E" w14:textId="77777777" w:rsidR="007C2292" w:rsidRPr="007C2292" w:rsidRDefault="007C2292" w:rsidP="007C2292">
            <w:pPr>
              <w:spacing w:after="0" w:line="240" w:lineRule="auto"/>
              <w:ind w:firstLineChars="100" w:firstLine="180"/>
              <w:rPr>
                <w:rFonts w:ascii="Aptos Narrow" w:hAnsi="Aptos Narrow"/>
                <w:color w:val="FFFFFF"/>
                <w:sz w:val="18"/>
                <w:szCs w:val="18"/>
              </w:rPr>
            </w:pPr>
            <w:r w:rsidRPr="007C2292">
              <w:rPr>
                <w:rFonts w:ascii="Aptos Narrow" w:hAnsi="Aptos Narrow"/>
                <w:color w:val="FFFFFF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000000" w:fill="B91F25"/>
            <w:noWrap/>
            <w:vAlign w:val="bottom"/>
            <w:hideMark/>
          </w:tcPr>
          <w:p w14:paraId="0BEC6399" w14:textId="77777777" w:rsidR="007C2292" w:rsidRPr="007C2292" w:rsidRDefault="007C2292" w:rsidP="007C2292">
            <w:pPr>
              <w:spacing w:after="0" w:line="240" w:lineRule="auto"/>
              <w:ind w:firstLineChars="100" w:firstLine="180"/>
              <w:rPr>
                <w:rFonts w:ascii="Aptos Narrow" w:hAnsi="Aptos Narrow"/>
                <w:color w:val="FFFFFF"/>
                <w:sz w:val="18"/>
                <w:szCs w:val="18"/>
              </w:rPr>
            </w:pPr>
            <w:r w:rsidRPr="007C2292">
              <w:rPr>
                <w:rFonts w:ascii="Aptos Narrow" w:hAnsi="Aptos Narrow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000000" w:fill="B91F25"/>
            <w:noWrap/>
            <w:vAlign w:val="center"/>
            <w:hideMark/>
          </w:tcPr>
          <w:p w14:paraId="06B5A58C" w14:textId="77777777" w:rsidR="007C2292" w:rsidRPr="007C2292" w:rsidRDefault="007C2292" w:rsidP="007C2292">
            <w:pPr>
              <w:spacing w:after="0" w:line="240" w:lineRule="auto"/>
              <w:jc w:val="center"/>
              <w:rPr>
                <w:rFonts w:ascii="Aptos Narrow" w:hAnsi="Aptos Narrow"/>
                <w:color w:val="FFFFFF"/>
                <w:sz w:val="18"/>
                <w:szCs w:val="18"/>
              </w:rPr>
            </w:pPr>
            <w:r w:rsidRPr="007C2292">
              <w:rPr>
                <w:rFonts w:ascii="Aptos Narrow" w:hAnsi="Aptos Narrow"/>
                <w:color w:val="FFFFFF"/>
                <w:sz w:val="18"/>
                <w:szCs w:val="18"/>
              </w:rPr>
              <w:t>1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B91F25"/>
            <w:noWrap/>
            <w:vAlign w:val="center"/>
            <w:hideMark/>
          </w:tcPr>
          <w:p w14:paraId="019CB1D9" w14:textId="77777777" w:rsidR="007C2292" w:rsidRPr="007C2292" w:rsidRDefault="007C2292" w:rsidP="007C2292">
            <w:pPr>
              <w:spacing w:after="0" w:line="240" w:lineRule="auto"/>
              <w:jc w:val="center"/>
              <w:rPr>
                <w:rFonts w:ascii="Aptos Narrow" w:hAnsi="Aptos Narrow"/>
                <w:color w:val="FFFFFF"/>
                <w:sz w:val="18"/>
                <w:szCs w:val="18"/>
              </w:rPr>
            </w:pPr>
            <w:r w:rsidRPr="007C2292">
              <w:rPr>
                <w:rFonts w:ascii="Aptos Narrow" w:hAnsi="Aptos Narrow"/>
                <w:color w:val="FFFFFF"/>
                <w:sz w:val="18"/>
                <w:szCs w:val="18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000000" w:fill="B91F25"/>
            <w:noWrap/>
            <w:vAlign w:val="center"/>
            <w:hideMark/>
          </w:tcPr>
          <w:p w14:paraId="735F77F8" w14:textId="77777777" w:rsidR="007C2292" w:rsidRPr="007C2292" w:rsidRDefault="007C2292" w:rsidP="007C2292">
            <w:pPr>
              <w:spacing w:after="0" w:line="240" w:lineRule="auto"/>
              <w:jc w:val="center"/>
              <w:rPr>
                <w:rFonts w:ascii="Aptos Narrow" w:hAnsi="Aptos Narrow"/>
                <w:color w:val="FFFFFF"/>
                <w:sz w:val="18"/>
                <w:szCs w:val="18"/>
              </w:rPr>
            </w:pPr>
            <w:r w:rsidRPr="007C2292">
              <w:rPr>
                <w:rFonts w:ascii="Aptos Narrow" w:hAnsi="Aptos Narrow"/>
                <w:color w:val="FFFFFF"/>
                <w:sz w:val="18"/>
                <w:szCs w:val="18"/>
              </w:rPr>
              <w:t>3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91F25"/>
            <w:noWrap/>
            <w:vAlign w:val="center"/>
            <w:hideMark/>
          </w:tcPr>
          <w:p w14:paraId="308A5065" w14:textId="77777777" w:rsidR="007C2292" w:rsidRPr="007C2292" w:rsidRDefault="007C2292" w:rsidP="007C2292">
            <w:pPr>
              <w:spacing w:after="0" w:line="240" w:lineRule="auto"/>
              <w:jc w:val="center"/>
              <w:rPr>
                <w:rFonts w:ascii="Aptos Narrow" w:hAnsi="Aptos Narrow"/>
                <w:color w:val="FFFFFF"/>
                <w:sz w:val="18"/>
                <w:szCs w:val="18"/>
              </w:rPr>
            </w:pPr>
            <w:r w:rsidRPr="007C2292">
              <w:rPr>
                <w:rFonts w:ascii="Aptos Narrow" w:hAnsi="Aptos Narrow"/>
                <w:color w:val="FFFFFF"/>
                <w:sz w:val="18"/>
                <w:szCs w:val="18"/>
              </w:rPr>
              <w:t>4</w:t>
            </w:r>
          </w:p>
        </w:tc>
        <w:tc>
          <w:tcPr>
            <w:tcW w:w="36" w:type="dxa"/>
            <w:vAlign w:val="center"/>
            <w:hideMark/>
          </w:tcPr>
          <w:p w14:paraId="453AF5E7" w14:textId="77777777" w:rsidR="007C2292" w:rsidRPr="007C2292" w:rsidRDefault="007C2292" w:rsidP="007C22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C2292" w:rsidRPr="007C2292" w14:paraId="25200B92" w14:textId="77777777" w:rsidTr="007C2292">
        <w:trPr>
          <w:trHeight w:val="240"/>
          <w:jc w:val="center"/>
        </w:trPr>
        <w:tc>
          <w:tcPr>
            <w:tcW w:w="3126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33D8E0AD" w14:textId="77777777" w:rsidR="007C2292" w:rsidRPr="007C2292" w:rsidRDefault="007C2292" w:rsidP="007C2292">
            <w:pPr>
              <w:spacing w:after="0" w:line="240" w:lineRule="auto"/>
              <w:ind w:firstLineChars="100" w:firstLine="181"/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  <w:r w:rsidRPr="007C2292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301D07" w14:textId="77777777" w:rsidR="007C2292" w:rsidRPr="007C2292" w:rsidRDefault="007C2292" w:rsidP="007C2292">
            <w:pPr>
              <w:spacing w:after="0" w:line="240" w:lineRule="auto"/>
              <w:ind w:firstLineChars="100" w:firstLine="181"/>
              <w:jc w:val="center"/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D6474C" w14:textId="77777777" w:rsidR="007C2292" w:rsidRPr="007C2292" w:rsidRDefault="007C2292" w:rsidP="007C22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79F976" w14:textId="77777777" w:rsidR="007C2292" w:rsidRPr="007C2292" w:rsidRDefault="007C2292" w:rsidP="007C22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640F50" w14:textId="77777777" w:rsidR="007C2292" w:rsidRPr="007C2292" w:rsidRDefault="007C2292" w:rsidP="007C22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4AC5C2F" w14:textId="77777777" w:rsidR="007C2292" w:rsidRPr="007C2292" w:rsidRDefault="007C2292" w:rsidP="007C229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7C2292">
              <w:rPr>
                <w:rFonts w:ascii="Aptos Narrow" w:hAnsi="Aptos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53595509" w14:textId="77777777" w:rsidR="007C2292" w:rsidRPr="007C2292" w:rsidRDefault="007C2292" w:rsidP="007C22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C2292" w:rsidRPr="007C2292" w14:paraId="608CB514" w14:textId="77777777" w:rsidTr="007C2292">
        <w:trPr>
          <w:trHeight w:val="360"/>
          <w:jc w:val="center"/>
        </w:trPr>
        <w:tc>
          <w:tcPr>
            <w:tcW w:w="3126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59689696" w14:textId="77777777" w:rsidR="007C2292" w:rsidRPr="007C2292" w:rsidRDefault="007C2292" w:rsidP="007C2292">
            <w:pPr>
              <w:spacing w:after="0" w:line="240" w:lineRule="auto"/>
              <w:ind w:firstLineChars="100" w:firstLine="181"/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  <w:r w:rsidRPr="007C2292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Contratação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65DB53" w14:textId="77777777" w:rsidR="007C2292" w:rsidRPr="007C2292" w:rsidRDefault="007C2292" w:rsidP="007C2292">
            <w:pPr>
              <w:spacing w:after="0" w:line="240" w:lineRule="auto"/>
              <w:ind w:firstLineChars="100" w:firstLine="181"/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000000" w:fill="EE999D"/>
            <w:noWrap/>
            <w:vAlign w:val="center"/>
            <w:hideMark/>
          </w:tcPr>
          <w:p w14:paraId="0A9BC909" w14:textId="77777777" w:rsidR="007C2292" w:rsidRPr="007C2292" w:rsidRDefault="007C2292" w:rsidP="007C2292">
            <w:pPr>
              <w:spacing w:after="0" w:line="240" w:lineRule="auto"/>
              <w:jc w:val="center"/>
              <w:rPr>
                <w:rFonts w:ascii="Aptos Narrow" w:hAnsi="Aptos Narrow"/>
                <w:color w:val="FFFFFF"/>
                <w:sz w:val="18"/>
                <w:szCs w:val="18"/>
              </w:rPr>
            </w:pPr>
            <w:r w:rsidRPr="007C2292">
              <w:rPr>
                <w:rFonts w:ascii="Aptos Narrow" w:hAnsi="Aptos Narrow"/>
                <w:color w:val="FFFFFF"/>
                <w:sz w:val="18"/>
                <w:szCs w:val="18"/>
              </w:rPr>
              <w:t>1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7C157F" w14:textId="77777777" w:rsidR="007C2292" w:rsidRPr="007C2292" w:rsidRDefault="007C2292" w:rsidP="007C2292">
            <w:pPr>
              <w:spacing w:after="0" w:line="240" w:lineRule="auto"/>
              <w:jc w:val="center"/>
              <w:rPr>
                <w:rFonts w:ascii="Aptos Narrow" w:hAnsi="Aptos Narrow"/>
                <w:color w:val="FFFFFF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515797" w14:textId="77777777" w:rsidR="007C2292" w:rsidRPr="007C2292" w:rsidRDefault="007C2292" w:rsidP="007C229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F9A2D5F" w14:textId="77777777" w:rsidR="007C2292" w:rsidRPr="007C2292" w:rsidRDefault="007C2292" w:rsidP="007C229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7C2292">
              <w:rPr>
                <w:rFonts w:ascii="Aptos Narrow" w:hAnsi="Aptos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68CB7677" w14:textId="77777777" w:rsidR="007C2292" w:rsidRPr="007C2292" w:rsidRDefault="007C2292" w:rsidP="007C22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C2292" w:rsidRPr="007C2292" w14:paraId="4882E4A8" w14:textId="77777777" w:rsidTr="007C2292">
        <w:trPr>
          <w:trHeight w:val="360"/>
          <w:jc w:val="center"/>
        </w:trPr>
        <w:tc>
          <w:tcPr>
            <w:tcW w:w="3126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110BB827" w14:textId="77777777" w:rsidR="007C2292" w:rsidRPr="007C2292" w:rsidRDefault="007C2292" w:rsidP="007C2292">
            <w:pPr>
              <w:spacing w:after="0" w:line="240" w:lineRule="auto"/>
              <w:ind w:firstLineChars="100" w:firstLine="181"/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  <w:r w:rsidRPr="007C2292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 xml:space="preserve">Visita de avaliação 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A47BA0" w14:textId="77777777" w:rsidR="007C2292" w:rsidRPr="007C2292" w:rsidRDefault="007C2292" w:rsidP="007C229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7C2292">
              <w:rPr>
                <w:rFonts w:ascii="Aptos Narrow" w:hAnsi="Aptos Narrow"/>
                <w:color w:val="000000"/>
                <w:sz w:val="18"/>
                <w:szCs w:val="18"/>
              </w:rPr>
              <w:t>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27593C" w14:textId="77777777" w:rsidR="007C2292" w:rsidRPr="007C2292" w:rsidRDefault="007C2292" w:rsidP="007C229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EE999D"/>
            <w:noWrap/>
            <w:vAlign w:val="center"/>
            <w:hideMark/>
          </w:tcPr>
          <w:p w14:paraId="2E96F770" w14:textId="77777777" w:rsidR="007C2292" w:rsidRPr="007C2292" w:rsidRDefault="007C2292" w:rsidP="007C2292">
            <w:pPr>
              <w:spacing w:after="0" w:line="240" w:lineRule="auto"/>
              <w:jc w:val="center"/>
              <w:rPr>
                <w:rFonts w:ascii="Aptos Narrow" w:hAnsi="Aptos Narrow"/>
                <w:color w:val="FFFFFF"/>
                <w:sz w:val="18"/>
                <w:szCs w:val="18"/>
              </w:rPr>
            </w:pPr>
            <w:r w:rsidRPr="007C2292">
              <w:rPr>
                <w:rFonts w:ascii="Aptos Narrow" w:hAnsi="Aptos Narrow"/>
                <w:color w:val="FFFFFF"/>
                <w:sz w:val="18"/>
                <w:szCs w:val="18"/>
              </w:rPr>
              <w:t>9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9F56B5" w14:textId="77777777" w:rsidR="007C2292" w:rsidRPr="007C2292" w:rsidRDefault="007C2292" w:rsidP="007C2292">
            <w:pPr>
              <w:spacing w:after="0" w:line="240" w:lineRule="auto"/>
              <w:jc w:val="center"/>
              <w:rPr>
                <w:rFonts w:ascii="Aptos Narrow" w:hAnsi="Aptos Narrow"/>
                <w:color w:val="FFFFFF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BCE417C" w14:textId="77777777" w:rsidR="007C2292" w:rsidRPr="007C2292" w:rsidRDefault="007C2292" w:rsidP="007C229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7C2292">
              <w:rPr>
                <w:rFonts w:ascii="Aptos Narrow" w:hAnsi="Aptos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22B302E6" w14:textId="77777777" w:rsidR="007C2292" w:rsidRPr="007C2292" w:rsidRDefault="007C2292" w:rsidP="007C22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C2292" w:rsidRPr="007C2292" w14:paraId="17931178" w14:textId="77777777" w:rsidTr="007C2292">
        <w:trPr>
          <w:trHeight w:val="360"/>
          <w:jc w:val="center"/>
        </w:trPr>
        <w:tc>
          <w:tcPr>
            <w:tcW w:w="3126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08AD639" w14:textId="77777777" w:rsidR="007C2292" w:rsidRPr="007C2292" w:rsidRDefault="007C2292" w:rsidP="007C2292">
            <w:pPr>
              <w:spacing w:after="0" w:line="240" w:lineRule="auto"/>
              <w:ind w:firstLineChars="100" w:firstLine="181"/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  <w:r w:rsidRPr="007C2292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 xml:space="preserve">Visita para ensaios 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4936B4" w14:textId="77777777" w:rsidR="007C2292" w:rsidRPr="007C2292" w:rsidRDefault="007C2292" w:rsidP="007C229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7C2292">
              <w:rPr>
                <w:rFonts w:ascii="Aptos Narrow" w:hAnsi="Aptos Narrow"/>
                <w:color w:val="000000"/>
                <w:sz w:val="18"/>
                <w:szCs w:val="18"/>
              </w:rPr>
              <w:t>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C463BF" w14:textId="77777777" w:rsidR="007C2292" w:rsidRPr="007C2292" w:rsidRDefault="007C2292" w:rsidP="007C229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334D62" w14:textId="77777777" w:rsidR="007C2292" w:rsidRPr="007C2292" w:rsidRDefault="007C2292" w:rsidP="007C2292">
            <w:pPr>
              <w:spacing w:after="0" w:line="240" w:lineRule="auto"/>
              <w:jc w:val="center"/>
              <w:rPr>
                <w:rFonts w:ascii="Aptos Narrow" w:hAnsi="Aptos Narrow"/>
                <w:color w:val="FFFFFF"/>
                <w:sz w:val="18"/>
                <w:szCs w:val="18"/>
              </w:rPr>
            </w:pPr>
            <w:r w:rsidRPr="007C2292">
              <w:rPr>
                <w:rFonts w:ascii="Aptos Narrow" w:hAnsi="Aptos Narrow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14:paraId="682C8EE0" w14:textId="77777777" w:rsidR="007C2292" w:rsidRPr="007C2292" w:rsidRDefault="007C2292" w:rsidP="007C2292">
            <w:pPr>
              <w:spacing w:after="0" w:line="240" w:lineRule="auto"/>
              <w:jc w:val="center"/>
              <w:rPr>
                <w:rFonts w:ascii="Aptos Narrow" w:hAnsi="Aptos Narrow"/>
                <w:color w:val="FFFFFF"/>
                <w:sz w:val="18"/>
                <w:szCs w:val="18"/>
              </w:rPr>
            </w:pPr>
            <w:r w:rsidRPr="007C2292">
              <w:rPr>
                <w:rFonts w:ascii="Aptos Narrow" w:hAnsi="Aptos Narrow"/>
                <w:color w:val="FFFFFF"/>
                <w:sz w:val="18"/>
                <w:szCs w:val="18"/>
              </w:rPr>
              <w:t>9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722542" w14:textId="77777777" w:rsidR="007C2292" w:rsidRPr="007C2292" w:rsidRDefault="007C2292" w:rsidP="007C2292">
            <w:pPr>
              <w:spacing w:after="0" w:line="240" w:lineRule="auto"/>
              <w:jc w:val="center"/>
              <w:rPr>
                <w:rFonts w:ascii="Aptos Narrow" w:hAnsi="Aptos Narrow"/>
                <w:color w:val="FFFFFF"/>
                <w:sz w:val="18"/>
                <w:szCs w:val="18"/>
              </w:rPr>
            </w:pPr>
            <w:r w:rsidRPr="007C2292">
              <w:rPr>
                <w:rFonts w:ascii="Aptos Narrow" w:hAnsi="Aptos Narrow"/>
                <w:color w:val="FFFFFF"/>
                <w:sz w:val="18"/>
                <w:szCs w:val="18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060C0E73" w14:textId="77777777" w:rsidR="007C2292" w:rsidRPr="007C2292" w:rsidRDefault="007C2292" w:rsidP="007C22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C2292" w:rsidRPr="007C2292" w14:paraId="3A085882" w14:textId="77777777" w:rsidTr="007C2292">
        <w:trPr>
          <w:trHeight w:val="360"/>
          <w:jc w:val="center"/>
        </w:trPr>
        <w:tc>
          <w:tcPr>
            <w:tcW w:w="3126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011EB36" w14:textId="77777777" w:rsidR="007C2292" w:rsidRPr="007C2292" w:rsidRDefault="007C2292" w:rsidP="007C2292">
            <w:pPr>
              <w:spacing w:after="0" w:line="240" w:lineRule="auto"/>
              <w:ind w:firstLineChars="100" w:firstLine="181"/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  <w:r w:rsidRPr="007C2292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Emissão de Laudos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791616" w14:textId="77777777" w:rsidR="007C2292" w:rsidRPr="007C2292" w:rsidRDefault="007C2292" w:rsidP="007C229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7C2292">
              <w:rPr>
                <w:rFonts w:ascii="Aptos Narrow" w:hAnsi="Aptos Narrow"/>
                <w:color w:val="000000"/>
                <w:sz w:val="18"/>
                <w:szCs w:val="18"/>
              </w:rPr>
              <w:t>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512EED" w14:textId="77777777" w:rsidR="007C2292" w:rsidRPr="007C2292" w:rsidRDefault="007C2292" w:rsidP="007C229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81EE8D" w14:textId="77777777" w:rsidR="007C2292" w:rsidRPr="007C2292" w:rsidRDefault="007C2292" w:rsidP="007C22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A95064" w14:textId="77777777" w:rsidR="007C2292" w:rsidRPr="007C2292" w:rsidRDefault="007C2292" w:rsidP="007C22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8C8EF"/>
            <w:noWrap/>
            <w:vAlign w:val="center"/>
            <w:hideMark/>
          </w:tcPr>
          <w:p w14:paraId="387DFCDF" w14:textId="77777777" w:rsidR="007C2292" w:rsidRPr="007C2292" w:rsidRDefault="007C2292" w:rsidP="007C2292">
            <w:pPr>
              <w:spacing w:after="0" w:line="240" w:lineRule="auto"/>
              <w:jc w:val="center"/>
              <w:rPr>
                <w:rFonts w:ascii="Aptos Narrow" w:hAnsi="Aptos Narrow"/>
                <w:b/>
                <w:bCs/>
                <w:color w:val="FFFFFF"/>
                <w:sz w:val="18"/>
                <w:szCs w:val="18"/>
              </w:rPr>
            </w:pPr>
            <w:r w:rsidRPr="007C2292">
              <w:rPr>
                <w:rFonts w:ascii="Aptos Narrow" w:hAnsi="Aptos Narrow"/>
                <w:b/>
                <w:bCs/>
                <w:color w:val="FFFFFF"/>
                <w:sz w:val="18"/>
                <w:szCs w:val="18"/>
              </w:rPr>
              <w:t>9</w:t>
            </w:r>
          </w:p>
        </w:tc>
        <w:tc>
          <w:tcPr>
            <w:tcW w:w="36" w:type="dxa"/>
            <w:vAlign w:val="center"/>
            <w:hideMark/>
          </w:tcPr>
          <w:p w14:paraId="545ACA1B" w14:textId="77777777" w:rsidR="007C2292" w:rsidRPr="007C2292" w:rsidRDefault="007C2292" w:rsidP="007C22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C2292" w:rsidRPr="007C2292" w14:paraId="68958754" w14:textId="77777777" w:rsidTr="007C2292">
        <w:trPr>
          <w:trHeight w:val="240"/>
          <w:jc w:val="center"/>
        </w:trPr>
        <w:tc>
          <w:tcPr>
            <w:tcW w:w="31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D383FE0" w14:textId="77777777" w:rsidR="007C2292" w:rsidRPr="007C2292" w:rsidRDefault="007C2292" w:rsidP="007C2292">
            <w:pPr>
              <w:spacing w:after="0" w:line="240" w:lineRule="auto"/>
              <w:ind w:firstLineChars="100" w:firstLine="18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7C2292">
              <w:rPr>
                <w:rFonts w:ascii="Aptos Narrow" w:hAnsi="Aptos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1F76D9C" w14:textId="77777777" w:rsidR="007C2292" w:rsidRPr="007C2292" w:rsidRDefault="007C2292" w:rsidP="007C2292">
            <w:pPr>
              <w:spacing w:after="0" w:line="240" w:lineRule="auto"/>
              <w:ind w:firstLineChars="100" w:firstLine="18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7C2292">
              <w:rPr>
                <w:rFonts w:ascii="Aptos Narrow" w:hAnsi="Aptos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C34CF9E" w14:textId="77777777" w:rsidR="007C2292" w:rsidRPr="007C2292" w:rsidRDefault="007C2292" w:rsidP="007C229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</w:rPr>
            </w:pPr>
            <w:r w:rsidRPr="007C2292">
              <w:rPr>
                <w:rFonts w:ascii="Aptos Narrow" w:hAnsi="Aptos Narrow"/>
                <w:color w:val="000000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10DA0FE" w14:textId="77777777" w:rsidR="007C2292" w:rsidRPr="007C2292" w:rsidRDefault="007C2292" w:rsidP="007C229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</w:rPr>
            </w:pPr>
            <w:r w:rsidRPr="007C2292">
              <w:rPr>
                <w:rFonts w:ascii="Aptos Narrow" w:hAnsi="Aptos Narrow"/>
                <w:color w:val="00000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2E5D36B" w14:textId="77777777" w:rsidR="007C2292" w:rsidRPr="007C2292" w:rsidRDefault="007C2292" w:rsidP="007C229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</w:rPr>
            </w:pPr>
            <w:r w:rsidRPr="007C2292">
              <w:rPr>
                <w:rFonts w:ascii="Aptos Narrow" w:hAnsi="Aptos Narrow"/>
                <w:color w:val="000000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EC6A9E" w14:textId="77777777" w:rsidR="007C2292" w:rsidRPr="007C2292" w:rsidRDefault="007C2292" w:rsidP="007C229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</w:rPr>
            </w:pPr>
            <w:r w:rsidRPr="007C2292">
              <w:rPr>
                <w:rFonts w:ascii="Aptos Narrow" w:hAnsi="Aptos Narrow"/>
                <w:color w:val="000000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19C2FDF6" w14:textId="77777777" w:rsidR="007C2292" w:rsidRPr="007C2292" w:rsidRDefault="007C2292" w:rsidP="007C22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6EA1623A" w14:textId="42143123" w:rsidR="00B15300" w:rsidRDefault="00B15300" w:rsidP="00F5268E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</w:p>
    <w:p w14:paraId="1A4BC533" w14:textId="2E5776C5" w:rsidR="00DD5C52" w:rsidRPr="00495362" w:rsidRDefault="00DD5C52" w:rsidP="00A3719D">
      <w:pPr>
        <w:numPr>
          <w:ilvl w:val="1"/>
          <w:numId w:val="2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 CONTRATADA está ciente que a Ordem de Serviço será emitida de acordo com a oportunidade e conveniência da CONTRATANTE em até 6 (seis) meses contados da assinatura do CONTRATO, podendo, inclusive, não ser emitida, caso em que não haverá quaisquer ônus para as PARTES. </w:t>
      </w:r>
    </w:p>
    <w:p w14:paraId="17294BC4" w14:textId="77777777" w:rsidR="00E155C9" w:rsidRPr="00495362" w:rsidRDefault="00E155C9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B57103B" w14:textId="6C743FCD" w:rsidR="00DD5C52" w:rsidRPr="00495362" w:rsidRDefault="00DD5C52" w:rsidP="00A3719D">
      <w:pPr>
        <w:numPr>
          <w:ilvl w:val="1"/>
          <w:numId w:val="2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Uma vez emitida e assinada pela CONTRATANTE no prazo a que se refere a cláusula 10.3, a CONTRATADA terá o prazo de 5 (cinco) dias úteis para assinar a Ordem de Serviço. Findo este prazo sem que a CONTRATADA a tenha assinado, poderão ser aplicadas multas de mora por dia de atraso, nos termos da cláusula 17 do Anexo I – Condições Gerais, sem prejuízo do disposto na cláusula 10.6 abaixo. </w:t>
      </w:r>
    </w:p>
    <w:p w14:paraId="592B4EC7" w14:textId="77777777" w:rsidR="00E155C9" w:rsidRPr="00495362" w:rsidRDefault="00E155C9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660E6BF" w14:textId="367405B7" w:rsidR="00DD5C52" w:rsidRPr="003E5E2B" w:rsidRDefault="00DD5C52" w:rsidP="00A3719D">
      <w:pPr>
        <w:numPr>
          <w:ilvl w:val="1"/>
          <w:numId w:val="2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E5E2B">
        <w:rPr>
          <w:rFonts w:asciiTheme="minorHAnsi" w:hAnsiTheme="minorHAnsi" w:cstheme="minorHAnsi"/>
          <w:color w:val="000000" w:themeColor="text1"/>
          <w:sz w:val="24"/>
          <w:szCs w:val="24"/>
        </w:rPr>
        <w:t>A</w:t>
      </w:r>
      <w:r w:rsidRPr="009144DE">
        <w:rPr>
          <w:rFonts w:asciiTheme="minorHAnsi" w:hAnsiTheme="minorHAnsi" w:cstheme="minorHAnsi"/>
          <w:color w:val="000000" w:themeColor="text1"/>
          <w:sz w:val="24"/>
          <w:szCs w:val="24"/>
        </w:rPr>
        <w:t>s PARTES concordam que a CONTRATADA terá o prazo de até 30 (trinta) dias corridos, a contar da data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de assinatura da Ordem de Serviço, para iniciar a </w:t>
      </w:r>
      <w:r w:rsidRPr="003E5E2B">
        <w:rPr>
          <w:rFonts w:asciiTheme="minorHAnsi" w:hAnsiTheme="minorHAnsi" w:cstheme="minorHAnsi"/>
          <w:color w:val="000000" w:themeColor="text1"/>
          <w:sz w:val="24"/>
          <w:szCs w:val="24"/>
        </w:rPr>
        <w:t>execução dos serviços</w:t>
      </w:r>
      <w:r w:rsidR="003E5E2B" w:rsidRPr="003E5E2B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7F0C48DD" w14:textId="77777777" w:rsidR="00E155C9" w:rsidRPr="00495362" w:rsidRDefault="00E155C9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  <w:highlight w:val="yellow"/>
        </w:rPr>
      </w:pPr>
    </w:p>
    <w:p w14:paraId="476AB9BD" w14:textId="0B31C914" w:rsidR="00807823" w:rsidRPr="00495362" w:rsidRDefault="00DD5C52" w:rsidP="00A3719D">
      <w:pPr>
        <w:numPr>
          <w:ilvl w:val="1"/>
          <w:numId w:val="2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Caso a CONTRATADA, por qualquer razão, desista da execução dos serviços/entrega dos equipamentos em data posterior à assinatura deste CONTRATO e anterior à emissão da Ordem de Serviço, e desde que observado o prazo da cláusula 10.3, a CONTRATANTE poderá aplicar multa não compensatória equivalente a 0,5% (meio por cento) do valor total </w:t>
      </w:r>
      <w:r w:rsidR="00305F53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do cont</w:t>
      </w:r>
      <w:r w:rsidR="00F24DC1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rato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que deverá ser paga em favor da CONTRATANTE em até 10 (dez) dias úteis a contar da entrega da notificação da CONTRATANTE à CONTRATADA.</w:t>
      </w:r>
    </w:p>
    <w:p w14:paraId="59D9A0EB" w14:textId="77777777" w:rsidR="00E155C9" w:rsidRPr="00495362" w:rsidRDefault="00E155C9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D387541" w14:textId="77777777" w:rsidR="00FA4840" w:rsidRPr="00495362" w:rsidRDefault="00FA4840" w:rsidP="00A3719D">
      <w:pPr>
        <w:numPr>
          <w:ilvl w:val="1"/>
          <w:numId w:val="2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Atendimento à Prazos</w:t>
      </w:r>
    </w:p>
    <w:p w14:paraId="2861C864" w14:textId="77777777" w:rsidR="00601A15" w:rsidRPr="00495362" w:rsidRDefault="00601A15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9F72317" w14:textId="77777777" w:rsidR="00FA4840" w:rsidRPr="00495362" w:rsidRDefault="00FA4840" w:rsidP="00404659">
      <w:pPr>
        <w:suppressAutoHyphens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Serão considerados como “Prazos” na metodologia de execução, tanto a data de conclusão da obra, quanto os marcos intermediários relacionados no item </w:t>
      </w:r>
      <w:r w:rsidR="00F609D8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10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.3.1. </w:t>
      </w:r>
    </w:p>
    <w:p w14:paraId="2EF57C40" w14:textId="77777777" w:rsidR="00601A15" w:rsidRPr="00495362" w:rsidRDefault="00601A15" w:rsidP="00404659">
      <w:pPr>
        <w:suppressAutoHyphens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90A1972" w14:textId="77777777" w:rsidR="00FA4840" w:rsidRPr="00495362" w:rsidRDefault="00FA4840" w:rsidP="00A3719D">
      <w:pPr>
        <w:numPr>
          <w:ilvl w:val="2"/>
          <w:numId w:val="2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Marcos Intermediários: </w:t>
      </w:r>
    </w:p>
    <w:p w14:paraId="12BA2DB7" w14:textId="77777777" w:rsidR="00BE3725" w:rsidRPr="00495362" w:rsidRDefault="00BE3725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37F206E" w14:textId="77777777" w:rsidR="00FA4840" w:rsidRPr="00495362" w:rsidRDefault="00FA4840" w:rsidP="00404659">
      <w:pPr>
        <w:suppressAutoHyphens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Serão consideradas como Marcos Intermediários a execução e conclusão dos serviços efetivamente aceitos, liberados e aprovados. Estes marcos deverão ser devidamente extraídos do cronograma físico-financeiro declarado pela CONTRATADA e formalmente aprovado pela CONTRATANTE. O cumprimento dos marcos efetivamente executado, concluídos, aceitos, liberados e aprovados será adotado como critério para liberação de retenções associadas ao desempenho e das sanções previstas no contrato.</w:t>
      </w:r>
    </w:p>
    <w:p w14:paraId="6253DA8C" w14:textId="77777777" w:rsidR="00601A15" w:rsidRPr="00495362" w:rsidRDefault="00601A15" w:rsidP="00404659">
      <w:pPr>
        <w:suppressAutoHyphens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0F0BD2BD" w14:textId="77777777" w:rsidR="00FA4840" w:rsidRPr="00495362" w:rsidRDefault="00FA4840" w:rsidP="00A3719D">
      <w:pPr>
        <w:pStyle w:val="PargrafodaLista"/>
        <w:numPr>
          <w:ilvl w:val="2"/>
          <w:numId w:val="29"/>
        </w:numPr>
        <w:suppressAutoHyphens/>
        <w:spacing w:after="0" w:line="320" w:lineRule="exact"/>
        <w:ind w:left="0" w:firstLine="0"/>
        <w:contextualSpacing w:val="0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Retenções associadas ao Desempenho de Cronograma: </w:t>
      </w:r>
    </w:p>
    <w:p w14:paraId="53A047AB" w14:textId="77777777" w:rsidR="00E2545C" w:rsidRPr="00495362" w:rsidRDefault="00FA4840" w:rsidP="00404659">
      <w:pPr>
        <w:suppressAutoHyphens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CONTRATANTE reterá de cada pagamento devido a CONTRATADA o valor correspondente a 5% (cinco por cento) do valor bruto previsto a cada medição mensal a título de garantia do cumprimento dos marcos intermediários constantes do cronograma físico-financeiro declarado e pelas obrigações assumidas pela CONTRATADA nos termos do Instrumento, do Anexo e dos demais anexos. Caso os valores retidos a título de caução não sejam suficientes para liquidar os débitos de responsabilidade da CONTRATADA, a CONTRATANTE está expressamente autorizada a reter qualquer crédito por serviços prestados pela CONTRATADA, em função do instrumento ou de outro ajuste assinado entre as partes.</w:t>
      </w:r>
    </w:p>
    <w:p w14:paraId="0AEEA83C" w14:textId="77777777" w:rsidR="00601A15" w:rsidRPr="00495362" w:rsidRDefault="00601A15" w:rsidP="00404659">
      <w:pPr>
        <w:suppressAutoHyphens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46EA4F00" w14:textId="77777777" w:rsidR="00FA4840" w:rsidRPr="00495362" w:rsidRDefault="00FA4840" w:rsidP="00404659">
      <w:pPr>
        <w:suppressAutoHyphens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Estas retenções serão liberadas à CONTRATADA, no mês subsequente e sempre que houver pleno atendimento dos prazos e obrigações estipulados.</w:t>
      </w:r>
    </w:p>
    <w:p w14:paraId="49A2C45C" w14:textId="77777777" w:rsidR="00601A15" w:rsidRPr="00495362" w:rsidRDefault="00601A15" w:rsidP="00404659">
      <w:pPr>
        <w:suppressAutoHyphens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25E591B6" w14:textId="77777777" w:rsidR="00FA4840" w:rsidRPr="00495362" w:rsidRDefault="00FA4840" w:rsidP="00404659">
      <w:pPr>
        <w:suppressAutoHyphens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Caso a CONTRATADA abandone ou paralise as obras ou serviços antes de seu término, sem prejuízo das penalidades previstas no Instrumento, bem como da cobrança dos demais prejuízos causados a CONTRATANTE.</w:t>
      </w:r>
    </w:p>
    <w:p w14:paraId="20A0F507" w14:textId="77777777" w:rsidR="00601A15" w:rsidRPr="00495362" w:rsidRDefault="00601A15" w:rsidP="00404659">
      <w:pPr>
        <w:suppressAutoHyphens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7313BD5E" w14:textId="77777777" w:rsidR="00FA4840" w:rsidRPr="00495362" w:rsidRDefault="00FA4840" w:rsidP="00A3719D">
      <w:pPr>
        <w:pStyle w:val="PargrafodaLista"/>
        <w:numPr>
          <w:ilvl w:val="2"/>
          <w:numId w:val="29"/>
        </w:numPr>
        <w:suppressAutoHyphens/>
        <w:spacing w:after="0" w:line="320" w:lineRule="exact"/>
        <w:ind w:left="0" w:firstLine="0"/>
        <w:contextualSpacing w:val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Não atendimento aos Prazos e Marcos Intermediários: Multa moratória </w:t>
      </w:r>
    </w:p>
    <w:p w14:paraId="3B4BA645" w14:textId="77777777" w:rsidR="00601A15" w:rsidRPr="00495362" w:rsidRDefault="00601A15" w:rsidP="00404659">
      <w:pPr>
        <w:pStyle w:val="PargrafodaLista"/>
        <w:suppressAutoHyphens/>
        <w:spacing w:after="0" w:line="320" w:lineRule="exact"/>
        <w:ind w:left="0"/>
        <w:contextualSpacing w:val="0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5754BF93" w14:textId="77777777" w:rsidR="00FA4840" w:rsidRPr="00495362" w:rsidRDefault="00FA4840" w:rsidP="00404659">
      <w:pPr>
        <w:suppressAutoHyphens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Sem prejuízo das penalidades previstas no contrato, o não atendimento pela CONTRATADA aos Marcos Intermediário estabelecido caracterizará infração contratual, constituindo motivo suficiente para, a exclusivo critério de a CONTRATANTE suprimir em parte ou todo o objeto do contrato, de forma a garantir a conclusão da obra no prazo determinado. A aplicação da multa moratória prevista no subitem </w:t>
      </w:r>
      <w:r w:rsidR="00F609D8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10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.3.2, não afetará as demais penalidades previstas no contrato em decorrência de inobservância das obrigações contratuais ali assumidas.</w:t>
      </w:r>
    </w:p>
    <w:p w14:paraId="69465120" w14:textId="77777777" w:rsidR="00FA4840" w:rsidRPr="00495362" w:rsidRDefault="00FA4840" w:rsidP="00404659">
      <w:pPr>
        <w:suppressAutoHyphens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9A339F3" w14:textId="77777777" w:rsidR="00FA4840" w:rsidRPr="00495362" w:rsidRDefault="00FA4840" w:rsidP="00A3719D">
      <w:pPr>
        <w:numPr>
          <w:ilvl w:val="0"/>
          <w:numId w:val="29"/>
        </w:num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SEGUROS </w:t>
      </w:r>
    </w:p>
    <w:p w14:paraId="234557C3" w14:textId="77777777" w:rsidR="00601A15" w:rsidRPr="00495362" w:rsidRDefault="00601A15" w:rsidP="00404659">
      <w:pPr>
        <w:suppressAutoHyphens/>
        <w:autoSpaceDE w:val="0"/>
        <w:autoSpaceDN w:val="0"/>
        <w:spacing w:after="0" w:line="320" w:lineRule="exact"/>
        <w:ind w:left="360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15F30CC0" w14:textId="77777777" w:rsidR="00FA4840" w:rsidRPr="00495362" w:rsidRDefault="00FA4840" w:rsidP="0052386C">
      <w:pPr>
        <w:pStyle w:val="PargrafodaLista"/>
        <w:numPr>
          <w:ilvl w:val="1"/>
          <w:numId w:val="30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CONTRATADA providenciará a contratação da apólice de seguro, com as seguintes coberturas:</w:t>
      </w:r>
    </w:p>
    <w:p w14:paraId="7E839A88" w14:textId="77777777" w:rsidR="00601A15" w:rsidRPr="00495362" w:rsidRDefault="00601A15" w:rsidP="00404659">
      <w:pPr>
        <w:pStyle w:val="PargrafodaLista"/>
        <w:suppressAutoHyphens/>
        <w:autoSpaceDE w:val="0"/>
        <w:autoSpaceDN w:val="0"/>
        <w:spacing w:after="0" w:line="320" w:lineRule="exac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83CE3B0" w14:textId="77777777" w:rsidR="00FA4840" w:rsidRPr="00495362" w:rsidRDefault="00FA4840" w:rsidP="00401A05">
      <w:pPr>
        <w:numPr>
          <w:ilvl w:val="0"/>
          <w:numId w:val="2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Responsabilidade Civil Geral e Cruzada com Importância Segurada (I.S.) de R$ 200.000,00 (duzentos mil reais) ou 100% (cem por cento) do valor do CONTRATO, prevalecendo o que for maior, incluindo </w:t>
      </w:r>
      <w:r w:rsidR="00A56A24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sublimite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para Danos Morais de 20% (vinte por cento) da I.S.</w:t>
      </w:r>
    </w:p>
    <w:p w14:paraId="50CFA0E7" w14:textId="77777777" w:rsidR="00601A15" w:rsidRPr="00495362" w:rsidRDefault="00601A15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2F7AAC8" w14:textId="77777777" w:rsidR="00FA4840" w:rsidRPr="00495362" w:rsidRDefault="00FA4840" w:rsidP="0052386C">
      <w:pPr>
        <w:pStyle w:val="PargrafodaLista"/>
        <w:numPr>
          <w:ilvl w:val="1"/>
          <w:numId w:val="30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O pagamento do prêmio é de inteira responsabilidade da CONTRATADA, que desde já autoriza a emissão dos respectivos documentos de pagamento da seguradora em seu nome.</w:t>
      </w:r>
    </w:p>
    <w:p w14:paraId="325F9E50" w14:textId="77777777" w:rsidR="00E2545C" w:rsidRPr="00495362" w:rsidRDefault="00E2545C" w:rsidP="00404659">
      <w:pPr>
        <w:pStyle w:val="PargrafodaLista"/>
        <w:suppressAutoHyphens/>
        <w:autoSpaceDE w:val="0"/>
        <w:autoSpaceDN w:val="0"/>
        <w:spacing w:after="0" w:line="320" w:lineRule="exac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9492CDF" w14:textId="5995654D" w:rsidR="00FA4840" w:rsidRPr="00495362" w:rsidRDefault="00FA4840" w:rsidP="0052386C">
      <w:pPr>
        <w:pStyle w:val="PargrafodaLista"/>
        <w:numPr>
          <w:ilvl w:val="1"/>
          <w:numId w:val="30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No caso do pagamento do prêmio em mais de uma parcela, a CONTRATADA deverá apresentar o comprovante de pagamento de cada uma delas em até 5 (cinco) dias após o vencimento </w:t>
      </w:r>
      <w:r w:rsidR="006904D9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desta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274B1744" w14:textId="77777777" w:rsidR="00E2545C" w:rsidRPr="00495362" w:rsidRDefault="00E2545C" w:rsidP="00404659">
      <w:pPr>
        <w:pStyle w:val="PargrafodaLista"/>
        <w:suppressAutoHyphens/>
        <w:autoSpaceDE w:val="0"/>
        <w:autoSpaceDN w:val="0"/>
        <w:spacing w:after="0" w:line="320" w:lineRule="exac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6C864A6" w14:textId="77777777" w:rsidR="00FA4840" w:rsidRPr="00495362" w:rsidRDefault="00FA4840" w:rsidP="0052386C">
      <w:pPr>
        <w:pStyle w:val="PargrafodaLista"/>
        <w:numPr>
          <w:ilvl w:val="1"/>
          <w:numId w:val="30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O atraso no pagamento de quaisquer das parcelas do prêmio implicará em multa para a CONTRATADA no valor de 2 (duas) vezes a quantia em mora, além dos encargos contratuais previstos no documento de pagamento à seguradora.</w:t>
      </w:r>
    </w:p>
    <w:p w14:paraId="50C9D8B8" w14:textId="77777777" w:rsidR="00E2545C" w:rsidRPr="00495362" w:rsidRDefault="00E2545C" w:rsidP="00404659">
      <w:pPr>
        <w:pStyle w:val="PargrafodaLista"/>
        <w:suppressAutoHyphens/>
        <w:autoSpaceDE w:val="0"/>
        <w:autoSpaceDN w:val="0"/>
        <w:spacing w:after="0" w:line="320" w:lineRule="exac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A8BEF52" w14:textId="77777777" w:rsidR="00FA4840" w:rsidRPr="00495362" w:rsidRDefault="00FA4840" w:rsidP="0052386C">
      <w:pPr>
        <w:pStyle w:val="PargrafodaLista"/>
        <w:numPr>
          <w:ilvl w:val="1"/>
          <w:numId w:val="30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CONTRATADA não poderá cancelar, suspender, modificar ou substituir as Apólices de Seguros sem prévia autorização por escrito da Contratante, sob</w:t>
      </w:r>
      <w:r w:rsidR="0091772B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pena de aplicação de multa no valor de 20% do CONTRATO.</w:t>
      </w:r>
    </w:p>
    <w:p w14:paraId="15690CE2" w14:textId="77777777" w:rsidR="00E2545C" w:rsidRPr="00495362" w:rsidRDefault="00E2545C" w:rsidP="00404659">
      <w:pPr>
        <w:pStyle w:val="PargrafodaLista"/>
        <w:suppressAutoHyphens/>
        <w:autoSpaceDE w:val="0"/>
        <w:autoSpaceDN w:val="0"/>
        <w:spacing w:after="0" w:line="320" w:lineRule="exac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A2009BF" w14:textId="77777777" w:rsidR="00FA4840" w:rsidRPr="00495362" w:rsidRDefault="00FA4840" w:rsidP="0052386C">
      <w:pPr>
        <w:pStyle w:val="PargrafodaLista"/>
        <w:numPr>
          <w:ilvl w:val="1"/>
          <w:numId w:val="30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No contrato será indicado pela CONTRATANTE as </w:t>
      </w:r>
      <w:r w:rsidR="00A56A24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cosseguradas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que deverão constar obrigatoriamente na apólice deste seguro.</w:t>
      </w:r>
    </w:p>
    <w:p w14:paraId="3A22E7D0" w14:textId="77777777" w:rsidR="00E2545C" w:rsidRPr="00495362" w:rsidRDefault="00E2545C" w:rsidP="00404659">
      <w:pPr>
        <w:pStyle w:val="PargrafodaLista"/>
        <w:suppressAutoHyphens/>
        <w:autoSpaceDE w:val="0"/>
        <w:autoSpaceDN w:val="0"/>
        <w:spacing w:after="0" w:line="320" w:lineRule="exac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823E11D" w14:textId="77777777" w:rsidR="00FA4840" w:rsidRPr="00495362" w:rsidRDefault="00FA4840" w:rsidP="0052386C">
      <w:pPr>
        <w:pStyle w:val="PargrafodaLista"/>
        <w:numPr>
          <w:ilvl w:val="1"/>
          <w:numId w:val="30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É de responsabilidade da CONTRATADA os custos com a prorrogação de vigência dos seguros de riscos de engenharia por conta de atrasos na entrega das obras.</w:t>
      </w:r>
    </w:p>
    <w:p w14:paraId="43800B79" w14:textId="77777777" w:rsidR="00E2545C" w:rsidRPr="00495362" w:rsidRDefault="00E2545C" w:rsidP="00404659">
      <w:pPr>
        <w:pStyle w:val="PargrafodaLista"/>
        <w:suppressAutoHyphens/>
        <w:autoSpaceDE w:val="0"/>
        <w:autoSpaceDN w:val="0"/>
        <w:spacing w:after="0" w:line="320" w:lineRule="exac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244F70D" w14:textId="77777777" w:rsidR="00E2545C" w:rsidRPr="00495362" w:rsidRDefault="00FA4840" w:rsidP="0052386C">
      <w:pPr>
        <w:pStyle w:val="PargrafodaLista"/>
        <w:numPr>
          <w:ilvl w:val="2"/>
          <w:numId w:val="30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Riscos de Engenharia com a Importância Segurada correspondente a 100% do CONTRATO.</w:t>
      </w:r>
    </w:p>
    <w:p w14:paraId="1A2F4275" w14:textId="77777777" w:rsidR="006904D9" w:rsidRPr="00495362" w:rsidRDefault="006904D9" w:rsidP="00404659">
      <w:pPr>
        <w:pStyle w:val="PargrafodaLista"/>
        <w:autoSpaceDE w:val="0"/>
        <w:autoSpaceDN w:val="0"/>
        <w:adjustRightInd w:val="0"/>
        <w:spacing w:after="0" w:line="320" w:lineRule="exac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B996483" w14:textId="302077BE" w:rsidR="0091772B" w:rsidRPr="00B455D2" w:rsidRDefault="00FA4840" w:rsidP="0052386C">
      <w:pPr>
        <w:pStyle w:val="PargrafodaLista"/>
        <w:numPr>
          <w:ilvl w:val="1"/>
          <w:numId w:val="30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CONTRATANTE deverá aprovar previamente a apólice e a seguradora contratada.</w:t>
      </w:r>
    </w:p>
    <w:p w14:paraId="1EB04A6E" w14:textId="77777777" w:rsidR="009D0CD9" w:rsidRPr="00495362" w:rsidRDefault="009D0CD9" w:rsidP="00404659">
      <w:pPr>
        <w:spacing w:after="0" w:line="320" w:lineRule="exact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6B1D773" w14:textId="77777777" w:rsidR="00FA4840" w:rsidRPr="00495362" w:rsidRDefault="00FA4840" w:rsidP="0052386C">
      <w:pPr>
        <w:pStyle w:val="PargrafodaLista"/>
        <w:numPr>
          <w:ilvl w:val="0"/>
          <w:numId w:val="30"/>
        </w:num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GARANTIAS</w:t>
      </w:r>
    </w:p>
    <w:p w14:paraId="46FDE7D8" w14:textId="77777777" w:rsidR="004551A7" w:rsidRPr="00495362" w:rsidRDefault="004551A7" w:rsidP="00404659">
      <w:pPr>
        <w:pStyle w:val="PargrafodaLista"/>
        <w:autoSpaceDE w:val="0"/>
        <w:autoSpaceDN w:val="0"/>
        <w:spacing w:after="0" w:line="320" w:lineRule="exact"/>
        <w:ind w:left="360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6FA312CB" w14:textId="77777777" w:rsidR="0024547C" w:rsidRPr="00495362" w:rsidRDefault="000F61E1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1</w:t>
      </w:r>
      <w:r w:rsidR="00BD127E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2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.1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="0024547C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 CONTRATANTE procederá à retenção, de 5% do valor </w:t>
      </w:r>
      <w:r w:rsidR="00235D6A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bruto</w:t>
      </w:r>
      <w:r w:rsidR="0024547C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da medição mensal, que será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</w:t>
      </w:r>
      <w:r w:rsidR="0024547C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devolvido à CONTRATADA 12 meses após a execução e conclusão do serviço, conforme prescreve o contrato de condições gerais, Anexo I da tomada de preço.</w:t>
      </w:r>
    </w:p>
    <w:p w14:paraId="2167F3F9" w14:textId="77777777" w:rsidR="00601A15" w:rsidRPr="00495362" w:rsidRDefault="00601A15" w:rsidP="00404659">
      <w:pPr>
        <w:suppressAutoHyphens/>
        <w:autoSpaceDE w:val="0"/>
        <w:autoSpaceDN w:val="0"/>
        <w:spacing w:after="0" w:line="320" w:lineRule="exact"/>
        <w:ind w:left="480" w:hanging="48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66D8E55" w14:textId="58D32C96" w:rsidR="00321AFA" w:rsidRDefault="00FA4840" w:rsidP="0052386C">
      <w:pPr>
        <w:numPr>
          <w:ilvl w:val="2"/>
          <w:numId w:val="30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Inclusive a devolução da caução, está vinculada ao cumprimento de todas as obrigações acima mencionadas da prestação total dos serviços ora contratados, e da inexistência de quaisquer pendências oriunda do presente Instrumento Contratual.</w:t>
      </w:r>
    </w:p>
    <w:p w14:paraId="3D42B80D" w14:textId="77777777" w:rsidR="004C6470" w:rsidRPr="00B455D2" w:rsidRDefault="004C6470" w:rsidP="004C6470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26D42A1" w14:textId="71ADB380" w:rsidR="00601A15" w:rsidRDefault="00FA4840" w:rsidP="00A66275">
      <w:pPr>
        <w:numPr>
          <w:ilvl w:val="0"/>
          <w:numId w:val="31"/>
        </w:numPr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PENALIDADES</w:t>
      </w:r>
    </w:p>
    <w:p w14:paraId="41970858" w14:textId="77777777" w:rsidR="00C06FD2" w:rsidRPr="00B455D2" w:rsidRDefault="00C06FD2" w:rsidP="00C06FD2">
      <w:pPr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51CFBCD4" w14:textId="77777777" w:rsidR="00FA4840" w:rsidRPr="00495362" w:rsidRDefault="00FA4840" w:rsidP="00D47EF3">
      <w:pPr>
        <w:numPr>
          <w:ilvl w:val="1"/>
          <w:numId w:val="31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CONTRATADA deverá finalizar a obra dentro do prazo programado, sob</w:t>
      </w:r>
      <w:r w:rsidR="0091772B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pena de multa de 5% (cinco por cento) sobre o valor total do Contrato, bem como R$ 1.000,00 (mil reais) por dia de atraso.</w:t>
      </w:r>
    </w:p>
    <w:p w14:paraId="298BFA84" w14:textId="77777777" w:rsidR="00FA4840" w:rsidRPr="00495362" w:rsidRDefault="00FA4840" w:rsidP="00404659">
      <w:pPr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7A166A33" w14:textId="77777777" w:rsidR="00FA4840" w:rsidRPr="00495362" w:rsidRDefault="00FA4840" w:rsidP="00D47EF3">
      <w:pPr>
        <w:numPr>
          <w:ilvl w:val="0"/>
          <w:numId w:val="31"/>
        </w:numPr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DOCUMENTOS</w:t>
      </w:r>
    </w:p>
    <w:p w14:paraId="5F8C8136" w14:textId="77777777" w:rsidR="00601A15" w:rsidRPr="00495362" w:rsidRDefault="00601A15" w:rsidP="00404659">
      <w:pPr>
        <w:spacing w:after="0" w:line="320" w:lineRule="exact"/>
        <w:ind w:left="360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48F514F9" w14:textId="77777777" w:rsidR="00FA4840" w:rsidRPr="00495362" w:rsidRDefault="00FA4840" w:rsidP="00BC5234">
      <w:pPr>
        <w:numPr>
          <w:ilvl w:val="1"/>
          <w:numId w:val="32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Todos os custos da CONTRATANTE, com pessoal técnico, serviços de reparos, fiscalização dos trabalhos, materiais eventualmente fornecidos, referentes serviços executados, por danos causados pela CONTRATADA ou terceiros a seus serviços serão ressarcidos pela CONTRATADA.</w:t>
      </w:r>
    </w:p>
    <w:p w14:paraId="0D3C2E1C" w14:textId="77777777" w:rsidR="00601A15" w:rsidRPr="00495362" w:rsidRDefault="00601A15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D326467" w14:textId="77777777" w:rsidR="00FA4840" w:rsidRPr="00495362" w:rsidRDefault="00FA4840" w:rsidP="00BC5234">
      <w:pPr>
        <w:numPr>
          <w:ilvl w:val="1"/>
          <w:numId w:val="32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não observação pela CONTRATADA, de qualquer dos procedimentos, acima mencionados, no prazo estipulado pela CONTRATANTE, implicará no cancelamento, de pleno direito, do presente instrumento, independentemente das indenizações devidas.</w:t>
      </w:r>
    </w:p>
    <w:p w14:paraId="2EDB06C6" w14:textId="77777777" w:rsidR="00601A15" w:rsidRPr="00495362" w:rsidRDefault="00601A15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142BC5B" w14:textId="77777777" w:rsidR="00FA4840" w:rsidRPr="00495362" w:rsidRDefault="00FA4840" w:rsidP="00BC5234">
      <w:pPr>
        <w:numPr>
          <w:ilvl w:val="1"/>
          <w:numId w:val="32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O empregado designado pela CONTRATANTE ou por sua CONTRATADA que acompanhará as execuções dos serviços poderá obstar, a qualquer tempo à execução dos serviços que infringirem as condições do presente Termo ou daqueles que contrariarem as normas de segurança aplicáveis, colocando em risco a segurança ou o meio ambiente com expedição da correspondente notificação, obrigando-se a CONTRATADA a acatar e cumprir as exigências que lhe forem feitas.</w:t>
      </w:r>
    </w:p>
    <w:p w14:paraId="404D6369" w14:textId="77777777" w:rsidR="00601A15" w:rsidRPr="00495362" w:rsidRDefault="00601A15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840A921" w14:textId="77777777" w:rsidR="00FA4840" w:rsidRPr="00495362" w:rsidRDefault="00FA4840" w:rsidP="00BC5234">
      <w:pPr>
        <w:numPr>
          <w:ilvl w:val="1"/>
          <w:numId w:val="32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ação ou omissão, total ou parcial, do empregado pela CONTRATANTE ou por sua CONTRATADA no acompanhamento dos serviços, não excluem a integral e única responsabilidade da CONTRATADA pelos danos e/ou prejuízos que venham a ser causados a CONTRATANTE ou a terceiros, em decorrência da execução do objeto do presente Termo.</w:t>
      </w:r>
    </w:p>
    <w:p w14:paraId="25C72433" w14:textId="77777777" w:rsidR="006904D9" w:rsidRPr="00495362" w:rsidRDefault="006904D9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3A5280F" w14:textId="77777777" w:rsidR="00FA4840" w:rsidRPr="00495362" w:rsidRDefault="00FA4840" w:rsidP="00BC5234">
      <w:pPr>
        <w:numPr>
          <w:ilvl w:val="1"/>
          <w:numId w:val="32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O presente Termo de Referência e será considerado revogado, de pleno direito, caso os fatores de riscos para a completa execução e conclusão das obras, não sejam eliminados pela CONTRATADA no prazo que lhe for determinado, expressamente, pela CONTRATANTE.</w:t>
      </w:r>
    </w:p>
    <w:p w14:paraId="7A87C0A9" w14:textId="77777777" w:rsidR="00557311" w:rsidRPr="00495362" w:rsidRDefault="00557311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1FEB5D2" w14:textId="77777777" w:rsidR="00FA4840" w:rsidRPr="00495362" w:rsidRDefault="00FA4840" w:rsidP="00BC5234">
      <w:pPr>
        <w:numPr>
          <w:ilvl w:val="1"/>
          <w:numId w:val="32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CONTRATADA responsabiliza-se desde já e expressamente pelo pagamento integral dos danos e prejuízos, que por si ou seus prepostos, vier a causar direta ou indiretamente a CONTRATANTE e/ou terceiros, bem como pela correção dos defeitos nas instalações que construir e pelo pagamento de indenização, honorários de advogados, custas judiciais e outras despesas a que a CONTRATANTE ficar sujeita em consequência de ações movidas por terceiros prejudicados, até sentença final e sua execução.</w:t>
      </w:r>
    </w:p>
    <w:p w14:paraId="5375E066" w14:textId="77777777" w:rsidR="00557311" w:rsidRPr="00495362" w:rsidRDefault="00557311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3920232" w14:textId="77777777" w:rsidR="00FA4840" w:rsidRPr="00495362" w:rsidRDefault="00FA4840" w:rsidP="00BC5234">
      <w:pPr>
        <w:numPr>
          <w:ilvl w:val="1"/>
          <w:numId w:val="32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CONTRATADA será a única responsável por quaisquer acidentes de que possam ser vítimas seus empregados, prepostos ou terceiros por ele contratados, no de</w:t>
      </w:r>
      <w:r w:rsidR="0091772B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sempenho de tarefas relativas a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execução dos serviços objeto do presente Termo de Referência, responsabilizando-se ainda pelo cumprimento de todos os encargos sociais, trabalhistas e previdenciários a eles referentes.</w:t>
      </w:r>
    </w:p>
    <w:p w14:paraId="4F0D009D" w14:textId="77777777" w:rsidR="00557311" w:rsidRPr="00495362" w:rsidRDefault="00557311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36B07E3" w14:textId="77777777" w:rsidR="00FA4840" w:rsidRPr="00495362" w:rsidRDefault="00FA4840" w:rsidP="00BC5234">
      <w:pPr>
        <w:numPr>
          <w:ilvl w:val="1"/>
          <w:numId w:val="32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CONTRATADA obriga-se a respeitar e fazer com que seu pessoal ou terceiros a seu serviço, respeitem quaisquer instruções que venham a ser expedida pelo empregado designado pela CONTRATANTE ou por sua CONTRATADA que acompanha a execução dos serviços.</w:t>
      </w:r>
    </w:p>
    <w:p w14:paraId="08757C11" w14:textId="77777777" w:rsidR="00557311" w:rsidRPr="00495362" w:rsidRDefault="00557311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C1A737E" w14:textId="77777777" w:rsidR="00FA4840" w:rsidRPr="00495362" w:rsidRDefault="00FA4840" w:rsidP="00BC5234">
      <w:pPr>
        <w:numPr>
          <w:ilvl w:val="1"/>
          <w:numId w:val="32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As responsabilidades civis, administrativas e penais por danos à saúde, segurança pública e ao meio ambiente, resultante de qualquer tipo de ocorrência em virtude da realização das obras e/ou serviços objeto do presente Termo de Referência, bem como da sua manutenção, será atribuível exclusivamente à CONTRATADA, que ficará obrigada ao pagamento de todos os prejuízos havidos pela CONTRATANTE bem como de quaisquer indenizações, multas, cumprimento da obrigação de fazer ou não fazer, que venham a ser pleiteadas ou impostas em virtude do evento ocasionado.</w:t>
      </w:r>
    </w:p>
    <w:p w14:paraId="18E80AED" w14:textId="77777777" w:rsidR="00557311" w:rsidRPr="00495362" w:rsidRDefault="00557311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DCD956C" w14:textId="77777777" w:rsidR="00FA4840" w:rsidRPr="00495362" w:rsidRDefault="00FA4840" w:rsidP="00BC5234">
      <w:pPr>
        <w:numPr>
          <w:ilvl w:val="1"/>
          <w:numId w:val="32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Esgotado o prazo estabelecido para início dos trabalhos, sem que a CONTRATADA tenha iniciado os serviços, sem justificativa formalmente aceita pela CONTRATANTE, este Termo a critério da CONTRATANTE poderá ser cancelado, independentemente de notificação judicial ou extrajudicial.</w:t>
      </w:r>
    </w:p>
    <w:p w14:paraId="7B454153" w14:textId="77777777" w:rsidR="00557311" w:rsidRPr="00495362" w:rsidRDefault="00557311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2EA123F" w14:textId="56F7FBAC" w:rsidR="00FA4840" w:rsidRPr="00495362" w:rsidRDefault="00FA4840" w:rsidP="00BC5234">
      <w:pPr>
        <w:numPr>
          <w:ilvl w:val="1"/>
          <w:numId w:val="32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Fica reconhecido pelas partes que a </w:t>
      </w:r>
      <w:r w:rsidR="00491B15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CONTRATANTE</w:t>
      </w:r>
      <w:r w:rsidR="0091772B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e a </w:t>
      </w:r>
      <w:r w:rsidR="0091772B" w:rsidRPr="003E5E2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Concessionária </w:t>
      </w:r>
      <w:r w:rsidR="003E5E2B" w:rsidRPr="003E5E2B">
        <w:rPr>
          <w:rFonts w:asciiTheme="minorHAnsi" w:hAnsiTheme="minorHAnsi" w:cstheme="minorHAnsi"/>
          <w:color w:val="000000" w:themeColor="text1"/>
          <w:sz w:val="24"/>
          <w:szCs w:val="24"/>
        </w:rPr>
        <w:t>Águas</w:t>
      </w:r>
      <w:r w:rsidR="003E5E2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do Rio S/A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, em respeito aos direitos humanos, repudia e proíbe qualquer forma de trabalho degradante, seja infantil, forçado, análogo ao escravo, prostituição infantil, etc., em toda a sua operação e cadeia produtiva, exigindo de seus fornecedores e prestadores de serviços a mesma postura, não tolerando qualquer prática contrária.</w:t>
      </w:r>
    </w:p>
    <w:p w14:paraId="224CB9B5" w14:textId="77777777" w:rsidR="00557311" w:rsidRPr="00495362" w:rsidRDefault="00557311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0E0E0E1" w14:textId="04031A30" w:rsidR="00321AFA" w:rsidRDefault="00FA4840" w:rsidP="00BC5234">
      <w:pPr>
        <w:numPr>
          <w:ilvl w:val="1"/>
          <w:numId w:val="32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 prática, pela </w:t>
      </w:r>
      <w:r w:rsidR="00491B15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CONTRATADA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, de quaisquer atos elencados, ou análogos a estes, implica na rescisão imediata do presente contrato, sem ônus para a contratante e sem prejuízo das demais penalidades previstas no contrato e na legislação vigente.</w:t>
      </w:r>
    </w:p>
    <w:p w14:paraId="1A0D8A62" w14:textId="77777777" w:rsidR="004C6470" w:rsidRPr="007C5B8C" w:rsidRDefault="004C6470" w:rsidP="004C6470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8751391" w14:textId="77777777" w:rsidR="00FA4840" w:rsidRPr="00495362" w:rsidRDefault="00FA4840" w:rsidP="00BC5234">
      <w:pPr>
        <w:numPr>
          <w:ilvl w:val="0"/>
          <w:numId w:val="32"/>
        </w:numPr>
        <w:tabs>
          <w:tab w:val="left" w:pos="0"/>
        </w:tabs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DISPOSIÇÕES FINAIS</w:t>
      </w:r>
    </w:p>
    <w:p w14:paraId="30BCD22D" w14:textId="77777777" w:rsidR="00557311" w:rsidRPr="00495362" w:rsidRDefault="00557311" w:rsidP="00404659">
      <w:pPr>
        <w:tabs>
          <w:tab w:val="left" w:pos="0"/>
        </w:tabs>
        <w:autoSpaceDE w:val="0"/>
        <w:autoSpaceDN w:val="0"/>
        <w:spacing w:after="0" w:line="320" w:lineRule="exact"/>
        <w:ind w:left="360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0E7C457F" w14:textId="4D73134D" w:rsidR="00FA4840" w:rsidRPr="00495362" w:rsidRDefault="00FA4840" w:rsidP="00BF1291">
      <w:pPr>
        <w:numPr>
          <w:ilvl w:val="1"/>
          <w:numId w:val="33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 </w:t>
      </w:r>
      <w:r w:rsidR="00D905A4" w:rsidRPr="00D905A4">
        <w:rPr>
          <w:rFonts w:asciiTheme="minorHAnsi" w:eastAsia="Gulim" w:hAnsiTheme="minorHAnsi" w:cstheme="minorHAnsi"/>
          <w:b/>
          <w:sz w:val="24"/>
          <w:szCs w:val="24"/>
        </w:rPr>
        <w:t>AEGEA SANEAMENTO E PARTICIPAÇÕES S.A</w:t>
      </w:r>
      <w:r w:rsidR="00B50996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="00D905A4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 w:rsidR="00B21F75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reserva-se o direito de alterar, no todo ou em parte a presente Tomada de Preços, sem que caibam quaisquer reivindicações por parte dos proponentes, reservando-se ainda o direito de não contratar as obras descritas. </w:t>
      </w:r>
    </w:p>
    <w:p w14:paraId="5082C5DE" w14:textId="77777777" w:rsidR="00FA4840" w:rsidRPr="00495362" w:rsidRDefault="00FA4840" w:rsidP="00404659">
      <w:pPr>
        <w:suppressAutoHyphens/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43EDC059" w14:textId="77777777" w:rsidR="00FA4840" w:rsidRPr="00495362" w:rsidRDefault="00FA4840" w:rsidP="00BF1291">
      <w:pPr>
        <w:numPr>
          <w:ilvl w:val="0"/>
          <w:numId w:val="33"/>
        </w:num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ENCERRAMENTOS CONTRATUAIS</w:t>
      </w:r>
    </w:p>
    <w:p w14:paraId="2E9DB032" w14:textId="77777777" w:rsidR="00557311" w:rsidRPr="00495362" w:rsidRDefault="00557311" w:rsidP="00404659">
      <w:pPr>
        <w:suppressAutoHyphens/>
        <w:autoSpaceDE w:val="0"/>
        <w:autoSpaceDN w:val="0"/>
        <w:spacing w:after="0" w:line="320" w:lineRule="exact"/>
        <w:ind w:left="360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12F8E2FD" w14:textId="77777777" w:rsidR="00FA4840" w:rsidRPr="00495362" w:rsidRDefault="00FA4840" w:rsidP="00BF1291">
      <w:pPr>
        <w:numPr>
          <w:ilvl w:val="1"/>
          <w:numId w:val="34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Os procedimentos de encerramento contratual, inclusive devolução de caução, estão vinculados ao cumprimento de todas as obrigações acima mencionadas e da prestação total dos serviços ora contratados e da inexistência de qualquer pendência oriunda do</w:t>
      </w:r>
      <w:r w:rsidR="0091772B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presente Instrumento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7128B06A" w14:textId="77777777" w:rsidR="00FA4840" w:rsidRPr="00495362" w:rsidRDefault="00FA4840" w:rsidP="00404659">
      <w:pPr>
        <w:pStyle w:val="Corpodetexto"/>
        <w:spacing w:after="0" w:line="320" w:lineRule="exact"/>
        <w:ind w:left="284"/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4104CEAA" w14:textId="727D31BF" w:rsidR="00557311" w:rsidRPr="00495362" w:rsidRDefault="00557311" w:rsidP="00404659">
      <w:pPr>
        <w:spacing w:after="0" w:line="320" w:lineRule="exact"/>
        <w:rPr>
          <w:rFonts w:asciiTheme="minorHAnsi" w:hAnsiTheme="minorHAnsi" w:cstheme="minorHAnsi"/>
          <w:b/>
          <w:color w:val="000000" w:themeColor="text1"/>
          <w:sz w:val="24"/>
          <w:szCs w:val="24"/>
          <w:lang w:eastAsia="ar-SA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br w:type="page"/>
      </w:r>
    </w:p>
    <w:p w14:paraId="0278873F" w14:textId="77777777" w:rsidR="00C00E40" w:rsidRPr="00495362" w:rsidRDefault="00C00E40" w:rsidP="00404659">
      <w:pPr>
        <w:pStyle w:val="Corpodetexto"/>
        <w:spacing w:after="0" w:line="320" w:lineRule="exact"/>
        <w:jc w:val="center"/>
        <w:rPr>
          <w:rFonts w:asciiTheme="minorHAnsi" w:hAnsiTheme="minorHAnsi" w:cstheme="minorHAnsi"/>
          <w:b/>
        </w:rPr>
      </w:pPr>
      <w:r w:rsidRPr="00495362">
        <w:rPr>
          <w:rFonts w:asciiTheme="minorHAnsi" w:hAnsiTheme="minorHAnsi" w:cstheme="minorHAnsi"/>
          <w:b/>
        </w:rPr>
        <w:t>ANEXO A – PLANO DE QUALIDADE</w:t>
      </w:r>
    </w:p>
    <w:p w14:paraId="64E93E6C" w14:textId="77777777" w:rsidR="00C00E40" w:rsidRPr="00495362" w:rsidRDefault="00C00E40" w:rsidP="00404659">
      <w:pPr>
        <w:pStyle w:val="Corpodetexto"/>
        <w:spacing w:after="0" w:line="320" w:lineRule="exact"/>
        <w:ind w:left="284"/>
        <w:jc w:val="both"/>
        <w:rPr>
          <w:rFonts w:asciiTheme="minorHAnsi" w:hAnsiTheme="minorHAnsi" w:cstheme="minorHAnsi"/>
        </w:rPr>
      </w:pPr>
    </w:p>
    <w:p w14:paraId="630C9A77" w14:textId="77777777" w:rsidR="00C00E40" w:rsidRPr="00495362" w:rsidRDefault="00C00E40" w:rsidP="00404659">
      <w:pPr>
        <w:pStyle w:val="Corpodetexto"/>
        <w:spacing w:after="0" w:line="320" w:lineRule="exact"/>
        <w:jc w:val="both"/>
        <w:rPr>
          <w:rFonts w:asciiTheme="minorHAnsi" w:hAnsiTheme="minorHAnsi" w:cstheme="minorHAnsi"/>
          <w:b/>
        </w:rPr>
      </w:pPr>
      <w:r w:rsidRPr="00495362">
        <w:rPr>
          <w:rFonts w:asciiTheme="minorHAnsi" w:hAnsiTheme="minorHAnsi" w:cstheme="minorHAnsi"/>
          <w:b/>
        </w:rPr>
        <w:t>Obrigações da CONTRATADA quanto ao Sistema da Qualidade, Planejamento e Documentos da Obra</w:t>
      </w:r>
    </w:p>
    <w:p w14:paraId="6015B3AA" w14:textId="77777777" w:rsidR="00557311" w:rsidRPr="00495362" w:rsidRDefault="00557311" w:rsidP="00404659">
      <w:pPr>
        <w:pStyle w:val="Corpodetexto"/>
        <w:spacing w:after="0" w:line="320" w:lineRule="exact"/>
        <w:jc w:val="both"/>
        <w:rPr>
          <w:rFonts w:asciiTheme="minorHAnsi" w:hAnsiTheme="minorHAnsi" w:cstheme="minorHAnsi"/>
          <w:b/>
        </w:rPr>
      </w:pPr>
    </w:p>
    <w:p w14:paraId="758EA0EB" w14:textId="77777777" w:rsidR="00C00E40" w:rsidRPr="00495362" w:rsidRDefault="00C00E40" w:rsidP="00404659">
      <w:pPr>
        <w:pStyle w:val="Corpodetexto"/>
        <w:spacing w:after="0" w:line="320" w:lineRule="exact"/>
        <w:jc w:val="both"/>
        <w:rPr>
          <w:rFonts w:asciiTheme="minorHAnsi" w:hAnsiTheme="minorHAnsi" w:cstheme="minorHAnsi"/>
          <w:b/>
        </w:rPr>
      </w:pPr>
      <w:r w:rsidRPr="00495362">
        <w:rPr>
          <w:rFonts w:asciiTheme="minorHAnsi" w:hAnsiTheme="minorHAnsi" w:cstheme="minorHAnsi"/>
          <w:b/>
        </w:rPr>
        <w:t>1.    Requisitos para o Sistema da Qualidade do Empreiteiro Contratado.</w:t>
      </w:r>
    </w:p>
    <w:p w14:paraId="666F07CB" w14:textId="77777777" w:rsidR="00557311" w:rsidRPr="00495362" w:rsidRDefault="00557311" w:rsidP="00404659">
      <w:pPr>
        <w:pStyle w:val="Corpodetexto"/>
        <w:spacing w:after="0" w:line="320" w:lineRule="exact"/>
        <w:jc w:val="both"/>
        <w:rPr>
          <w:rFonts w:asciiTheme="minorHAnsi" w:hAnsiTheme="minorHAnsi" w:cstheme="minorHAnsi"/>
          <w:b/>
        </w:rPr>
      </w:pPr>
    </w:p>
    <w:p w14:paraId="7BC04177" w14:textId="77777777" w:rsidR="00C00E40" w:rsidRPr="00495362" w:rsidRDefault="00C00E40" w:rsidP="00404659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 xml:space="preserve">O empreiteiro contratado deverá atender aos requisitos definidos na NBR-ISO 9001 – Sistema da Qualidade – Modelo para Garantia da Qualidade em Produção, Instalação e Serviços Associados. </w:t>
      </w:r>
    </w:p>
    <w:p w14:paraId="2C6A078E" w14:textId="77777777" w:rsidR="00557311" w:rsidRPr="00495362" w:rsidRDefault="00557311" w:rsidP="00404659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199C7A3A" w14:textId="77777777" w:rsidR="00C00E40" w:rsidRPr="00495362" w:rsidRDefault="00C00E40" w:rsidP="00404659">
      <w:pPr>
        <w:spacing w:after="0" w:line="320" w:lineRule="exact"/>
        <w:jc w:val="both"/>
        <w:rPr>
          <w:rFonts w:asciiTheme="minorHAnsi" w:hAnsiTheme="minorHAnsi" w:cstheme="minorHAnsi"/>
          <w:b/>
          <w:sz w:val="24"/>
          <w:szCs w:val="24"/>
        </w:rPr>
      </w:pPr>
      <w:r w:rsidRPr="00495362">
        <w:rPr>
          <w:rFonts w:asciiTheme="minorHAnsi" w:hAnsiTheme="minorHAnsi" w:cstheme="minorHAnsi"/>
          <w:b/>
          <w:sz w:val="24"/>
          <w:szCs w:val="24"/>
        </w:rPr>
        <w:t>2. Plano da Qualidade a ser apresentado pelo Empreiteiro Contratado.</w:t>
      </w:r>
    </w:p>
    <w:p w14:paraId="08C0AA82" w14:textId="77777777" w:rsidR="00557311" w:rsidRPr="00495362" w:rsidRDefault="00557311" w:rsidP="00404659">
      <w:pPr>
        <w:spacing w:after="0" w:line="320" w:lineRule="exact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309D0A0" w14:textId="76524B94" w:rsidR="00C00E40" w:rsidRPr="00495362" w:rsidRDefault="00C00E40" w:rsidP="00404659">
      <w:pPr>
        <w:pStyle w:val="Corpodetexto"/>
        <w:spacing w:after="0" w:line="320" w:lineRule="exact"/>
        <w:jc w:val="both"/>
        <w:rPr>
          <w:rFonts w:asciiTheme="minorHAnsi" w:hAnsiTheme="minorHAnsi" w:cstheme="minorHAnsi"/>
        </w:rPr>
      </w:pPr>
      <w:r w:rsidRPr="00495362">
        <w:rPr>
          <w:rFonts w:asciiTheme="minorHAnsi" w:hAnsiTheme="minorHAnsi" w:cstheme="minorHAnsi"/>
        </w:rPr>
        <w:t xml:space="preserve">O PQO – Plano de Qualidade de Obra deverá ser entregue pela Contratada para aprovação da área da Qualidade </w:t>
      </w:r>
      <w:r w:rsidR="002A2371" w:rsidRPr="00495362">
        <w:rPr>
          <w:rFonts w:asciiTheme="minorHAnsi" w:hAnsiTheme="minorHAnsi" w:cstheme="minorHAnsi"/>
        </w:rPr>
        <w:t>AE</w:t>
      </w:r>
      <w:r w:rsidR="003312F1">
        <w:rPr>
          <w:rFonts w:asciiTheme="minorHAnsi" w:hAnsiTheme="minorHAnsi" w:cstheme="minorHAnsi"/>
        </w:rPr>
        <w:t>GEA</w:t>
      </w:r>
      <w:r w:rsidRPr="00495362">
        <w:rPr>
          <w:rFonts w:asciiTheme="minorHAnsi" w:hAnsiTheme="minorHAnsi" w:cstheme="minorHAnsi"/>
        </w:rPr>
        <w:t xml:space="preserve"> </w:t>
      </w:r>
      <w:r w:rsidRPr="00495362">
        <w:rPr>
          <w:rFonts w:asciiTheme="minorHAnsi" w:hAnsiTheme="minorHAnsi" w:cstheme="minorHAnsi"/>
          <w:b/>
        </w:rPr>
        <w:t>antes do início das atividades da obra</w:t>
      </w:r>
      <w:r w:rsidRPr="00495362">
        <w:rPr>
          <w:rFonts w:asciiTheme="minorHAnsi" w:hAnsiTheme="minorHAnsi" w:cstheme="minorHAnsi"/>
        </w:rPr>
        <w:t>.  Não será permitido o início das obras sem o PQO aprovado.</w:t>
      </w:r>
    </w:p>
    <w:p w14:paraId="2DF2CC65" w14:textId="77777777" w:rsidR="00557311" w:rsidRPr="00495362" w:rsidRDefault="00557311" w:rsidP="00404659">
      <w:pPr>
        <w:pStyle w:val="Corpodetexto"/>
        <w:spacing w:after="0" w:line="320" w:lineRule="exact"/>
        <w:jc w:val="both"/>
        <w:rPr>
          <w:rFonts w:asciiTheme="minorHAnsi" w:hAnsiTheme="minorHAnsi" w:cstheme="minorHAnsi"/>
        </w:rPr>
      </w:pPr>
    </w:p>
    <w:p w14:paraId="4A953D87" w14:textId="77777777" w:rsidR="00C00E40" w:rsidRPr="00495362" w:rsidRDefault="00C00E40" w:rsidP="00404659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O empreiteiro contratado obriga-se, para o cumprimento do estabelecido no item acima, a apresentar o PLANO DA QUALIDADE, específico para o Contrato. Tal plano deve incluir, mas sem limitar-se, às orientações seguintes:</w:t>
      </w:r>
    </w:p>
    <w:p w14:paraId="206593F3" w14:textId="77777777" w:rsidR="00557311" w:rsidRPr="00495362" w:rsidRDefault="00557311" w:rsidP="00404659">
      <w:pPr>
        <w:spacing w:after="0" w:line="320" w:lineRule="exact"/>
        <w:ind w:left="284"/>
        <w:jc w:val="both"/>
        <w:rPr>
          <w:rFonts w:asciiTheme="minorHAnsi" w:hAnsiTheme="minorHAnsi" w:cstheme="minorHAnsi"/>
          <w:sz w:val="24"/>
          <w:szCs w:val="24"/>
        </w:rPr>
      </w:pPr>
    </w:p>
    <w:p w14:paraId="5A662EBF" w14:textId="77777777" w:rsidR="00C00E40" w:rsidRPr="00495362" w:rsidRDefault="00C00E40" w:rsidP="00401A05">
      <w:pPr>
        <w:numPr>
          <w:ilvl w:val="0"/>
          <w:numId w:val="8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 xml:space="preserve">Descrição da qualificação da </w:t>
      </w:r>
      <w:r w:rsidRPr="00495362">
        <w:rPr>
          <w:rFonts w:asciiTheme="minorHAnsi" w:hAnsiTheme="minorHAnsi" w:cstheme="minorHAnsi"/>
          <w:b/>
          <w:sz w:val="24"/>
          <w:szCs w:val="24"/>
        </w:rPr>
        <w:t>CONTRATADA</w:t>
      </w:r>
      <w:r w:rsidRPr="00495362">
        <w:rPr>
          <w:rFonts w:asciiTheme="minorHAnsi" w:hAnsiTheme="minorHAnsi" w:cstheme="minorHAnsi"/>
          <w:sz w:val="24"/>
          <w:szCs w:val="24"/>
        </w:rPr>
        <w:t xml:space="preserve"> para a implementação do referido plano, composto de: </w:t>
      </w:r>
    </w:p>
    <w:p w14:paraId="6034F62E" w14:textId="77777777" w:rsidR="00557311" w:rsidRPr="00495362" w:rsidRDefault="00557311" w:rsidP="00404659">
      <w:pPr>
        <w:spacing w:after="0" w:line="320" w:lineRule="exact"/>
        <w:ind w:left="284"/>
        <w:jc w:val="both"/>
        <w:rPr>
          <w:rFonts w:asciiTheme="minorHAnsi" w:hAnsiTheme="minorHAnsi" w:cstheme="minorHAnsi"/>
          <w:sz w:val="24"/>
          <w:szCs w:val="24"/>
        </w:rPr>
      </w:pPr>
    </w:p>
    <w:p w14:paraId="1D1C32E6" w14:textId="77777777" w:rsidR="00C00E40" w:rsidRPr="00495362" w:rsidRDefault="00C00E40" w:rsidP="00401A05">
      <w:pPr>
        <w:numPr>
          <w:ilvl w:val="0"/>
          <w:numId w:val="13"/>
        </w:num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Organograma e atribuições específicas de responsabilidade e autoridade durante as diferentes fases do Contrato;</w:t>
      </w:r>
    </w:p>
    <w:p w14:paraId="5DD96F67" w14:textId="77777777" w:rsidR="00C00E40" w:rsidRPr="00495362" w:rsidRDefault="00C00E40" w:rsidP="00401A05">
      <w:pPr>
        <w:pStyle w:val="Corpodetexto"/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</w:rPr>
      </w:pPr>
      <w:r w:rsidRPr="00495362">
        <w:rPr>
          <w:rFonts w:asciiTheme="minorHAnsi" w:hAnsiTheme="minorHAnsi" w:cstheme="minorHAnsi"/>
        </w:rPr>
        <w:t>Instalações e logísticas relacionadas com as atividades de Controle e Garantia da Qualidade. A CONTRATADA deverá instalar, operar e manter as instalações mencionadas no Plano da Qualidade. No caso do laboratório para controle tecnológico, deverá comprovar as aferições dos instrumentos e aparelhos em instituições credenciadas pelo INMETRO;</w:t>
      </w:r>
    </w:p>
    <w:p w14:paraId="7993B80D" w14:textId="77777777" w:rsidR="00C00E40" w:rsidRPr="00495362" w:rsidRDefault="00C00E40" w:rsidP="00401A05">
      <w:pPr>
        <w:numPr>
          <w:ilvl w:val="0"/>
          <w:numId w:val="13"/>
        </w:num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Demais recursos pertinentes.</w:t>
      </w:r>
    </w:p>
    <w:p w14:paraId="1063F47B" w14:textId="77777777" w:rsidR="00557311" w:rsidRPr="00495362" w:rsidRDefault="00557311" w:rsidP="00404659">
      <w:pPr>
        <w:spacing w:after="0" w:line="320" w:lineRule="exact"/>
        <w:ind w:left="1004"/>
        <w:jc w:val="both"/>
        <w:rPr>
          <w:rFonts w:asciiTheme="minorHAnsi" w:hAnsiTheme="minorHAnsi" w:cstheme="minorHAnsi"/>
          <w:sz w:val="24"/>
          <w:szCs w:val="24"/>
        </w:rPr>
      </w:pPr>
    </w:p>
    <w:p w14:paraId="3308D1AB" w14:textId="77777777" w:rsidR="00C00E40" w:rsidRPr="00495362" w:rsidRDefault="00C00E40" w:rsidP="00401A05">
      <w:pPr>
        <w:numPr>
          <w:ilvl w:val="0"/>
          <w:numId w:val="9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Descrição dos procedimentos de execução, métodos e instruções de trabalho a serem aplicados;</w:t>
      </w:r>
    </w:p>
    <w:p w14:paraId="143F26BC" w14:textId="77777777" w:rsidR="006B7DE7" w:rsidRPr="00495362" w:rsidRDefault="006B7DE7" w:rsidP="00404659">
      <w:pPr>
        <w:spacing w:after="0" w:line="320" w:lineRule="exact"/>
        <w:ind w:left="284"/>
        <w:jc w:val="both"/>
        <w:rPr>
          <w:rFonts w:asciiTheme="minorHAnsi" w:hAnsiTheme="minorHAnsi" w:cstheme="minorHAnsi"/>
          <w:sz w:val="24"/>
          <w:szCs w:val="24"/>
        </w:rPr>
      </w:pPr>
    </w:p>
    <w:p w14:paraId="74606C34" w14:textId="77777777" w:rsidR="00C00E40" w:rsidRPr="00495362" w:rsidRDefault="00C00E40" w:rsidP="00401A05">
      <w:pPr>
        <w:numPr>
          <w:ilvl w:val="0"/>
          <w:numId w:val="9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Plano de Gestão Tecnológica;</w:t>
      </w:r>
    </w:p>
    <w:p w14:paraId="6A474503" w14:textId="77777777" w:rsidR="006B7DE7" w:rsidRPr="00495362" w:rsidRDefault="006B7DE7" w:rsidP="00404659">
      <w:pPr>
        <w:spacing w:after="0" w:line="320" w:lineRule="exact"/>
        <w:ind w:left="284"/>
        <w:jc w:val="both"/>
        <w:rPr>
          <w:rFonts w:asciiTheme="minorHAnsi" w:hAnsiTheme="minorHAnsi" w:cstheme="minorHAnsi"/>
          <w:sz w:val="24"/>
          <w:szCs w:val="24"/>
        </w:rPr>
      </w:pPr>
    </w:p>
    <w:p w14:paraId="3223F3FD" w14:textId="77777777" w:rsidR="00C00E40" w:rsidRPr="00495362" w:rsidRDefault="00C00E40" w:rsidP="00401A05">
      <w:pPr>
        <w:numPr>
          <w:ilvl w:val="0"/>
          <w:numId w:val="9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Serviços Topográficos;</w:t>
      </w:r>
    </w:p>
    <w:p w14:paraId="44134942" w14:textId="77777777" w:rsidR="00557311" w:rsidRPr="00495362" w:rsidRDefault="00557311" w:rsidP="00404659">
      <w:pPr>
        <w:spacing w:after="0" w:line="320" w:lineRule="exact"/>
        <w:ind w:left="284"/>
        <w:jc w:val="both"/>
        <w:rPr>
          <w:rFonts w:asciiTheme="minorHAnsi" w:hAnsiTheme="minorHAnsi" w:cstheme="minorHAnsi"/>
          <w:sz w:val="24"/>
          <w:szCs w:val="24"/>
        </w:rPr>
      </w:pPr>
    </w:p>
    <w:p w14:paraId="2853F65F" w14:textId="77777777" w:rsidR="00C00E40" w:rsidRPr="00495362" w:rsidRDefault="00C00E40" w:rsidP="00401A05">
      <w:pPr>
        <w:numPr>
          <w:ilvl w:val="0"/>
          <w:numId w:val="9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Controles Tecnológicos e Geométricos;</w:t>
      </w:r>
    </w:p>
    <w:p w14:paraId="224C4188" w14:textId="77777777" w:rsidR="006B7DE7" w:rsidRPr="00495362" w:rsidRDefault="006B7DE7" w:rsidP="00404659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381F5C99" w14:textId="77777777" w:rsidR="00C00E40" w:rsidRPr="00495362" w:rsidRDefault="00C00E40" w:rsidP="00401A05">
      <w:pPr>
        <w:numPr>
          <w:ilvl w:val="0"/>
          <w:numId w:val="9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Roteiro de Verificações necessárias à liberação de etapas condicionantes;</w:t>
      </w:r>
    </w:p>
    <w:p w14:paraId="20513662" w14:textId="77777777" w:rsidR="006B7DE7" w:rsidRPr="00495362" w:rsidRDefault="006B7DE7" w:rsidP="00404659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26303B5E" w14:textId="77777777" w:rsidR="00C00E40" w:rsidRPr="00495362" w:rsidRDefault="00C00E40" w:rsidP="00401A05">
      <w:pPr>
        <w:numPr>
          <w:ilvl w:val="0"/>
          <w:numId w:val="9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Programa de Auditorias Internas da Qualidade.</w:t>
      </w:r>
    </w:p>
    <w:p w14:paraId="12DE308E" w14:textId="77777777" w:rsidR="006B7DE7" w:rsidRPr="00495362" w:rsidRDefault="006B7DE7" w:rsidP="00404659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23623A33" w14:textId="77777777" w:rsidR="00C00E40" w:rsidRPr="00495362" w:rsidRDefault="00C00E40" w:rsidP="00404659">
      <w:pPr>
        <w:pStyle w:val="Corpodetexto"/>
        <w:spacing w:after="0" w:line="320" w:lineRule="exact"/>
        <w:jc w:val="both"/>
        <w:rPr>
          <w:rFonts w:asciiTheme="minorHAnsi" w:hAnsiTheme="minorHAnsi" w:cstheme="minorHAnsi"/>
          <w:b/>
        </w:rPr>
      </w:pPr>
      <w:r w:rsidRPr="00495362">
        <w:rPr>
          <w:rFonts w:asciiTheme="minorHAnsi" w:hAnsiTheme="minorHAnsi" w:cstheme="minorHAnsi"/>
          <w:b/>
        </w:rPr>
        <w:t>3. Obrigações da CONTRATADA quanto ao Programa de Controle e Garantia da Qualidade.</w:t>
      </w:r>
    </w:p>
    <w:p w14:paraId="3BDDE671" w14:textId="77777777" w:rsidR="006B7DE7" w:rsidRPr="00495362" w:rsidRDefault="006B7DE7" w:rsidP="00404659">
      <w:pPr>
        <w:pStyle w:val="Corpodetexto"/>
        <w:spacing w:after="0" w:line="320" w:lineRule="exact"/>
        <w:jc w:val="both"/>
        <w:rPr>
          <w:rFonts w:asciiTheme="minorHAnsi" w:hAnsiTheme="minorHAnsi" w:cstheme="minorHAnsi"/>
          <w:b/>
        </w:rPr>
      </w:pPr>
    </w:p>
    <w:p w14:paraId="0A5F8116" w14:textId="77777777" w:rsidR="00C00E40" w:rsidRPr="00495362" w:rsidRDefault="00C00E40" w:rsidP="00404659">
      <w:pPr>
        <w:pStyle w:val="Corpodetexto"/>
        <w:spacing w:after="0" w:line="320" w:lineRule="exact"/>
        <w:jc w:val="both"/>
        <w:rPr>
          <w:rFonts w:asciiTheme="minorHAnsi" w:hAnsiTheme="minorHAnsi" w:cstheme="minorHAnsi"/>
        </w:rPr>
      </w:pPr>
      <w:r w:rsidRPr="00495362">
        <w:rPr>
          <w:rFonts w:asciiTheme="minorHAnsi" w:hAnsiTheme="minorHAnsi" w:cstheme="minorHAnsi"/>
        </w:rPr>
        <w:t>Apresentar, junto com a medição, o Certificado de Controle Tecnológico, contendo o resumo do controle tecnológico efetuado, inclusive a relação de moldagens e resultados de ensaios, relacionados com cada componente da respectiva Medição;</w:t>
      </w:r>
    </w:p>
    <w:p w14:paraId="4EE9184D" w14:textId="77777777" w:rsidR="006B7DE7" w:rsidRPr="00495362" w:rsidRDefault="006B7DE7" w:rsidP="00404659">
      <w:pPr>
        <w:pStyle w:val="Corpodetexto"/>
        <w:spacing w:after="0" w:line="320" w:lineRule="exact"/>
        <w:jc w:val="both"/>
        <w:rPr>
          <w:rFonts w:asciiTheme="minorHAnsi" w:hAnsiTheme="minorHAnsi" w:cstheme="minorHAnsi"/>
        </w:rPr>
      </w:pPr>
    </w:p>
    <w:p w14:paraId="0CE7D235" w14:textId="77777777" w:rsidR="00C00E40" w:rsidRPr="00495362" w:rsidRDefault="00C00E40" w:rsidP="00404659">
      <w:pPr>
        <w:pStyle w:val="Corpodetexto"/>
        <w:spacing w:after="0" w:line="320" w:lineRule="exact"/>
        <w:jc w:val="both"/>
        <w:rPr>
          <w:rFonts w:asciiTheme="minorHAnsi" w:hAnsiTheme="minorHAnsi" w:cstheme="minorHAnsi"/>
        </w:rPr>
      </w:pPr>
      <w:r w:rsidRPr="00495362">
        <w:rPr>
          <w:rFonts w:asciiTheme="minorHAnsi" w:hAnsiTheme="minorHAnsi" w:cstheme="minorHAnsi"/>
        </w:rPr>
        <w:t>Apresentar, junto com a medição, o Relatório de Controle e Garantia da Qualidade, contendo as informações da Gestão Tecnológica, consubstanciadas, contendo referências ao atendimento do Plano de Amostragem e ao Controle Estatístico, os ensaios realizados no período, as devidas interpretações, as provas do cumprimento do plano de aferições dos instrumentos e aparelhos;</w:t>
      </w:r>
    </w:p>
    <w:p w14:paraId="06646181" w14:textId="77777777" w:rsidR="006B7DE7" w:rsidRPr="00495362" w:rsidRDefault="006B7DE7" w:rsidP="00404659">
      <w:pPr>
        <w:pStyle w:val="Corpodetexto"/>
        <w:spacing w:after="0" w:line="320" w:lineRule="exact"/>
        <w:jc w:val="both"/>
        <w:rPr>
          <w:rFonts w:asciiTheme="minorHAnsi" w:hAnsiTheme="minorHAnsi" w:cstheme="minorHAnsi"/>
        </w:rPr>
      </w:pPr>
    </w:p>
    <w:p w14:paraId="3477EAFC" w14:textId="77777777" w:rsidR="00C00E40" w:rsidRPr="00495362" w:rsidRDefault="00C00E40" w:rsidP="00404659">
      <w:pPr>
        <w:pStyle w:val="Corpodetexto"/>
        <w:spacing w:after="0" w:line="320" w:lineRule="exact"/>
        <w:jc w:val="both"/>
        <w:rPr>
          <w:rFonts w:asciiTheme="minorHAnsi" w:hAnsiTheme="minorHAnsi" w:cstheme="minorHAnsi"/>
        </w:rPr>
      </w:pPr>
      <w:r w:rsidRPr="00495362">
        <w:rPr>
          <w:rFonts w:asciiTheme="minorHAnsi" w:hAnsiTheme="minorHAnsi" w:cstheme="minorHAnsi"/>
        </w:rPr>
        <w:t>Entregar “Data Book” completo, referente ao Plano da Qualidade, contendo todos os certificados de materiais e produtos, os registros de ensaios e relatórios de inspeções.</w:t>
      </w:r>
    </w:p>
    <w:p w14:paraId="36C4477E" w14:textId="77777777" w:rsidR="006B7DE7" w:rsidRPr="00495362" w:rsidRDefault="006B7DE7" w:rsidP="00404659">
      <w:pPr>
        <w:pStyle w:val="Corpodetexto"/>
        <w:spacing w:after="0" w:line="320" w:lineRule="exact"/>
        <w:ind w:left="284"/>
        <w:jc w:val="both"/>
        <w:rPr>
          <w:rFonts w:asciiTheme="minorHAnsi" w:hAnsiTheme="minorHAnsi" w:cstheme="minorHAnsi"/>
        </w:rPr>
      </w:pPr>
    </w:p>
    <w:p w14:paraId="777E9412" w14:textId="571957EC" w:rsidR="00C00E40" w:rsidRPr="00495362" w:rsidRDefault="00C00E40" w:rsidP="00404659">
      <w:pPr>
        <w:pStyle w:val="Corpodetexto"/>
        <w:spacing w:after="0" w:line="320" w:lineRule="exact"/>
        <w:jc w:val="both"/>
        <w:rPr>
          <w:rFonts w:asciiTheme="minorHAnsi" w:hAnsiTheme="minorHAnsi" w:cstheme="minorHAnsi"/>
          <w:b/>
        </w:rPr>
      </w:pPr>
      <w:r w:rsidRPr="00495362">
        <w:rPr>
          <w:rFonts w:asciiTheme="minorHAnsi" w:hAnsiTheme="minorHAnsi" w:cstheme="minorHAnsi"/>
          <w:b/>
        </w:rPr>
        <w:t>3.1. Conteúdo do Relatório “Data-Book”</w:t>
      </w:r>
    </w:p>
    <w:p w14:paraId="0D0825CE" w14:textId="77777777" w:rsidR="006B7DE7" w:rsidRPr="00495362" w:rsidRDefault="006B7DE7" w:rsidP="00404659">
      <w:pPr>
        <w:pStyle w:val="Corpodetexto"/>
        <w:spacing w:after="0" w:line="320" w:lineRule="exact"/>
        <w:ind w:left="284"/>
        <w:jc w:val="both"/>
        <w:rPr>
          <w:rFonts w:asciiTheme="minorHAnsi" w:hAnsiTheme="minorHAnsi" w:cstheme="minorHAnsi"/>
          <w:b/>
        </w:rPr>
      </w:pPr>
    </w:p>
    <w:p w14:paraId="4E035E2A" w14:textId="77777777" w:rsidR="00C00E40" w:rsidRPr="00495362" w:rsidRDefault="00C00E40" w:rsidP="00404659">
      <w:pPr>
        <w:pStyle w:val="Corpodetexto"/>
        <w:spacing w:after="0" w:line="320" w:lineRule="exact"/>
        <w:jc w:val="both"/>
        <w:rPr>
          <w:rFonts w:asciiTheme="minorHAnsi" w:hAnsiTheme="minorHAnsi" w:cstheme="minorHAnsi"/>
        </w:rPr>
      </w:pPr>
      <w:r w:rsidRPr="00495362">
        <w:rPr>
          <w:rFonts w:asciiTheme="minorHAnsi" w:hAnsiTheme="minorHAnsi" w:cstheme="minorHAnsi"/>
        </w:rPr>
        <w:t>O Relatório “Data Book” deverá conter o seguinte:</w:t>
      </w:r>
    </w:p>
    <w:p w14:paraId="4CAAB616" w14:textId="77777777" w:rsidR="006B7DE7" w:rsidRPr="00495362" w:rsidRDefault="006B7DE7" w:rsidP="00404659">
      <w:pPr>
        <w:pStyle w:val="Corpodetexto"/>
        <w:spacing w:after="0" w:line="320" w:lineRule="exact"/>
        <w:ind w:left="284"/>
        <w:jc w:val="both"/>
        <w:rPr>
          <w:rFonts w:asciiTheme="minorHAnsi" w:hAnsiTheme="minorHAnsi" w:cstheme="minorHAnsi"/>
        </w:rPr>
      </w:pPr>
    </w:p>
    <w:p w14:paraId="72405330" w14:textId="05F6DB8A" w:rsidR="00C00E40" w:rsidRPr="00495362" w:rsidRDefault="00C00E40" w:rsidP="00401A05">
      <w:pPr>
        <w:numPr>
          <w:ilvl w:val="0"/>
          <w:numId w:val="9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Relação de materiais com certificado e/ou especificação de fornecedores;</w:t>
      </w:r>
    </w:p>
    <w:p w14:paraId="28C441CA" w14:textId="479FE340" w:rsidR="00C00E40" w:rsidRPr="00495362" w:rsidRDefault="00C00E40" w:rsidP="00401A05">
      <w:pPr>
        <w:numPr>
          <w:ilvl w:val="0"/>
          <w:numId w:val="9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Certificados e/ou especificação técnica de fornecedores;</w:t>
      </w:r>
    </w:p>
    <w:p w14:paraId="0C1CA4D9" w14:textId="0B983635" w:rsidR="00C00E40" w:rsidRPr="00495362" w:rsidRDefault="00C00E40" w:rsidP="00401A05">
      <w:pPr>
        <w:numPr>
          <w:ilvl w:val="0"/>
          <w:numId w:val="9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Relação de materiais submetidos à ensaios de controle tecnológico (recebimento de insumos, controle de usinagem e execução de serviços, etc.);</w:t>
      </w:r>
    </w:p>
    <w:p w14:paraId="41ECD0BB" w14:textId="7C63849F" w:rsidR="00C00E40" w:rsidRPr="00495362" w:rsidRDefault="00C00E40" w:rsidP="00401A05">
      <w:pPr>
        <w:numPr>
          <w:ilvl w:val="0"/>
          <w:numId w:val="9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Certificados de controle tecnológico dos materiais submetidos a ensaios durante a obra;</w:t>
      </w:r>
    </w:p>
    <w:p w14:paraId="35105CBE" w14:textId="31D48160" w:rsidR="00C00E40" w:rsidRPr="00495362" w:rsidRDefault="00C00E40" w:rsidP="00401A05">
      <w:pPr>
        <w:numPr>
          <w:ilvl w:val="0"/>
          <w:numId w:val="9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 xml:space="preserve">Boletins de inspeção de especialistas e responsáveis pelo controle da qualidade (inclusive </w:t>
      </w:r>
      <w:r w:rsidR="00963AE1" w:rsidRPr="00495362">
        <w:rPr>
          <w:rFonts w:asciiTheme="minorHAnsi" w:hAnsiTheme="minorHAnsi" w:cstheme="minorHAnsi"/>
          <w:sz w:val="24"/>
          <w:szCs w:val="24"/>
        </w:rPr>
        <w:t xml:space="preserve">- </w:t>
      </w:r>
      <w:r w:rsidRPr="00495362">
        <w:rPr>
          <w:rFonts w:asciiTheme="minorHAnsi" w:hAnsiTheme="minorHAnsi" w:cstheme="minorHAnsi"/>
          <w:sz w:val="24"/>
          <w:szCs w:val="24"/>
        </w:rPr>
        <w:t>Relatórios de Não-Conformidades, Ações Preventiva e Corretiva).</w:t>
      </w:r>
    </w:p>
    <w:p w14:paraId="3DE0B79F" w14:textId="77777777" w:rsidR="00963AE1" w:rsidRPr="00495362" w:rsidRDefault="00963AE1" w:rsidP="00404659">
      <w:pPr>
        <w:spacing w:after="0" w:line="320" w:lineRule="exact"/>
        <w:ind w:left="284"/>
        <w:jc w:val="both"/>
        <w:rPr>
          <w:rFonts w:asciiTheme="minorHAnsi" w:hAnsiTheme="minorHAnsi" w:cstheme="minorHAnsi"/>
          <w:sz w:val="24"/>
          <w:szCs w:val="24"/>
        </w:rPr>
      </w:pPr>
    </w:p>
    <w:p w14:paraId="4FC2B173" w14:textId="024ECCBC" w:rsidR="00C00E40" w:rsidRPr="00495362" w:rsidRDefault="00C00E40" w:rsidP="00404659">
      <w:pPr>
        <w:spacing w:after="0" w:line="320" w:lineRule="exact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495362">
        <w:rPr>
          <w:rFonts w:asciiTheme="minorHAnsi" w:hAnsiTheme="minorHAnsi" w:cstheme="minorHAnsi"/>
          <w:b/>
          <w:sz w:val="24"/>
          <w:szCs w:val="24"/>
        </w:rPr>
        <w:t>3.2. Entrega do Relatório “Data-Book</w:t>
      </w:r>
      <w:r w:rsidRPr="00495362">
        <w:rPr>
          <w:rFonts w:asciiTheme="minorHAnsi" w:hAnsiTheme="minorHAnsi" w:cstheme="minorHAnsi"/>
          <w:b/>
          <w:bCs/>
          <w:sz w:val="24"/>
          <w:szCs w:val="24"/>
        </w:rPr>
        <w:t>”</w:t>
      </w:r>
    </w:p>
    <w:p w14:paraId="21A779E3" w14:textId="77777777" w:rsidR="006B78C9" w:rsidRPr="00495362" w:rsidRDefault="006B78C9" w:rsidP="00404659">
      <w:pPr>
        <w:spacing w:after="0" w:line="320" w:lineRule="exact"/>
        <w:ind w:left="28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48D8F8C" w14:textId="14AC355E" w:rsidR="006B78C9" w:rsidRPr="00495362" w:rsidRDefault="00C00E40" w:rsidP="00404659">
      <w:pPr>
        <w:pStyle w:val="Corpodetexto2"/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 xml:space="preserve">A </w:t>
      </w:r>
      <w:r w:rsidRPr="00495362">
        <w:rPr>
          <w:rFonts w:asciiTheme="minorHAnsi" w:hAnsiTheme="minorHAnsi" w:cstheme="minorHAnsi"/>
          <w:b/>
          <w:sz w:val="24"/>
          <w:szCs w:val="24"/>
        </w:rPr>
        <w:t>CONTRATADA</w:t>
      </w:r>
      <w:r w:rsidRPr="00495362">
        <w:rPr>
          <w:rFonts w:asciiTheme="minorHAnsi" w:hAnsiTheme="minorHAnsi" w:cstheme="minorHAnsi"/>
          <w:sz w:val="24"/>
          <w:szCs w:val="24"/>
        </w:rPr>
        <w:t xml:space="preserve"> é responsável pela entrega do “Data-Book” (Relatório Final da Qualidade) até 15 dias após a conclusão dos serviços.</w:t>
      </w:r>
    </w:p>
    <w:p w14:paraId="594C86F7" w14:textId="77777777" w:rsidR="00C00E40" w:rsidRPr="00495362" w:rsidRDefault="00C00E40" w:rsidP="00404659">
      <w:pPr>
        <w:pStyle w:val="Corpodetexto"/>
        <w:spacing w:after="0" w:line="320" w:lineRule="exact"/>
        <w:jc w:val="both"/>
        <w:rPr>
          <w:rFonts w:asciiTheme="minorHAnsi" w:hAnsiTheme="minorHAnsi" w:cstheme="minorHAnsi"/>
          <w:b/>
        </w:rPr>
      </w:pPr>
      <w:r w:rsidRPr="00495362">
        <w:rPr>
          <w:rFonts w:asciiTheme="minorHAnsi" w:hAnsiTheme="minorHAnsi" w:cstheme="minorHAnsi"/>
          <w:b/>
        </w:rPr>
        <w:t>4. Obrigações da CONTRATADA quanto ao Planejamento da Obra.</w:t>
      </w:r>
    </w:p>
    <w:p w14:paraId="20B15E50" w14:textId="77777777" w:rsidR="006B78C9" w:rsidRPr="00495362" w:rsidRDefault="006B78C9" w:rsidP="00404659">
      <w:pPr>
        <w:pStyle w:val="Corpodetexto"/>
        <w:spacing w:after="0" w:line="320" w:lineRule="exact"/>
        <w:ind w:left="284"/>
        <w:jc w:val="both"/>
        <w:rPr>
          <w:rFonts w:asciiTheme="minorHAnsi" w:hAnsiTheme="minorHAnsi" w:cstheme="minorHAnsi"/>
          <w:b/>
        </w:rPr>
      </w:pPr>
    </w:p>
    <w:p w14:paraId="67E289C5" w14:textId="77777777" w:rsidR="00C00E40" w:rsidRPr="00495362" w:rsidRDefault="00C00E40" w:rsidP="00401A05">
      <w:pPr>
        <w:numPr>
          <w:ilvl w:val="0"/>
          <w:numId w:val="9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Apresentar, na data da Ordem de Serviço, o Cronograma Físico-Econômico;</w:t>
      </w:r>
    </w:p>
    <w:p w14:paraId="78CC34D0" w14:textId="77777777" w:rsidR="00C00E40" w:rsidRPr="00495362" w:rsidRDefault="00C00E40" w:rsidP="00401A05">
      <w:pPr>
        <w:numPr>
          <w:ilvl w:val="0"/>
          <w:numId w:val="9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Apresentar, semanalmente, a planilha de Programação Semanal dos Serviços;</w:t>
      </w:r>
    </w:p>
    <w:p w14:paraId="4D12FF21" w14:textId="77777777" w:rsidR="00C00E40" w:rsidRPr="00495362" w:rsidRDefault="00C00E40" w:rsidP="00401A05">
      <w:pPr>
        <w:numPr>
          <w:ilvl w:val="0"/>
          <w:numId w:val="9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Apresentar, semanalmente, o Cronograma Físico Detalhado, contendo a demonstração do Previsto X Realizado, inclusive a Curva de Progresso Físico (Previsto X Realizado) - CURVA “S”;</w:t>
      </w:r>
    </w:p>
    <w:p w14:paraId="6CD280A8" w14:textId="77777777" w:rsidR="00C00E40" w:rsidRPr="00495362" w:rsidRDefault="00C00E40" w:rsidP="00401A05">
      <w:pPr>
        <w:numPr>
          <w:ilvl w:val="0"/>
          <w:numId w:val="9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Apresentar, junto com a medição, o Relatório Mensal de Acompanhamento da Obra e ainda manter atualizado o Diário de obra no canteiro de obras.</w:t>
      </w:r>
    </w:p>
    <w:p w14:paraId="4A004867" w14:textId="77777777" w:rsidR="006B78C9" w:rsidRPr="00495362" w:rsidRDefault="006B78C9" w:rsidP="00404659">
      <w:pPr>
        <w:spacing w:after="0" w:line="320" w:lineRule="exact"/>
        <w:ind w:left="284"/>
        <w:jc w:val="both"/>
        <w:rPr>
          <w:rFonts w:asciiTheme="minorHAnsi" w:hAnsiTheme="minorHAnsi" w:cstheme="minorHAnsi"/>
          <w:sz w:val="24"/>
          <w:szCs w:val="24"/>
        </w:rPr>
      </w:pPr>
    </w:p>
    <w:p w14:paraId="629EADE8" w14:textId="77777777" w:rsidR="00C00E40" w:rsidRPr="00495362" w:rsidRDefault="00C00E40" w:rsidP="00404659">
      <w:pPr>
        <w:spacing w:after="0" w:line="320" w:lineRule="exact"/>
        <w:jc w:val="both"/>
        <w:rPr>
          <w:rFonts w:asciiTheme="minorHAnsi" w:hAnsiTheme="minorHAnsi" w:cstheme="minorHAnsi"/>
          <w:b/>
          <w:sz w:val="24"/>
          <w:szCs w:val="24"/>
        </w:rPr>
      </w:pPr>
      <w:r w:rsidRPr="00495362">
        <w:rPr>
          <w:rFonts w:asciiTheme="minorHAnsi" w:hAnsiTheme="minorHAnsi" w:cstheme="minorHAnsi"/>
          <w:b/>
          <w:sz w:val="24"/>
          <w:szCs w:val="24"/>
        </w:rPr>
        <w:t xml:space="preserve">5. Obrigações da CONTRATADA quanto ao “As </w:t>
      </w:r>
      <w:proofErr w:type="spellStart"/>
      <w:r w:rsidRPr="00495362">
        <w:rPr>
          <w:rFonts w:asciiTheme="minorHAnsi" w:hAnsiTheme="minorHAnsi" w:cstheme="minorHAnsi"/>
          <w:b/>
          <w:sz w:val="24"/>
          <w:szCs w:val="24"/>
        </w:rPr>
        <w:t>Built</w:t>
      </w:r>
      <w:proofErr w:type="spellEnd"/>
      <w:r w:rsidRPr="00495362">
        <w:rPr>
          <w:rFonts w:asciiTheme="minorHAnsi" w:hAnsiTheme="minorHAnsi" w:cstheme="minorHAnsi"/>
          <w:b/>
          <w:sz w:val="24"/>
          <w:szCs w:val="24"/>
        </w:rPr>
        <w:t>”.</w:t>
      </w:r>
    </w:p>
    <w:p w14:paraId="2FE9D343" w14:textId="77777777" w:rsidR="006B78C9" w:rsidRPr="00495362" w:rsidRDefault="006B78C9" w:rsidP="00404659">
      <w:pPr>
        <w:spacing w:after="0" w:line="320" w:lineRule="exact"/>
        <w:ind w:left="284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7C82874D" w14:textId="77777777" w:rsidR="00C00E40" w:rsidRPr="00495362" w:rsidRDefault="00C00E40" w:rsidP="00404659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 xml:space="preserve">O “As </w:t>
      </w:r>
      <w:proofErr w:type="spellStart"/>
      <w:r w:rsidRPr="00495362">
        <w:rPr>
          <w:rFonts w:asciiTheme="minorHAnsi" w:hAnsiTheme="minorHAnsi" w:cstheme="minorHAnsi"/>
          <w:sz w:val="24"/>
          <w:szCs w:val="24"/>
        </w:rPr>
        <w:t>Built</w:t>
      </w:r>
      <w:proofErr w:type="spellEnd"/>
      <w:r w:rsidRPr="00495362">
        <w:rPr>
          <w:rFonts w:asciiTheme="minorHAnsi" w:hAnsiTheme="minorHAnsi" w:cstheme="minorHAnsi"/>
          <w:sz w:val="24"/>
          <w:szCs w:val="24"/>
        </w:rPr>
        <w:t>”, a ser apresentado pelo responsável técnico da execução, deverá ser composto dos seguintes documentos:</w:t>
      </w:r>
    </w:p>
    <w:p w14:paraId="00084A06" w14:textId="77777777" w:rsidR="006B78C9" w:rsidRPr="00495362" w:rsidRDefault="006B78C9" w:rsidP="00404659">
      <w:pPr>
        <w:spacing w:after="0" w:line="320" w:lineRule="exact"/>
        <w:ind w:left="284"/>
        <w:jc w:val="both"/>
        <w:rPr>
          <w:rFonts w:asciiTheme="minorHAnsi" w:hAnsiTheme="minorHAnsi" w:cstheme="minorHAnsi"/>
          <w:sz w:val="24"/>
          <w:szCs w:val="24"/>
        </w:rPr>
      </w:pPr>
    </w:p>
    <w:p w14:paraId="368D9600" w14:textId="77777777" w:rsidR="00C00E40" w:rsidRPr="00495362" w:rsidRDefault="00C00E40" w:rsidP="00401A05">
      <w:pPr>
        <w:numPr>
          <w:ilvl w:val="0"/>
          <w:numId w:val="10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Relatório Técnico;</w:t>
      </w:r>
    </w:p>
    <w:p w14:paraId="70C04FBE" w14:textId="77777777" w:rsidR="00C00E40" w:rsidRPr="00495362" w:rsidRDefault="00C00E40" w:rsidP="00401A05">
      <w:pPr>
        <w:numPr>
          <w:ilvl w:val="0"/>
          <w:numId w:val="10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Desenho.</w:t>
      </w:r>
    </w:p>
    <w:p w14:paraId="4D4460F9" w14:textId="77777777" w:rsidR="006B78C9" w:rsidRPr="00495362" w:rsidRDefault="006B78C9" w:rsidP="00404659">
      <w:pPr>
        <w:spacing w:after="0" w:line="320" w:lineRule="exact"/>
        <w:ind w:left="284"/>
        <w:jc w:val="both"/>
        <w:rPr>
          <w:rFonts w:asciiTheme="minorHAnsi" w:hAnsiTheme="minorHAnsi" w:cstheme="minorHAnsi"/>
          <w:sz w:val="24"/>
          <w:szCs w:val="24"/>
        </w:rPr>
      </w:pPr>
    </w:p>
    <w:p w14:paraId="1CC032BF" w14:textId="77777777" w:rsidR="00C00E40" w:rsidRPr="00495362" w:rsidRDefault="00C00E40" w:rsidP="00404659">
      <w:pPr>
        <w:spacing w:after="0" w:line="320" w:lineRule="exact"/>
        <w:jc w:val="both"/>
        <w:rPr>
          <w:rFonts w:asciiTheme="minorHAnsi" w:hAnsiTheme="minorHAnsi" w:cstheme="minorHAnsi"/>
          <w:b/>
          <w:sz w:val="24"/>
          <w:szCs w:val="24"/>
        </w:rPr>
      </w:pPr>
      <w:r w:rsidRPr="00495362">
        <w:rPr>
          <w:rFonts w:asciiTheme="minorHAnsi" w:hAnsiTheme="minorHAnsi" w:cstheme="minorHAnsi"/>
          <w:b/>
          <w:sz w:val="24"/>
          <w:szCs w:val="24"/>
        </w:rPr>
        <w:t xml:space="preserve">5.1. Relatório Técnico de Apresentação do “As </w:t>
      </w:r>
      <w:proofErr w:type="spellStart"/>
      <w:r w:rsidRPr="00495362">
        <w:rPr>
          <w:rFonts w:asciiTheme="minorHAnsi" w:hAnsiTheme="minorHAnsi" w:cstheme="minorHAnsi"/>
          <w:b/>
          <w:sz w:val="24"/>
          <w:szCs w:val="24"/>
        </w:rPr>
        <w:t>Built</w:t>
      </w:r>
      <w:proofErr w:type="spellEnd"/>
      <w:r w:rsidRPr="00495362">
        <w:rPr>
          <w:rFonts w:asciiTheme="minorHAnsi" w:hAnsiTheme="minorHAnsi" w:cstheme="minorHAnsi"/>
          <w:b/>
          <w:sz w:val="24"/>
          <w:szCs w:val="24"/>
        </w:rPr>
        <w:t>”.</w:t>
      </w:r>
    </w:p>
    <w:p w14:paraId="04C45D62" w14:textId="77777777" w:rsidR="006B78C9" w:rsidRPr="00495362" w:rsidRDefault="006B78C9" w:rsidP="00404659">
      <w:pPr>
        <w:spacing w:after="0" w:line="320" w:lineRule="exact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146793A5" w14:textId="77777777" w:rsidR="00C00E40" w:rsidRPr="00495362" w:rsidRDefault="00C00E40" w:rsidP="00404659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O Relatório Técnico deverá conter todas as informações referentes à execução da solução de projeto, composto basicamente de:</w:t>
      </w:r>
    </w:p>
    <w:p w14:paraId="5FBF726A" w14:textId="77777777" w:rsidR="006B78C9" w:rsidRPr="00495362" w:rsidRDefault="006B78C9" w:rsidP="00404659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6497D4A4" w14:textId="77777777" w:rsidR="00C00E40" w:rsidRPr="00495362" w:rsidRDefault="00C00E40" w:rsidP="00401A05">
      <w:pPr>
        <w:numPr>
          <w:ilvl w:val="0"/>
          <w:numId w:val="11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Resumo das alterações de projeto, relacionando inclusive as Instruções Complementares de Execução (sequencialmente identificadas), emitidas pela projetista;</w:t>
      </w:r>
    </w:p>
    <w:p w14:paraId="2FC57E28" w14:textId="77777777" w:rsidR="00C00E40" w:rsidRPr="00495362" w:rsidRDefault="00C00E40" w:rsidP="00401A05">
      <w:pPr>
        <w:numPr>
          <w:ilvl w:val="0"/>
          <w:numId w:val="11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Descrição das alterações nos desenhos da projetista;</w:t>
      </w:r>
    </w:p>
    <w:p w14:paraId="4685918F" w14:textId="77777777" w:rsidR="00C00E40" w:rsidRPr="00495362" w:rsidRDefault="00C00E40" w:rsidP="00401A05">
      <w:pPr>
        <w:numPr>
          <w:ilvl w:val="0"/>
          <w:numId w:val="11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Instruções Complementares de Execução (ICE), emitidas pela projetista;</w:t>
      </w:r>
    </w:p>
    <w:p w14:paraId="0D2DEA4D" w14:textId="77777777" w:rsidR="00C00E40" w:rsidRPr="00495362" w:rsidRDefault="00C00E40" w:rsidP="00401A05">
      <w:pPr>
        <w:numPr>
          <w:ilvl w:val="0"/>
          <w:numId w:val="11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Boletins de inspeção elaborados por especialistas (por exemplo, fundações, etc.).</w:t>
      </w:r>
    </w:p>
    <w:p w14:paraId="4939FAB8" w14:textId="77777777" w:rsidR="006B78C9" w:rsidRPr="00495362" w:rsidRDefault="006B78C9" w:rsidP="00404659">
      <w:pPr>
        <w:spacing w:after="0" w:line="320" w:lineRule="exact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35824D29" w14:textId="2410ED2A" w:rsidR="00C00E40" w:rsidRPr="00495362" w:rsidRDefault="00C00E40" w:rsidP="00404659">
      <w:pPr>
        <w:spacing w:after="0" w:line="320" w:lineRule="exact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495362">
        <w:rPr>
          <w:rFonts w:asciiTheme="minorHAnsi" w:hAnsiTheme="minorHAnsi" w:cstheme="minorHAnsi"/>
          <w:b/>
          <w:sz w:val="24"/>
          <w:szCs w:val="24"/>
        </w:rPr>
        <w:t xml:space="preserve">5.2. Desenho “As </w:t>
      </w:r>
      <w:proofErr w:type="spellStart"/>
      <w:r w:rsidRPr="00495362">
        <w:rPr>
          <w:rFonts w:asciiTheme="minorHAnsi" w:hAnsiTheme="minorHAnsi" w:cstheme="minorHAnsi"/>
          <w:b/>
          <w:sz w:val="24"/>
          <w:szCs w:val="24"/>
        </w:rPr>
        <w:t>Built</w:t>
      </w:r>
      <w:proofErr w:type="spellEnd"/>
      <w:r w:rsidRPr="00495362">
        <w:rPr>
          <w:rFonts w:asciiTheme="minorHAnsi" w:hAnsiTheme="minorHAnsi" w:cstheme="minorHAnsi"/>
          <w:b/>
          <w:bCs/>
          <w:sz w:val="24"/>
          <w:szCs w:val="24"/>
        </w:rPr>
        <w:t>”</w:t>
      </w:r>
    </w:p>
    <w:p w14:paraId="6B00E81C" w14:textId="77777777" w:rsidR="006B78C9" w:rsidRPr="00495362" w:rsidRDefault="006B78C9" w:rsidP="00404659">
      <w:pPr>
        <w:spacing w:after="0" w:line="320" w:lineRule="exact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2D6F8C8" w14:textId="77777777" w:rsidR="00C00E40" w:rsidRPr="00495362" w:rsidRDefault="00C00E40" w:rsidP="00404659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 xml:space="preserve">Documento que representa graficamente, de forma detalhada, o resultado da execução da obra. O Desenho “As </w:t>
      </w:r>
      <w:proofErr w:type="spellStart"/>
      <w:r w:rsidRPr="00495362">
        <w:rPr>
          <w:rFonts w:asciiTheme="minorHAnsi" w:hAnsiTheme="minorHAnsi" w:cstheme="minorHAnsi"/>
          <w:sz w:val="24"/>
          <w:szCs w:val="24"/>
        </w:rPr>
        <w:t>Built</w:t>
      </w:r>
      <w:proofErr w:type="spellEnd"/>
      <w:r w:rsidRPr="00495362">
        <w:rPr>
          <w:rFonts w:asciiTheme="minorHAnsi" w:hAnsiTheme="minorHAnsi" w:cstheme="minorHAnsi"/>
          <w:sz w:val="24"/>
          <w:szCs w:val="24"/>
        </w:rPr>
        <w:t xml:space="preserve">” deverá ser baseado no Projeto Executivo e deverá conter todas as alterações, aprovadas pela projetista através de </w:t>
      </w:r>
      <w:proofErr w:type="spellStart"/>
      <w:r w:rsidRPr="00495362">
        <w:rPr>
          <w:rFonts w:asciiTheme="minorHAnsi" w:hAnsiTheme="minorHAnsi" w:cstheme="minorHAnsi"/>
          <w:sz w:val="24"/>
          <w:szCs w:val="24"/>
        </w:rPr>
        <w:t>ICEs</w:t>
      </w:r>
      <w:proofErr w:type="spellEnd"/>
      <w:r w:rsidRPr="00495362">
        <w:rPr>
          <w:rFonts w:asciiTheme="minorHAnsi" w:hAnsiTheme="minorHAnsi" w:cstheme="minorHAnsi"/>
          <w:sz w:val="24"/>
          <w:szCs w:val="24"/>
        </w:rPr>
        <w:t>.</w:t>
      </w:r>
    </w:p>
    <w:p w14:paraId="10A78174" w14:textId="77777777" w:rsidR="006B78C9" w:rsidRPr="00495362" w:rsidRDefault="006B78C9" w:rsidP="00404659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6C12F728" w14:textId="77777777" w:rsidR="00C00E40" w:rsidRPr="00495362" w:rsidRDefault="00C00E40" w:rsidP="00404659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 xml:space="preserve">Todos os desenhos componentes do projeto, contendo ou não alterações, deverão ser devidamente apresentados como “As </w:t>
      </w:r>
      <w:proofErr w:type="spellStart"/>
      <w:r w:rsidRPr="00495362">
        <w:rPr>
          <w:rFonts w:asciiTheme="minorHAnsi" w:hAnsiTheme="minorHAnsi" w:cstheme="minorHAnsi"/>
          <w:sz w:val="24"/>
          <w:szCs w:val="24"/>
        </w:rPr>
        <w:t>Built</w:t>
      </w:r>
      <w:proofErr w:type="spellEnd"/>
      <w:r w:rsidRPr="00495362">
        <w:rPr>
          <w:rFonts w:asciiTheme="minorHAnsi" w:hAnsiTheme="minorHAnsi" w:cstheme="minorHAnsi"/>
          <w:sz w:val="24"/>
          <w:szCs w:val="24"/>
        </w:rPr>
        <w:t>”, identificados da seguinte forma:</w:t>
      </w:r>
    </w:p>
    <w:p w14:paraId="6BD707B4" w14:textId="77777777" w:rsidR="006B78C9" w:rsidRPr="00495362" w:rsidRDefault="006B78C9" w:rsidP="00404659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2EA0A5F4" w14:textId="77777777" w:rsidR="00C00E40" w:rsidRPr="00495362" w:rsidRDefault="00C00E40" w:rsidP="00401A05">
      <w:pPr>
        <w:numPr>
          <w:ilvl w:val="0"/>
          <w:numId w:val="12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Logotipo e Responsável Técnico pelo Projeto no campo específico;</w:t>
      </w:r>
    </w:p>
    <w:p w14:paraId="640B552F" w14:textId="77777777" w:rsidR="00C00E40" w:rsidRPr="00495362" w:rsidRDefault="00C00E40" w:rsidP="00401A05">
      <w:pPr>
        <w:numPr>
          <w:ilvl w:val="0"/>
          <w:numId w:val="12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 xml:space="preserve">Responsável Técnico pela execução e descrição como </w:t>
      </w:r>
      <w:proofErr w:type="spellStart"/>
      <w:r w:rsidRPr="00495362">
        <w:rPr>
          <w:rFonts w:asciiTheme="minorHAnsi" w:hAnsiTheme="minorHAnsi" w:cstheme="minorHAnsi"/>
          <w:sz w:val="24"/>
          <w:szCs w:val="24"/>
        </w:rPr>
        <w:t>As</w:t>
      </w:r>
      <w:proofErr w:type="spellEnd"/>
      <w:r w:rsidRPr="0049536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95362">
        <w:rPr>
          <w:rFonts w:asciiTheme="minorHAnsi" w:hAnsiTheme="minorHAnsi" w:cstheme="minorHAnsi"/>
          <w:sz w:val="24"/>
          <w:szCs w:val="24"/>
        </w:rPr>
        <w:t>Built</w:t>
      </w:r>
      <w:proofErr w:type="spellEnd"/>
      <w:r w:rsidRPr="00495362">
        <w:rPr>
          <w:rFonts w:asciiTheme="minorHAnsi" w:hAnsiTheme="minorHAnsi" w:cstheme="minorHAnsi"/>
          <w:sz w:val="24"/>
          <w:szCs w:val="24"/>
        </w:rPr>
        <w:t>, registrado no campo referente à identificação da revisão;</w:t>
      </w:r>
    </w:p>
    <w:p w14:paraId="21CFDA39" w14:textId="77777777" w:rsidR="00C00E40" w:rsidRPr="00495362" w:rsidRDefault="00C00E40" w:rsidP="00401A05">
      <w:pPr>
        <w:numPr>
          <w:ilvl w:val="0"/>
          <w:numId w:val="12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 xml:space="preserve">No Título do desenho, deverá constar a inscrição As </w:t>
      </w:r>
      <w:proofErr w:type="spellStart"/>
      <w:r w:rsidRPr="00495362">
        <w:rPr>
          <w:rFonts w:asciiTheme="minorHAnsi" w:hAnsiTheme="minorHAnsi" w:cstheme="minorHAnsi"/>
          <w:sz w:val="24"/>
          <w:szCs w:val="24"/>
        </w:rPr>
        <w:t>Built</w:t>
      </w:r>
      <w:proofErr w:type="spellEnd"/>
      <w:r w:rsidRPr="00495362">
        <w:rPr>
          <w:rFonts w:asciiTheme="minorHAnsi" w:hAnsiTheme="minorHAnsi" w:cstheme="minorHAnsi"/>
          <w:sz w:val="24"/>
          <w:szCs w:val="24"/>
        </w:rPr>
        <w:t>;</w:t>
      </w:r>
    </w:p>
    <w:p w14:paraId="3DF370A2" w14:textId="77777777" w:rsidR="00C00E40" w:rsidRPr="00495362" w:rsidRDefault="00C00E40" w:rsidP="00401A05">
      <w:pPr>
        <w:numPr>
          <w:ilvl w:val="0"/>
          <w:numId w:val="12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Nota no espaço imediatamente acima do carimbo da folha, contendo o seguinte:</w:t>
      </w:r>
    </w:p>
    <w:p w14:paraId="08713D14" w14:textId="77777777" w:rsidR="006B78C9" w:rsidRPr="00495362" w:rsidRDefault="006B78C9" w:rsidP="00404659">
      <w:pPr>
        <w:spacing w:after="0" w:line="320" w:lineRule="exact"/>
        <w:ind w:left="284"/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3F34CBF8" w14:textId="334F68B9" w:rsidR="00C00E40" w:rsidRPr="00495362" w:rsidRDefault="00C00E40" w:rsidP="00404659">
      <w:pPr>
        <w:spacing w:after="0" w:line="320" w:lineRule="exact"/>
        <w:ind w:left="284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495362">
        <w:rPr>
          <w:rFonts w:asciiTheme="minorHAnsi" w:hAnsiTheme="minorHAnsi" w:cstheme="minorHAnsi"/>
          <w:b/>
          <w:sz w:val="24"/>
          <w:szCs w:val="24"/>
          <w:u w:val="single"/>
        </w:rPr>
        <w:t>NOTA: RESPONSÁVEL TÉCNICO PELA EXECUÇÃO DA OBRA - “NOME DO EXECUTANTE”</w:t>
      </w:r>
    </w:p>
    <w:p w14:paraId="02FB7109" w14:textId="77777777" w:rsidR="006B78C9" w:rsidRPr="00495362" w:rsidRDefault="006B78C9" w:rsidP="00404659">
      <w:pPr>
        <w:spacing w:after="0" w:line="320" w:lineRule="exact"/>
        <w:ind w:left="284"/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6781D01E" w14:textId="77777777" w:rsidR="00C00E40" w:rsidRPr="00495362" w:rsidRDefault="00C00E40" w:rsidP="00401A05">
      <w:pPr>
        <w:numPr>
          <w:ilvl w:val="0"/>
          <w:numId w:val="12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 xml:space="preserve">Revisões sequenciais, de acordo com a identificação característica dos Desenhos “As </w:t>
      </w:r>
      <w:proofErr w:type="spellStart"/>
      <w:r w:rsidRPr="00495362">
        <w:rPr>
          <w:rFonts w:asciiTheme="minorHAnsi" w:hAnsiTheme="minorHAnsi" w:cstheme="minorHAnsi"/>
          <w:sz w:val="24"/>
          <w:szCs w:val="24"/>
        </w:rPr>
        <w:t>Built</w:t>
      </w:r>
      <w:proofErr w:type="spellEnd"/>
      <w:r w:rsidRPr="00495362">
        <w:rPr>
          <w:rFonts w:asciiTheme="minorHAnsi" w:hAnsiTheme="minorHAnsi" w:cstheme="minorHAnsi"/>
          <w:sz w:val="24"/>
          <w:szCs w:val="24"/>
        </w:rPr>
        <w:t>”, definida pelo Arquivo Técnico.</w:t>
      </w:r>
    </w:p>
    <w:p w14:paraId="7B2A7528" w14:textId="77777777" w:rsidR="004551A7" w:rsidRPr="00495362" w:rsidRDefault="004551A7" w:rsidP="00404659">
      <w:pPr>
        <w:spacing w:after="0" w:line="320" w:lineRule="exact"/>
        <w:ind w:left="284"/>
        <w:jc w:val="both"/>
        <w:rPr>
          <w:rFonts w:asciiTheme="minorHAnsi" w:hAnsiTheme="minorHAnsi" w:cstheme="minorHAnsi"/>
          <w:sz w:val="24"/>
          <w:szCs w:val="24"/>
        </w:rPr>
      </w:pPr>
    </w:p>
    <w:p w14:paraId="7A1A05BB" w14:textId="77777777" w:rsidR="00C00E40" w:rsidRPr="00495362" w:rsidRDefault="00C00E40" w:rsidP="00404659">
      <w:pPr>
        <w:spacing w:after="0" w:line="320" w:lineRule="exact"/>
        <w:jc w:val="both"/>
        <w:rPr>
          <w:rFonts w:asciiTheme="minorHAnsi" w:hAnsiTheme="minorHAnsi" w:cstheme="minorHAnsi"/>
          <w:b/>
          <w:sz w:val="24"/>
          <w:szCs w:val="24"/>
        </w:rPr>
      </w:pPr>
      <w:r w:rsidRPr="00495362">
        <w:rPr>
          <w:rFonts w:asciiTheme="minorHAnsi" w:hAnsiTheme="minorHAnsi" w:cstheme="minorHAnsi"/>
          <w:b/>
          <w:sz w:val="24"/>
          <w:szCs w:val="24"/>
        </w:rPr>
        <w:t>5.3. Cadastro de Interferências.</w:t>
      </w:r>
    </w:p>
    <w:p w14:paraId="5B0117F0" w14:textId="77777777" w:rsidR="004551A7" w:rsidRPr="00495362" w:rsidRDefault="004551A7" w:rsidP="00404659">
      <w:pPr>
        <w:spacing w:after="0" w:line="320" w:lineRule="exact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535ADA48" w14:textId="77777777" w:rsidR="00C00E40" w:rsidRPr="00495362" w:rsidRDefault="00C00E40" w:rsidP="00404659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 xml:space="preserve">Além do conteúdo acima mencionado para o Relatório Técnico e Desenho, o “As </w:t>
      </w:r>
      <w:proofErr w:type="spellStart"/>
      <w:r w:rsidRPr="00495362">
        <w:rPr>
          <w:rFonts w:asciiTheme="minorHAnsi" w:hAnsiTheme="minorHAnsi" w:cstheme="minorHAnsi"/>
          <w:sz w:val="24"/>
          <w:szCs w:val="24"/>
        </w:rPr>
        <w:t>Built</w:t>
      </w:r>
      <w:proofErr w:type="spellEnd"/>
      <w:r w:rsidRPr="00495362">
        <w:rPr>
          <w:rFonts w:asciiTheme="minorHAnsi" w:hAnsiTheme="minorHAnsi" w:cstheme="minorHAnsi"/>
          <w:sz w:val="24"/>
          <w:szCs w:val="24"/>
        </w:rPr>
        <w:t>” deverá conter a atualização das condições locais onde a obra foi executada.</w:t>
      </w:r>
    </w:p>
    <w:p w14:paraId="25D0F847" w14:textId="77777777" w:rsidR="004551A7" w:rsidRPr="00495362" w:rsidRDefault="004551A7" w:rsidP="00404659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5F74E607" w14:textId="77777777" w:rsidR="00C00E40" w:rsidRPr="00495362" w:rsidRDefault="00C00E40" w:rsidP="00404659">
      <w:pPr>
        <w:pStyle w:val="Corpodetexto2"/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 xml:space="preserve">A </w:t>
      </w:r>
      <w:r w:rsidRPr="00495362">
        <w:rPr>
          <w:rFonts w:asciiTheme="minorHAnsi" w:hAnsiTheme="minorHAnsi" w:cstheme="minorHAnsi"/>
          <w:b/>
          <w:sz w:val="24"/>
          <w:szCs w:val="24"/>
        </w:rPr>
        <w:t>CONTRATADA</w:t>
      </w:r>
      <w:r w:rsidRPr="00495362">
        <w:rPr>
          <w:rFonts w:asciiTheme="minorHAnsi" w:hAnsiTheme="minorHAnsi" w:cstheme="minorHAnsi"/>
          <w:sz w:val="24"/>
          <w:szCs w:val="24"/>
        </w:rPr>
        <w:t xml:space="preserve"> é responsável por inserir no “As </w:t>
      </w:r>
      <w:proofErr w:type="spellStart"/>
      <w:r w:rsidRPr="00495362">
        <w:rPr>
          <w:rFonts w:asciiTheme="minorHAnsi" w:hAnsiTheme="minorHAnsi" w:cstheme="minorHAnsi"/>
          <w:sz w:val="24"/>
          <w:szCs w:val="24"/>
        </w:rPr>
        <w:t>Built</w:t>
      </w:r>
      <w:proofErr w:type="spellEnd"/>
      <w:r w:rsidRPr="00495362">
        <w:rPr>
          <w:rFonts w:asciiTheme="minorHAnsi" w:hAnsiTheme="minorHAnsi" w:cstheme="minorHAnsi"/>
          <w:sz w:val="24"/>
          <w:szCs w:val="24"/>
        </w:rPr>
        <w:t xml:space="preserve">”, todas as adequações de interferências (seja remoção, alteração de posição/dimensão ou instalação), mesmo que tais adequações tenham sido executadas pela </w:t>
      </w:r>
      <w:r w:rsidRPr="00495362">
        <w:rPr>
          <w:rFonts w:asciiTheme="minorHAnsi" w:hAnsiTheme="minorHAnsi" w:cstheme="minorHAnsi"/>
          <w:b/>
          <w:sz w:val="24"/>
          <w:szCs w:val="24"/>
        </w:rPr>
        <w:t>CONTRATANTE</w:t>
      </w:r>
      <w:r w:rsidRPr="00495362">
        <w:rPr>
          <w:rFonts w:asciiTheme="minorHAnsi" w:hAnsiTheme="minorHAnsi" w:cstheme="minorHAnsi"/>
          <w:sz w:val="24"/>
          <w:szCs w:val="24"/>
        </w:rPr>
        <w:t xml:space="preserve"> ou por Concessionárias de Serviços Públicos.</w:t>
      </w:r>
    </w:p>
    <w:p w14:paraId="6BD142C7" w14:textId="77777777" w:rsidR="004551A7" w:rsidRPr="00495362" w:rsidRDefault="004551A7" w:rsidP="00404659">
      <w:pPr>
        <w:pStyle w:val="Corpodetexto2"/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22A98DA3" w14:textId="386725D3" w:rsidR="00C00E40" w:rsidRPr="00495362" w:rsidRDefault="00C00E40" w:rsidP="00404659">
      <w:pPr>
        <w:spacing w:after="0" w:line="320" w:lineRule="exact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495362">
        <w:rPr>
          <w:rFonts w:asciiTheme="minorHAnsi" w:hAnsiTheme="minorHAnsi" w:cstheme="minorHAnsi"/>
          <w:b/>
          <w:sz w:val="24"/>
          <w:szCs w:val="24"/>
        </w:rPr>
        <w:t xml:space="preserve">5.4. Entrega do “As </w:t>
      </w:r>
      <w:proofErr w:type="spellStart"/>
      <w:r w:rsidRPr="00495362">
        <w:rPr>
          <w:rFonts w:asciiTheme="minorHAnsi" w:hAnsiTheme="minorHAnsi" w:cstheme="minorHAnsi"/>
          <w:b/>
          <w:sz w:val="24"/>
          <w:szCs w:val="24"/>
        </w:rPr>
        <w:t>Built</w:t>
      </w:r>
      <w:proofErr w:type="spellEnd"/>
      <w:r w:rsidRPr="00495362">
        <w:rPr>
          <w:rFonts w:asciiTheme="minorHAnsi" w:hAnsiTheme="minorHAnsi" w:cstheme="minorHAnsi"/>
          <w:b/>
          <w:bCs/>
          <w:sz w:val="24"/>
          <w:szCs w:val="24"/>
        </w:rPr>
        <w:t>”</w:t>
      </w:r>
    </w:p>
    <w:p w14:paraId="2D7D06FD" w14:textId="77777777" w:rsidR="004551A7" w:rsidRPr="00495362" w:rsidRDefault="004551A7" w:rsidP="00404659">
      <w:pPr>
        <w:spacing w:after="0" w:line="320" w:lineRule="exact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DAB59B0" w14:textId="77777777" w:rsidR="00C00E40" w:rsidRDefault="00C00E40" w:rsidP="00404659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 xml:space="preserve">A </w:t>
      </w:r>
      <w:r w:rsidRPr="00495362">
        <w:rPr>
          <w:rFonts w:asciiTheme="minorHAnsi" w:hAnsiTheme="minorHAnsi" w:cstheme="minorHAnsi"/>
          <w:b/>
          <w:sz w:val="24"/>
          <w:szCs w:val="24"/>
        </w:rPr>
        <w:t>CONTRATADA</w:t>
      </w:r>
      <w:r w:rsidRPr="00495362">
        <w:rPr>
          <w:rFonts w:asciiTheme="minorHAnsi" w:hAnsiTheme="minorHAnsi" w:cstheme="minorHAnsi"/>
          <w:sz w:val="24"/>
          <w:szCs w:val="24"/>
        </w:rPr>
        <w:t xml:space="preserve"> é responsável pela entrega do “As </w:t>
      </w:r>
      <w:proofErr w:type="spellStart"/>
      <w:r w:rsidRPr="00495362">
        <w:rPr>
          <w:rFonts w:asciiTheme="minorHAnsi" w:hAnsiTheme="minorHAnsi" w:cstheme="minorHAnsi"/>
          <w:sz w:val="24"/>
          <w:szCs w:val="24"/>
        </w:rPr>
        <w:t>Built</w:t>
      </w:r>
      <w:proofErr w:type="spellEnd"/>
      <w:r w:rsidRPr="00495362">
        <w:rPr>
          <w:rFonts w:asciiTheme="minorHAnsi" w:hAnsiTheme="minorHAnsi" w:cstheme="minorHAnsi"/>
          <w:sz w:val="24"/>
          <w:szCs w:val="24"/>
        </w:rPr>
        <w:t xml:space="preserve">” até 30 dias após a conclusão dos serviços, conforme a Instrução Normativa - Padrões de GIS para As </w:t>
      </w:r>
      <w:proofErr w:type="spellStart"/>
      <w:r w:rsidRPr="00495362">
        <w:rPr>
          <w:rFonts w:asciiTheme="minorHAnsi" w:hAnsiTheme="minorHAnsi" w:cstheme="minorHAnsi"/>
          <w:sz w:val="24"/>
          <w:szCs w:val="24"/>
        </w:rPr>
        <w:t>Built</w:t>
      </w:r>
      <w:proofErr w:type="spellEnd"/>
      <w:r w:rsidRPr="00495362">
        <w:rPr>
          <w:rFonts w:asciiTheme="minorHAnsi" w:hAnsiTheme="minorHAnsi" w:cstheme="minorHAnsi"/>
          <w:sz w:val="24"/>
          <w:szCs w:val="24"/>
        </w:rPr>
        <w:t>.</w:t>
      </w:r>
    </w:p>
    <w:p w14:paraId="562DD0F2" w14:textId="77777777" w:rsidR="007D5BE8" w:rsidRDefault="007D5BE8" w:rsidP="00404659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758C579D" w14:textId="77777777" w:rsidR="007D5BE8" w:rsidRPr="00495362" w:rsidRDefault="007D5BE8" w:rsidP="00404659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02C57434" w14:textId="77777777" w:rsidR="004551A7" w:rsidRPr="00495362" w:rsidRDefault="004551A7" w:rsidP="00404659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6674F7F8" w14:textId="480DC46D" w:rsidR="00064547" w:rsidRPr="00AA7AB4" w:rsidRDefault="00064547" w:rsidP="00064547">
      <w:pPr>
        <w:suppressAutoHyphens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Arial" w:hAnsi="Arial"/>
          <w:b/>
          <w:sz w:val="23"/>
          <w:szCs w:val="24"/>
          <w:lang w:eastAsia="ar-SA"/>
        </w:rPr>
        <w:t xml:space="preserve">6. </w:t>
      </w:r>
      <w:r w:rsidRPr="00AA7AB4">
        <w:rPr>
          <w:rFonts w:ascii="Arial" w:hAnsi="Arial"/>
          <w:b/>
          <w:sz w:val="23"/>
          <w:szCs w:val="24"/>
          <w:lang w:eastAsia="ar-SA"/>
        </w:rPr>
        <w:t>Matriz de responsabilidades</w:t>
      </w:r>
      <w:r w:rsidRPr="00AA7AB4">
        <w:rPr>
          <w:rFonts w:ascii="Times New Roman" w:hAnsi="Times New Roman"/>
          <w:b/>
          <w:bCs/>
          <w:sz w:val="24"/>
          <w:szCs w:val="24"/>
          <w:lang w:eastAsia="ar-SA"/>
        </w:rPr>
        <w:br/>
      </w:r>
    </w:p>
    <w:tbl>
      <w:tblPr>
        <w:tblW w:w="8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0"/>
        <w:gridCol w:w="5096"/>
        <w:gridCol w:w="1613"/>
        <w:gridCol w:w="1511"/>
      </w:tblGrid>
      <w:tr w:rsidR="00064547" w:rsidRPr="00AA7AB4" w14:paraId="32462833" w14:textId="77777777">
        <w:trPr>
          <w:trHeight w:val="315"/>
          <w:tblHeader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2060"/>
            <w:vAlign w:val="center"/>
            <w:hideMark/>
          </w:tcPr>
          <w:p w14:paraId="3059CF91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FFFFFF"/>
                <w:sz w:val="24"/>
                <w:szCs w:val="24"/>
              </w:rPr>
            </w:pPr>
            <w:r w:rsidRPr="00AA7AB4">
              <w:rPr>
                <w:rFonts w:cs="Calibri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50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2060"/>
            <w:vAlign w:val="center"/>
            <w:hideMark/>
          </w:tcPr>
          <w:p w14:paraId="007CCBCA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FFFFFF"/>
                <w:sz w:val="24"/>
                <w:szCs w:val="24"/>
              </w:rPr>
            </w:pPr>
            <w:r w:rsidRPr="00AA7AB4">
              <w:rPr>
                <w:rFonts w:cs="Calibri"/>
                <w:color w:val="FFFFFF"/>
                <w:sz w:val="24"/>
                <w:szCs w:val="24"/>
              </w:rPr>
              <w:t>DESCRIÇÃO DO SERVIÇO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2060"/>
            <w:vAlign w:val="center"/>
            <w:hideMark/>
          </w:tcPr>
          <w:p w14:paraId="4EA2BD41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FFFFFF"/>
                <w:sz w:val="24"/>
                <w:szCs w:val="24"/>
              </w:rPr>
            </w:pPr>
            <w:r w:rsidRPr="00AA7AB4">
              <w:rPr>
                <w:rFonts w:cs="Calibri"/>
                <w:color w:val="FFFFFF"/>
                <w:sz w:val="24"/>
                <w:szCs w:val="24"/>
              </w:rPr>
              <w:t>CONTRATANTE</w:t>
            </w:r>
          </w:p>
        </w:tc>
        <w:tc>
          <w:tcPr>
            <w:tcW w:w="15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2060"/>
            <w:vAlign w:val="center"/>
            <w:hideMark/>
          </w:tcPr>
          <w:p w14:paraId="54433B48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FFFFFF"/>
                <w:sz w:val="24"/>
                <w:szCs w:val="24"/>
              </w:rPr>
            </w:pPr>
            <w:r w:rsidRPr="00AA7AB4">
              <w:rPr>
                <w:rFonts w:cs="Calibri"/>
                <w:color w:val="FFFFFF"/>
                <w:sz w:val="24"/>
                <w:szCs w:val="24"/>
              </w:rPr>
              <w:t>CONTRATADA</w:t>
            </w:r>
          </w:p>
        </w:tc>
      </w:tr>
      <w:tr w:rsidR="00064547" w:rsidRPr="00AA7AB4" w14:paraId="0F8CC59B" w14:textId="77777777">
        <w:trPr>
          <w:trHeight w:val="30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10DB6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7C926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Obtenção de licenças para execução da obra.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C7BF6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C7F4E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6C355E88" w14:textId="77777777">
        <w:trPr>
          <w:trHeight w:val="5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57EF0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3766E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Execução dos serviços obedecendo ao projeto executivo e especificações técnicas.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3517A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95DEE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52AF2DC5" w14:textId="77777777">
        <w:trPr>
          <w:trHeight w:val="5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876E6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63A2E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Levantamento cadastral e topográfico para determinação de interferência.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2F4BD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3E46E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7FBA0DD4" w14:textId="7777777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BC84B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FA40A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Elaboração de Ordem de serviço.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4CF5B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3809E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64547" w:rsidRPr="00AA7AB4" w14:paraId="0C20D465" w14:textId="7777777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17574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3AB4B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 xml:space="preserve">Detalhamento de “As </w:t>
            </w:r>
            <w:proofErr w:type="spellStart"/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Built</w:t>
            </w:r>
            <w:proofErr w:type="spellEnd"/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”.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F5961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49EE7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5C910E4D" w14:textId="7777777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80DD50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72FDD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Relatório fotográfico das obras executadas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3F70C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93EF5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309D35EC" w14:textId="77777777">
        <w:trPr>
          <w:trHeight w:val="5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E93E3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C453A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Elaborar Relatório diário de Obras (RDO) ao longo da execução do serviço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8B323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D233A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10CD44AF" w14:textId="7777777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A6E03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B234F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Locação da obra e acompanhamento topográfico.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66CB5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541E1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51358C28" w14:textId="77777777">
        <w:trPr>
          <w:trHeight w:val="7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0AF70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72891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Fornecimento de estrutura de canteiro, área de vivência e banheiros químicos, bebedouros, conforme Normas técnicas.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C0416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5AFCA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6BC50B4D" w14:textId="77777777">
        <w:trPr>
          <w:trHeight w:val="7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4EC814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E702B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 xml:space="preserve">Fornecer EPIs e </w:t>
            </w:r>
            <w:proofErr w:type="spellStart"/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EPCs</w:t>
            </w:r>
            <w:proofErr w:type="spellEnd"/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, conforme a Norma Técnica Brasileira. Capacetes, uniformes, botas de segurança, coletes de segurança, cintos de segurança.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217B5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45EC9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6FCCFC82" w14:textId="7777777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F715A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C3E38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Fornecimento de alimentação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BD0D9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7E65C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6FBA0520" w14:textId="7777777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0040F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889FD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Mobilização e desmobilização da equipe.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2A740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6EACA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767F778B" w14:textId="77777777">
        <w:trPr>
          <w:trHeight w:val="103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6380E1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41313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 xml:space="preserve">Fornecimento de equipamentos de grande porte e de veículos necessários para a execução da obra (retroescavadeira, escavadeira hidráulica, caminhões caçamba, caminhões </w:t>
            </w:r>
            <w:proofErr w:type="spellStart"/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munck</w:t>
            </w:r>
            <w:proofErr w:type="spellEnd"/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, pás carregadeiras, dentre outros)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6CA9D9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CE3E3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1EC0F6BD" w14:textId="77777777">
        <w:trPr>
          <w:trHeight w:val="7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A07E9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E2539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Fornecimento de equipamentos de pequeno porte para execução dos serviços (</w:t>
            </w:r>
            <w:proofErr w:type="spellStart"/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maquitão</w:t>
            </w:r>
            <w:proofErr w:type="spellEnd"/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, compactador, furadeira, serra copo, pá, enxada, dentre outros)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6E2A8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236E5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1F3435B6" w14:textId="7777777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C67AC3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07D55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Fornecimento de gerador e diesel para o gerador.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4EE55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82586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12BA6EA9" w14:textId="77777777">
        <w:trPr>
          <w:trHeight w:val="5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D4B28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8FCB3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Fornecimento de materiais de consumo com desgastes por uso: disco de serra, brocas, dentre outros).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3173A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EC864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4A343D2E" w14:textId="77777777">
        <w:trPr>
          <w:trHeight w:val="5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40411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CBC46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Fornecimento de placas de sinalização com a logomarca da concessionária.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F7078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A776B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0B87BA93" w14:textId="7777777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BEA8C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1D8B9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Fornecimento de cones de sinalização.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3FF35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27177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64A7796E" w14:textId="7777777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D52CB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E3B32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 xml:space="preserve">Fornecimento de </w:t>
            </w:r>
            <w:proofErr w:type="spellStart"/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cerquite</w:t>
            </w:r>
            <w:proofErr w:type="spellEnd"/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1B3F9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223E2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32913D05" w14:textId="77777777">
        <w:trPr>
          <w:trHeight w:val="5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EA531F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37DCA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Fornecimento de fita zebrada para isolamento de valas e local de obras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D8AB2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3EA01D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29CB3B8C" w14:textId="77777777">
        <w:trPr>
          <w:trHeight w:val="5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EC369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B3768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Sinalização para proteção de borda de vala com implantação de cercas nos dois lados da vala.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98DB1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D6AE8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76E5F4FA" w14:textId="77777777">
        <w:trPr>
          <w:trHeight w:val="5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827AC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6EC11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Sinalizações das vias em serviço com placas, cones, tapumes e passagens de pedestres.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B284E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63A42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441E088D" w14:textId="77777777">
        <w:trPr>
          <w:trHeight w:val="5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F41686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10EB0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Fornecimento de chapas de aço para passagens de veículos.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6D4118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6F04F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11A6942D" w14:textId="77777777">
        <w:trPr>
          <w:trHeight w:val="5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ADAD2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97CB6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Sinalizações especiais de tráfego nas vias principais, com pare e siga e utilização de operador de tráfego.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22476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DB49B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09EED732" w14:textId="7777777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8F2B1C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5A3D2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Demolição de pavimentação asfáltica ou em concreto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1A702D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4E53B9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638D8CAA" w14:textId="77777777">
        <w:trPr>
          <w:trHeight w:val="5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25DBA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263C3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Arrancamento com reaproveitamento de pavimentação em paralelepípedo e intertravado.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A1CB5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C491C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69C84035" w14:textId="77777777">
        <w:trPr>
          <w:trHeight w:val="5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A3943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3A192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Arrumação de blocos de pedra para pavimento em paralelepípedo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A3CE6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F1BBF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6F7F73B5" w14:textId="77777777">
        <w:trPr>
          <w:trHeight w:val="5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41895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28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FD21D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Escavação manual e mecânica de vala para remoção de materiais de 1ª, 2ª e 3ª categorias.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6C6F0A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EC9791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58EA655F" w14:textId="77777777">
        <w:trPr>
          <w:trHeight w:val="5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6E563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AB98A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Fornecimento de itens para escoramento - Blindagem, estaca-prancha, estacas de madeira.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CD446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7865E8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651797EA" w14:textId="7777777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FE386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868BE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Escoramento de valas.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A70B6E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E3C9A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5BD26E60" w14:textId="77777777">
        <w:trPr>
          <w:trHeight w:val="5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BE025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31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2DA1D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Fornecimento de bombas e mangotes para esgotamento de valas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648E1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69802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2DA8D13E" w14:textId="7777777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13736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32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FE066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Esgotamento de vala.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204AFF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9FD57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207283ED" w14:textId="7777777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FFAE2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89542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Reaterro e compactação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2C0B2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73D95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29F23FD5" w14:textId="77777777">
        <w:trPr>
          <w:trHeight w:val="5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3BEC3E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34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2FBDC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Verificação e consertos de vazamentos causados durante a execução das obras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511FF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F02CC4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238AC6CB" w14:textId="7777777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7A60B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9E1C4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Fornecimento dos tubos das redes coletoras c/ anéis de borracha e linhas de recalque, excluindo se os tubos dos ramais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6FA03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C22ED0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2A24D124" w14:textId="77777777">
        <w:trPr>
          <w:trHeight w:val="5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91C6F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49B1F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 xml:space="preserve">Fornecimento e instalação de conexões, </w:t>
            </w:r>
            <w:proofErr w:type="spellStart"/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PV’s</w:t>
            </w:r>
            <w:proofErr w:type="spellEnd"/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, conexões ventosas e descargas, til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FFB6F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D9EE0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4D11C62A" w14:textId="77777777">
        <w:trPr>
          <w:trHeight w:val="5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781CC8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37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5022A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 xml:space="preserve">Fornecimento e instalação de todos os materiais necessários para execução das ligações, incluindo os tubos DN 100, </w:t>
            </w:r>
            <w:proofErr w:type="spellStart"/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til’s</w:t>
            </w:r>
            <w:proofErr w:type="spellEnd"/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 xml:space="preserve"> e todas as conexões necessárias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0F978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F663B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0B957C35" w14:textId="77777777">
        <w:trPr>
          <w:trHeight w:val="5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EC2634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38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276C7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Fornecimento de todos os materiais necessários para travessias, blocos, descargas e ventosas e ligações, incluindo os tubos DN 100 dos ramais de ligações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37A9F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406CC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053BB912" w14:textId="7777777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AA44C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D9D12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Instalação de travessias, blocos descargas e ventosas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FB4DA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9D134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765B48E0" w14:textId="77777777">
        <w:trPr>
          <w:trHeight w:val="5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7A0B5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40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D304B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Fornecimento de material (areia ou pó de pedra) para camada de colchão de assentamento dos tubos.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2A6B5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52322B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2422E9DC" w14:textId="77777777">
        <w:trPr>
          <w:trHeight w:val="7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7AE7D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41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DC7A6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Fornecimento de material (areia ou pó de pedra) para camada envoltória dos tubos (10cm acima da geratriz superior do tubo)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12E21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38786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42E401B0" w14:textId="77777777">
        <w:trPr>
          <w:trHeight w:val="5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27004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03427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Fornecimento de concreto, forma e aço para os blocos de ancoragem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D88D3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6B329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1AE1371B" w14:textId="77777777">
        <w:trPr>
          <w:trHeight w:val="5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195F4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43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28363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Fornecimento de materiais para fixação das conexões e vedação (parafusos, porcas, arruelas)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74D53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E3342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4466529E" w14:textId="77777777">
        <w:trPr>
          <w:trHeight w:val="31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BCF44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44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B2FFB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Comunicação com a CETRIO para interdição de vias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C8694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39FCE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67A08DDD" w14:textId="7777777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7C4B65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52CEB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Execução de base e sub-base de pavimentação.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91B4B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909F9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79E5276E" w14:textId="7777777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F5398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46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6AECE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Sondagem manual para pesquisa de tubulações.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CD04B5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A4E94" w14:textId="77777777" w:rsidR="00064547" w:rsidRPr="00AA7AB4" w:rsidRDefault="000645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AA7AB4">
              <w:rPr>
                <w:rFonts w:ascii="Arial" w:hAnsi="Arial" w:cs="Arial"/>
                <w:color w:val="000000"/>
              </w:rPr>
              <w:t>X</w:t>
            </w:r>
          </w:p>
        </w:tc>
      </w:tr>
      <w:tr w:rsidR="00064547" w:rsidRPr="00AA7AB4" w14:paraId="2C48CC5A" w14:textId="77777777">
        <w:trPr>
          <w:trHeight w:val="5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6927B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AA7AB4">
              <w:rPr>
                <w:rFonts w:cs="Calibri"/>
                <w:color w:val="000000"/>
              </w:rPr>
              <w:t>47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E6BB3" w14:textId="77777777" w:rsidR="00064547" w:rsidRPr="00AA7AB4" w:rsidRDefault="0006454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Fornecimento de concreto para recomposição de pavimento e calçadas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684E7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54159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AA7AB4">
              <w:rPr>
                <w:rFonts w:cs="Calibri"/>
                <w:color w:val="000000"/>
              </w:rPr>
              <w:t>X</w:t>
            </w:r>
          </w:p>
        </w:tc>
      </w:tr>
      <w:tr w:rsidR="00064547" w:rsidRPr="00AA7AB4" w14:paraId="381A06F1" w14:textId="7777777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45B14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AA7AB4">
              <w:rPr>
                <w:rFonts w:cs="Calibri"/>
                <w:color w:val="000000"/>
              </w:rPr>
              <w:t>48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70BEC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Recomposição de pavimentação em concreto.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127BD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6E50AF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AA7AB4">
              <w:rPr>
                <w:rFonts w:cs="Calibri"/>
                <w:color w:val="000000"/>
              </w:rPr>
              <w:t>X</w:t>
            </w:r>
          </w:p>
        </w:tc>
      </w:tr>
      <w:tr w:rsidR="00064547" w:rsidRPr="00AA7AB4" w14:paraId="03D145B2" w14:textId="77777777">
        <w:trPr>
          <w:trHeight w:val="7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91C52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AA7AB4">
              <w:rPr>
                <w:rFonts w:cs="Calibri"/>
                <w:color w:val="000000"/>
              </w:rPr>
              <w:t>49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06EA5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 xml:space="preserve">Execução de pavimentação asfáltica, pintura de ligação, imprimação e CBUQ, com fornecimento de material transporte e descarga dos materiais a serem fornecidos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71AF9F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6B2E05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AA7AB4">
              <w:rPr>
                <w:rFonts w:cs="Calibri"/>
                <w:color w:val="000000"/>
              </w:rPr>
              <w:t>X</w:t>
            </w:r>
          </w:p>
        </w:tc>
      </w:tr>
      <w:tr w:rsidR="00064547" w:rsidRPr="00AA7AB4" w14:paraId="4BB150FB" w14:textId="77777777">
        <w:trPr>
          <w:trHeight w:val="857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B62E8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AA7AB4">
              <w:rPr>
                <w:rFonts w:cs="Calibri"/>
                <w:color w:val="000000"/>
              </w:rPr>
              <w:t>50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E1C52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Reconstrução dos danos causados ao viário público em decorrência da execução do serviço, tais como: calçadas, meio fios, sarjetas, caixas de ralo de drenagem e jardineiras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515EEA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30AC8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AA7AB4">
              <w:rPr>
                <w:rFonts w:cs="Calibri"/>
                <w:color w:val="000000"/>
              </w:rPr>
              <w:t>X</w:t>
            </w:r>
          </w:p>
        </w:tc>
      </w:tr>
      <w:tr w:rsidR="00064547" w:rsidRPr="00AA7AB4" w14:paraId="10757AB1" w14:textId="77777777">
        <w:trPr>
          <w:trHeight w:val="643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C7B1B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AA7AB4">
              <w:rPr>
                <w:rFonts w:cs="Calibri"/>
                <w:color w:val="000000"/>
              </w:rPr>
              <w:t>51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BB769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Carga e Transporte de material não aproveitado das escavações, demolições e limpeza das obras, em local adequado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83A0B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79E6C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AA7AB4">
              <w:rPr>
                <w:rFonts w:cs="Calibri"/>
                <w:color w:val="000000"/>
              </w:rPr>
              <w:t>X</w:t>
            </w:r>
          </w:p>
        </w:tc>
      </w:tr>
      <w:tr w:rsidR="00064547" w:rsidRPr="00AA7AB4" w14:paraId="7F7D1FF6" w14:textId="77777777">
        <w:trPr>
          <w:trHeight w:val="187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F08988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AA7AB4">
              <w:rPr>
                <w:rFonts w:cs="Calibri"/>
                <w:color w:val="000000"/>
              </w:rPr>
              <w:t>52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D8E6D7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Emissão de Manifesto de resíduo e do CDF-Certificado de Destinação Final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1CCE66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27087C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AA7AB4">
              <w:rPr>
                <w:rFonts w:cs="Calibri"/>
                <w:color w:val="000000"/>
              </w:rPr>
              <w:t>X</w:t>
            </w:r>
          </w:p>
        </w:tc>
      </w:tr>
      <w:tr w:rsidR="00064547" w:rsidRPr="00AA7AB4" w14:paraId="464620B3" w14:textId="77777777">
        <w:trPr>
          <w:trHeight w:val="187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012EE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AA7AB4">
              <w:rPr>
                <w:rFonts w:cs="Calibri"/>
                <w:color w:val="000000"/>
              </w:rPr>
              <w:t>53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32A52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 xml:space="preserve">Disposição final de material não aproveitado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1B815B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E3363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AA7AB4">
              <w:rPr>
                <w:rFonts w:cs="Calibri"/>
                <w:color w:val="000000"/>
              </w:rPr>
              <w:t>X</w:t>
            </w:r>
          </w:p>
        </w:tc>
      </w:tr>
      <w:tr w:rsidR="00064547" w:rsidRPr="00AA7AB4" w14:paraId="1CC8E051" w14:textId="77777777">
        <w:trPr>
          <w:trHeight w:val="5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154AA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AA7AB4">
              <w:rPr>
                <w:rFonts w:cs="Calibri"/>
                <w:color w:val="000000"/>
              </w:rPr>
              <w:t>54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9A4DF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Construção de blocos de ancoragem, inclusive fornecimento do material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36D1CF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BC106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AA7AB4">
              <w:rPr>
                <w:rFonts w:cs="Calibri"/>
                <w:color w:val="000000"/>
              </w:rPr>
              <w:t>X</w:t>
            </w:r>
          </w:p>
        </w:tc>
      </w:tr>
      <w:tr w:rsidR="00064547" w:rsidRPr="00AA7AB4" w14:paraId="7599BE84" w14:textId="7777777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254CC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AA7AB4">
              <w:rPr>
                <w:rFonts w:cs="Calibri"/>
                <w:color w:val="000000"/>
              </w:rPr>
              <w:t>55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BF9FD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Fornecimento de caminhão pipa para limpeza da obra.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23D9F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2C704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AA7AB4">
              <w:rPr>
                <w:rFonts w:cs="Calibri"/>
                <w:color w:val="000000"/>
              </w:rPr>
              <w:t>X</w:t>
            </w:r>
          </w:p>
        </w:tc>
      </w:tr>
      <w:tr w:rsidR="00064547" w:rsidRPr="00AA7AB4" w14:paraId="62E94D5C" w14:textId="7777777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EB488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AA7AB4">
              <w:rPr>
                <w:rFonts w:cs="Calibri"/>
                <w:color w:val="000000"/>
              </w:rPr>
              <w:t>56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09281" w14:textId="77777777" w:rsidR="00064547" w:rsidRPr="00AA7AB4" w:rsidRDefault="0006454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7AB4">
              <w:rPr>
                <w:rFonts w:ascii="Arial" w:hAnsi="Arial" w:cs="Arial"/>
                <w:color w:val="000000"/>
                <w:sz w:val="20"/>
                <w:szCs w:val="20"/>
              </w:rPr>
              <w:t>Limpeza de obra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15B8C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1C6EC" w14:textId="77777777" w:rsidR="00064547" w:rsidRPr="00AA7AB4" w:rsidRDefault="0006454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AA7AB4">
              <w:rPr>
                <w:rFonts w:cs="Calibri"/>
                <w:color w:val="000000"/>
              </w:rPr>
              <w:t>X</w:t>
            </w:r>
          </w:p>
        </w:tc>
      </w:tr>
    </w:tbl>
    <w:p w14:paraId="2B49A58E" w14:textId="77777777" w:rsidR="00064547" w:rsidRPr="00AA7AB4" w:rsidRDefault="00064547" w:rsidP="00064547">
      <w:pPr>
        <w:pStyle w:val="PargrafodaLista"/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4360F7FA" w14:textId="77777777" w:rsidR="00064547" w:rsidRPr="00495362" w:rsidRDefault="00064547" w:rsidP="00064547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7A15FEEB" w14:textId="77777777" w:rsidR="00064547" w:rsidRPr="00495362" w:rsidRDefault="00064547" w:rsidP="00064547">
      <w:pPr>
        <w:spacing w:after="0" w:line="320" w:lineRule="exact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7</w:t>
      </w:r>
      <w:r w:rsidRPr="00495362">
        <w:rPr>
          <w:rFonts w:asciiTheme="minorHAnsi" w:hAnsiTheme="minorHAnsi" w:cstheme="minorHAnsi"/>
          <w:b/>
          <w:sz w:val="24"/>
          <w:szCs w:val="24"/>
        </w:rPr>
        <w:t>. Encerramento Contratual</w:t>
      </w:r>
    </w:p>
    <w:p w14:paraId="38E17A0D" w14:textId="77777777" w:rsidR="00064547" w:rsidRPr="00495362" w:rsidRDefault="00064547" w:rsidP="00064547">
      <w:pPr>
        <w:spacing w:after="0" w:line="320" w:lineRule="exact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D142827" w14:textId="32FFFAE8" w:rsidR="00064547" w:rsidRPr="00495362" w:rsidRDefault="007A649B" w:rsidP="00064547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7</w:t>
      </w:r>
      <w:r w:rsidR="00064547" w:rsidRPr="00495362">
        <w:rPr>
          <w:rFonts w:asciiTheme="minorHAnsi" w:hAnsiTheme="minorHAnsi" w:cstheme="minorHAnsi"/>
          <w:sz w:val="24"/>
          <w:szCs w:val="24"/>
        </w:rPr>
        <w:t>.1.</w:t>
      </w:r>
      <w:r w:rsidR="00064547" w:rsidRPr="00495362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064547" w:rsidRPr="00495362">
        <w:rPr>
          <w:rFonts w:asciiTheme="minorHAnsi" w:hAnsiTheme="minorHAnsi" w:cstheme="minorHAnsi"/>
          <w:bCs/>
          <w:sz w:val="24"/>
          <w:szCs w:val="24"/>
        </w:rPr>
        <w:t xml:space="preserve">Após a </w:t>
      </w:r>
      <w:r w:rsidR="00064547" w:rsidRPr="00495362">
        <w:rPr>
          <w:rFonts w:asciiTheme="minorHAnsi" w:hAnsiTheme="minorHAnsi" w:cstheme="minorHAnsi"/>
          <w:sz w:val="24"/>
          <w:szCs w:val="24"/>
        </w:rPr>
        <w:t xml:space="preserve">conclusão da obra, </w:t>
      </w:r>
      <w:r w:rsidR="00064547" w:rsidRPr="00495362">
        <w:rPr>
          <w:rFonts w:asciiTheme="minorHAnsi" w:hAnsiTheme="minorHAnsi" w:cstheme="minorHAnsi"/>
          <w:bCs/>
          <w:sz w:val="24"/>
          <w:szCs w:val="24"/>
        </w:rPr>
        <w:t xml:space="preserve">a </w:t>
      </w:r>
      <w:r w:rsidR="00064547" w:rsidRPr="00495362">
        <w:rPr>
          <w:rFonts w:asciiTheme="minorHAnsi" w:hAnsiTheme="minorHAnsi" w:cstheme="minorHAnsi"/>
          <w:b/>
          <w:sz w:val="24"/>
          <w:szCs w:val="24"/>
        </w:rPr>
        <w:t>CONTRATADA</w:t>
      </w:r>
      <w:r w:rsidR="00064547" w:rsidRPr="00495362">
        <w:rPr>
          <w:rFonts w:asciiTheme="minorHAnsi" w:hAnsiTheme="minorHAnsi" w:cstheme="minorHAnsi"/>
          <w:bCs/>
          <w:sz w:val="24"/>
          <w:szCs w:val="24"/>
        </w:rPr>
        <w:t xml:space="preserve"> deverá solicitar o Termo</w:t>
      </w:r>
      <w:r w:rsidR="00064547" w:rsidRPr="00495362">
        <w:rPr>
          <w:rFonts w:asciiTheme="minorHAnsi" w:hAnsiTheme="minorHAnsi" w:cstheme="minorHAnsi"/>
          <w:sz w:val="24"/>
          <w:szCs w:val="24"/>
        </w:rPr>
        <w:t xml:space="preserve"> de </w:t>
      </w:r>
      <w:r w:rsidR="00064547" w:rsidRPr="00495362">
        <w:rPr>
          <w:rFonts w:asciiTheme="minorHAnsi" w:hAnsiTheme="minorHAnsi" w:cstheme="minorHAnsi"/>
          <w:bCs/>
          <w:sz w:val="24"/>
          <w:szCs w:val="24"/>
        </w:rPr>
        <w:t>Recebimento Provisório dos Serviços</w:t>
      </w:r>
      <w:r w:rsidR="00064547" w:rsidRPr="00495362">
        <w:rPr>
          <w:rFonts w:asciiTheme="minorHAnsi" w:hAnsiTheme="minorHAnsi" w:cstheme="minorHAnsi"/>
          <w:sz w:val="24"/>
          <w:szCs w:val="24"/>
        </w:rPr>
        <w:t xml:space="preserve"> e após a completa correção e eliminação de pendências</w:t>
      </w:r>
      <w:r w:rsidR="00064547" w:rsidRPr="00495362">
        <w:rPr>
          <w:rFonts w:asciiTheme="minorHAnsi" w:hAnsiTheme="minorHAnsi" w:cstheme="minorHAnsi"/>
          <w:bCs/>
          <w:sz w:val="24"/>
          <w:szCs w:val="24"/>
        </w:rPr>
        <w:t>, o Termo de Recebimento Definitivo. O recebimento definitivo</w:t>
      </w:r>
      <w:r w:rsidR="00064547" w:rsidRPr="00495362">
        <w:rPr>
          <w:rFonts w:asciiTheme="minorHAnsi" w:hAnsiTheme="minorHAnsi" w:cstheme="minorHAnsi"/>
          <w:sz w:val="24"/>
          <w:szCs w:val="24"/>
        </w:rPr>
        <w:t xml:space="preserve"> não exime a </w:t>
      </w:r>
      <w:r w:rsidR="00064547" w:rsidRPr="00495362">
        <w:rPr>
          <w:rFonts w:asciiTheme="minorHAnsi" w:hAnsiTheme="minorHAnsi" w:cstheme="minorHAnsi"/>
          <w:bCs/>
          <w:sz w:val="24"/>
          <w:szCs w:val="24"/>
        </w:rPr>
        <w:t>CONTRATDA de qualquer responsabilidade pela solidez e segurança das obras ou serviços</w:t>
      </w:r>
      <w:r w:rsidR="00064547" w:rsidRPr="00495362">
        <w:rPr>
          <w:rFonts w:asciiTheme="minorHAnsi" w:hAnsiTheme="minorHAnsi" w:cstheme="minorHAnsi"/>
          <w:sz w:val="24"/>
          <w:szCs w:val="24"/>
        </w:rPr>
        <w:t>.</w:t>
      </w:r>
    </w:p>
    <w:p w14:paraId="49553B6E" w14:textId="77777777" w:rsidR="00064547" w:rsidRPr="00495362" w:rsidRDefault="00064547" w:rsidP="00064547">
      <w:pPr>
        <w:spacing w:after="0" w:line="320" w:lineRule="exact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65D5CDF0" w14:textId="16628956" w:rsidR="00064547" w:rsidRPr="00495362" w:rsidRDefault="007A649B" w:rsidP="00064547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7</w:t>
      </w:r>
      <w:r w:rsidR="00064547" w:rsidRPr="00495362">
        <w:rPr>
          <w:rFonts w:asciiTheme="minorHAnsi" w:hAnsiTheme="minorHAnsi" w:cstheme="minorHAnsi"/>
          <w:sz w:val="24"/>
          <w:szCs w:val="24"/>
        </w:rPr>
        <w:t>.2. Os procedimentos de encerramento contratual, inclusive devolução de caução, estão vinculados ao cumprimento de todas as obrigações pactuadas e da inexistência de quaisquer pendências contratuais.</w:t>
      </w:r>
    </w:p>
    <w:p w14:paraId="417B440F" w14:textId="31E2D793" w:rsidR="00C00E40" w:rsidRPr="00495362" w:rsidRDefault="00C00E40" w:rsidP="00064547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</w:p>
    <w:sectPr w:rsidR="00C00E40" w:rsidRPr="00495362" w:rsidSect="002737E5">
      <w:headerReference w:type="default" r:id="rId27"/>
      <w:footerReference w:type="default" r:id="rId28"/>
      <w:pgSz w:w="12240" w:h="15840"/>
      <w:pgMar w:top="2268" w:right="1418" w:bottom="1134" w:left="1701" w:header="720" w:footer="1474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AD49FA" w14:textId="77777777" w:rsidR="00B8244E" w:rsidRDefault="00B8244E" w:rsidP="00F31584">
      <w:pPr>
        <w:spacing w:after="0" w:line="240" w:lineRule="auto"/>
      </w:pPr>
      <w:r>
        <w:separator/>
      </w:r>
    </w:p>
  </w:endnote>
  <w:endnote w:type="continuationSeparator" w:id="0">
    <w:p w14:paraId="7DFA0560" w14:textId="77777777" w:rsidR="00B8244E" w:rsidRDefault="00B8244E" w:rsidP="00F31584">
      <w:pPr>
        <w:spacing w:after="0" w:line="240" w:lineRule="auto"/>
      </w:pPr>
      <w:r>
        <w:continuationSeparator/>
      </w:r>
    </w:p>
  </w:endnote>
  <w:endnote w:type="continuationNotice" w:id="1">
    <w:p w14:paraId="3F9C8A76" w14:textId="77777777" w:rsidR="00B8244E" w:rsidRDefault="00B8244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37B74" w14:textId="14A67F65" w:rsidR="0084032B" w:rsidRDefault="00B160BC" w:rsidP="00B160BC">
    <w:pPr>
      <w:pStyle w:val="Rodap"/>
      <w:jc w:val="center"/>
    </w:pPr>
    <w:r>
      <w:rPr>
        <w:rFonts w:cs="Calibri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B2068C4" wp14:editId="5E15AB9B">
              <wp:simplePos x="0" y="0"/>
              <wp:positionH relativeFrom="margin">
                <wp:posOffset>-1080135</wp:posOffset>
              </wp:positionH>
              <wp:positionV relativeFrom="paragraph">
                <wp:posOffset>144780</wp:posOffset>
              </wp:positionV>
              <wp:extent cx="7761280" cy="952780"/>
              <wp:effectExtent l="0" t="19050" r="0" b="0"/>
              <wp:wrapNone/>
              <wp:docPr id="519233365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1280" cy="952780"/>
                        <a:chOff x="-138227" y="-138876"/>
                        <a:chExt cx="7760970" cy="884810"/>
                      </a:xfrm>
                    </wpg:grpSpPr>
                    <wps:wsp>
                      <wps:cNvPr id="1013635073" name="Fluxograma: Documento 19"/>
                      <wps:cNvSpPr/>
                      <wps:spPr>
                        <a:xfrm flipV="1">
                          <a:off x="-138227" y="-138876"/>
                          <a:ext cx="7760970" cy="884810"/>
                        </a:xfrm>
                        <a:custGeom>
                          <a:avLst/>
                          <a:gdLst>
                            <a:gd name="connsiteX0" fmla="*/ 0 w 21600"/>
                            <a:gd name="connsiteY0" fmla="*/ 0 h 21600"/>
                            <a:gd name="connsiteX1" fmla="*/ 21600 w 21600"/>
                            <a:gd name="connsiteY1" fmla="*/ 0 h 21600"/>
                            <a:gd name="connsiteX2" fmla="*/ 21600 w 21600"/>
                            <a:gd name="connsiteY2" fmla="*/ 17322 h 21600"/>
                            <a:gd name="connsiteX3" fmla="*/ 0 w 21600"/>
                            <a:gd name="connsiteY3" fmla="*/ 20172 h 21600"/>
                            <a:gd name="connsiteX4" fmla="*/ 0 w 21600"/>
                            <a:gd name="connsiteY4" fmla="*/ 0 h 21600"/>
                            <a:gd name="connsiteX0" fmla="*/ 0 w 23075"/>
                            <a:gd name="connsiteY0" fmla="*/ 0 h 22177"/>
                            <a:gd name="connsiteX1" fmla="*/ 21600 w 23075"/>
                            <a:gd name="connsiteY1" fmla="*/ 0 h 22177"/>
                            <a:gd name="connsiteX2" fmla="*/ 21600 w 23075"/>
                            <a:gd name="connsiteY2" fmla="*/ 17322 h 22177"/>
                            <a:gd name="connsiteX3" fmla="*/ 21442 w 23075"/>
                            <a:gd name="connsiteY3" fmla="*/ 21600 h 22177"/>
                            <a:gd name="connsiteX4" fmla="*/ 0 w 23075"/>
                            <a:gd name="connsiteY4" fmla="*/ 20172 h 22177"/>
                            <a:gd name="connsiteX5" fmla="*/ 0 w 23075"/>
                            <a:gd name="connsiteY5" fmla="*/ 0 h 22177"/>
                            <a:gd name="connsiteX0" fmla="*/ 0 w 23075"/>
                            <a:gd name="connsiteY0" fmla="*/ 0 h 21600"/>
                            <a:gd name="connsiteX1" fmla="*/ 21600 w 23075"/>
                            <a:gd name="connsiteY1" fmla="*/ 0 h 21600"/>
                            <a:gd name="connsiteX2" fmla="*/ 21600 w 23075"/>
                            <a:gd name="connsiteY2" fmla="*/ 17322 h 21600"/>
                            <a:gd name="connsiteX3" fmla="*/ 21442 w 23075"/>
                            <a:gd name="connsiteY3" fmla="*/ 21600 h 21600"/>
                            <a:gd name="connsiteX4" fmla="*/ 0 w 23075"/>
                            <a:gd name="connsiteY4" fmla="*/ 20172 h 21600"/>
                            <a:gd name="connsiteX5" fmla="*/ 0 w 23075"/>
                            <a:gd name="connsiteY5" fmla="*/ 0 h 21600"/>
                            <a:gd name="connsiteX0" fmla="*/ 0 w 21600"/>
                            <a:gd name="connsiteY0" fmla="*/ 0 h 21467"/>
                            <a:gd name="connsiteX1" fmla="*/ 21600 w 21600"/>
                            <a:gd name="connsiteY1" fmla="*/ 0 h 21467"/>
                            <a:gd name="connsiteX2" fmla="*/ 21600 w 21600"/>
                            <a:gd name="connsiteY2" fmla="*/ 17322 h 21467"/>
                            <a:gd name="connsiteX3" fmla="*/ 0 w 21600"/>
                            <a:gd name="connsiteY3" fmla="*/ 20172 h 21467"/>
                            <a:gd name="connsiteX4" fmla="*/ 0 w 21600"/>
                            <a:gd name="connsiteY4" fmla="*/ 0 h 21467"/>
                            <a:gd name="connsiteX0" fmla="*/ 0 w 23074"/>
                            <a:gd name="connsiteY0" fmla="*/ 0 h 22099"/>
                            <a:gd name="connsiteX1" fmla="*/ 21600 w 23074"/>
                            <a:gd name="connsiteY1" fmla="*/ 0 h 22099"/>
                            <a:gd name="connsiteX2" fmla="*/ 21600 w 23074"/>
                            <a:gd name="connsiteY2" fmla="*/ 17322 h 22099"/>
                            <a:gd name="connsiteX3" fmla="*/ 21442 w 23074"/>
                            <a:gd name="connsiteY3" fmla="*/ 21467 h 22099"/>
                            <a:gd name="connsiteX4" fmla="*/ 0 w 23074"/>
                            <a:gd name="connsiteY4" fmla="*/ 20172 h 22099"/>
                            <a:gd name="connsiteX5" fmla="*/ 0 w 23074"/>
                            <a:gd name="connsiteY5" fmla="*/ 0 h 22099"/>
                            <a:gd name="connsiteX0" fmla="*/ 0 w 23074"/>
                            <a:gd name="connsiteY0" fmla="*/ 0 h 21467"/>
                            <a:gd name="connsiteX1" fmla="*/ 21600 w 23074"/>
                            <a:gd name="connsiteY1" fmla="*/ 0 h 21467"/>
                            <a:gd name="connsiteX2" fmla="*/ 21600 w 23074"/>
                            <a:gd name="connsiteY2" fmla="*/ 17322 h 21467"/>
                            <a:gd name="connsiteX3" fmla="*/ 21442 w 23074"/>
                            <a:gd name="connsiteY3" fmla="*/ 21467 h 21467"/>
                            <a:gd name="connsiteX4" fmla="*/ 0 w 23074"/>
                            <a:gd name="connsiteY4" fmla="*/ 20172 h 21467"/>
                            <a:gd name="connsiteX5" fmla="*/ 0 w 23074"/>
                            <a:gd name="connsiteY5" fmla="*/ 0 h 21467"/>
                            <a:gd name="connsiteX0" fmla="*/ 0 w 21600"/>
                            <a:gd name="connsiteY0" fmla="*/ 0 h 21467"/>
                            <a:gd name="connsiteX1" fmla="*/ 21600 w 21600"/>
                            <a:gd name="connsiteY1" fmla="*/ 0 h 21467"/>
                            <a:gd name="connsiteX2" fmla="*/ 21600 w 21600"/>
                            <a:gd name="connsiteY2" fmla="*/ 17322 h 21467"/>
                            <a:gd name="connsiteX3" fmla="*/ 0 w 21600"/>
                            <a:gd name="connsiteY3" fmla="*/ 20172 h 21467"/>
                            <a:gd name="connsiteX4" fmla="*/ 0 w 21600"/>
                            <a:gd name="connsiteY4" fmla="*/ 0 h 21467"/>
                            <a:gd name="connsiteX0" fmla="*/ 0 w 21600"/>
                            <a:gd name="connsiteY0" fmla="*/ 0 h 23297"/>
                            <a:gd name="connsiteX1" fmla="*/ 21600 w 21600"/>
                            <a:gd name="connsiteY1" fmla="*/ 0 h 23297"/>
                            <a:gd name="connsiteX2" fmla="*/ 21600 w 21600"/>
                            <a:gd name="connsiteY2" fmla="*/ 21467 h 23297"/>
                            <a:gd name="connsiteX3" fmla="*/ 0 w 21600"/>
                            <a:gd name="connsiteY3" fmla="*/ 20172 h 23297"/>
                            <a:gd name="connsiteX4" fmla="*/ 0 w 21600"/>
                            <a:gd name="connsiteY4" fmla="*/ 0 h 23297"/>
                            <a:gd name="connsiteX0" fmla="*/ 0 w 21600"/>
                            <a:gd name="connsiteY0" fmla="*/ 0 h 21467"/>
                            <a:gd name="connsiteX1" fmla="*/ 21600 w 21600"/>
                            <a:gd name="connsiteY1" fmla="*/ 0 h 21467"/>
                            <a:gd name="connsiteX2" fmla="*/ 21600 w 21600"/>
                            <a:gd name="connsiteY2" fmla="*/ 21467 h 21467"/>
                            <a:gd name="connsiteX3" fmla="*/ 0 w 21600"/>
                            <a:gd name="connsiteY3" fmla="*/ 20172 h 21467"/>
                            <a:gd name="connsiteX4" fmla="*/ 0 w 21600"/>
                            <a:gd name="connsiteY4" fmla="*/ 0 h 21467"/>
                            <a:gd name="connsiteX0" fmla="*/ 0 w 21600"/>
                            <a:gd name="connsiteY0" fmla="*/ 0 h 21943"/>
                            <a:gd name="connsiteX1" fmla="*/ 21600 w 21600"/>
                            <a:gd name="connsiteY1" fmla="*/ 0 h 21943"/>
                            <a:gd name="connsiteX2" fmla="*/ 21600 w 21600"/>
                            <a:gd name="connsiteY2" fmla="*/ 21467 h 21943"/>
                            <a:gd name="connsiteX3" fmla="*/ 0 w 21600"/>
                            <a:gd name="connsiteY3" fmla="*/ 21467 h 21943"/>
                            <a:gd name="connsiteX4" fmla="*/ 0 w 21600"/>
                            <a:gd name="connsiteY4" fmla="*/ 0 h 21943"/>
                            <a:gd name="connsiteX0" fmla="*/ 0 w 21600"/>
                            <a:gd name="connsiteY0" fmla="*/ 0 h 22402"/>
                            <a:gd name="connsiteX1" fmla="*/ 21600 w 21600"/>
                            <a:gd name="connsiteY1" fmla="*/ 0 h 22402"/>
                            <a:gd name="connsiteX2" fmla="*/ 21600 w 21600"/>
                            <a:gd name="connsiteY2" fmla="*/ 21467 h 22402"/>
                            <a:gd name="connsiteX3" fmla="*/ 0 w 21600"/>
                            <a:gd name="connsiteY3" fmla="*/ 21943 h 22402"/>
                            <a:gd name="connsiteX4" fmla="*/ 0 w 21600"/>
                            <a:gd name="connsiteY4" fmla="*/ 0 h 22402"/>
                            <a:gd name="connsiteX0" fmla="*/ 0 w 21600"/>
                            <a:gd name="connsiteY0" fmla="*/ 0 h 21467"/>
                            <a:gd name="connsiteX1" fmla="*/ 21600 w 21600"/>
                            <a:gd name="connsiteY1" fmla="*/ 0 h 21467"/>
                            <a:gd name="connsiteX2" fmla="*/ 21600 w 21600"/>
                            <a:gd name="connsiteY2" fmla="*/ 21467 h 21467"/>
                            <a:gd name="connsiteX3" fmla="*/ 0 w 21600"/>
                            <a:gd name="connsiteY3" fmla="*/ 20786 h 21467"/>
                            <a:gd name="connsiteX4" fmla="*/ 0 w 21600"/>
                            <a:gd name="connsiteY4" fmla="*/ 0 h 21467"/>
                            <a:gd name="connsiteX0" fmla="*/ 0 w 21600"/>
                            <a:gd name="connsiteY0" fmla="*/ 0 h 21467"/>
                            <a:gd name="connsiteX1" fmla="*/ 21600 w 21600"/>
                            <a:gd name="connsiteY1" fmla="*/ 0 h 21467"/>
                            <a:gd name="connsiteX2" fmla="*/ 21600 w 21600"/>
                            <a:gd name="connsiteY2" fmla="*/ 21467 h 21467"/>
                            <a:gd name="connsiteX3" fmla="*/ 0 w 21600"/>
                            <a:gd name="connsiteY3" fmla="*/ 20786 h 21467"/>
                            <a:gd name="connsiteX4" fmla="*/ 0 w 21600"/>
                            <a:gd name="connsiteY4" fmla="*/ 0 h 21467"/>
                            <a:gd name="connsiteX0" fmla="*/ 0 w 21600"/>
                            <a:gd name="connsiteY0" fmla="*/ 0 h 21264"/>
                            <a:gd name="connsiteX1" fmla="*/ 21600 w 21600"/>
                            <a:gd name="connsiteY1" fmla="*/ 0 h 21264"/>
                            <a:gd name="connsiteX2" fmla="*/ 21600 w 21600"/>
                            <a:gd name="connsiteY2" fmla="*/ 20829 h 21264"/>
                            <a:gd name="connsiteX3" fmla="*/ 0 w 21600"/>
                            <a:gd name="connsiteY3" fmla="*/ 20786 h 21264"/>
                            <a:gd name="connsiteX4" fmla="*/ 0 w 21600"/>
                            <a:gd name="connsiteY4" fmla="*/ 0 h 21264"/>
                            <a:gd name="connsiteX0" fmla="*/ 0 w 21600"/>
                            <a:gd name="connsiteY0" fmla="*/ 0 h 21837"/>
                            <a:gd name="connsiteX1" fmla="*/ 21600 w 21600"/>
                            <a:gd name="connsiteY1" fmla="*/ 0 h 21837"/>
                            <a:gd name="connsiteX2" fmla="*/ 21600 w 21600"/>
                            <a:gd name="connsiteY2" fmla="*/ 20829 h 21837"/>
                            <a:gd name="connsiteX3" fmla="*/ 11029 w 21600"/>
                            <a:gd name="connsiteY3" fmla="*/ 18793 h 21837"/>
                            <a:gd name="connsiteX4" fmla="*/ 0 w 21600"/>
                            <a:gd name="connsiteY4" fmla="*/ 20786 h 21837"/>
                            <a:gd name="connsiteX5" fmla="*/ 0 w 21600"/>
                            <a:gd name="connsiteY5" fmla="*/ 0 h 21837"/>
                            <a:gd name="connsiteX0" fmla="*/ 0 w 21600"/>
                            <a:gd name="connsiteY0" fmla="*/ 0 h 21662"/>
                            <a:gd name="connsiteX1" fmla="*/ 21600 w 21600"/>
                            <a:gd name="connsiteY1" fmla="*/ 0 h 21662"/>
                            <a:gd name="connsiteX2" fmla="*/ 21600 w 21600"/>
                            <a:gd name="connsiteY2" fmla="*/ 20829 h 21662"/>
                            <a:gd name="connsiteX3" fmla="*/ 11029 w 21600"/>
                            <a:gd name="connsiteY3" fmla="*/ 17252 h 21662"/>
                            <a:gd name="connsiteX4" fmla="*/ 0 w 21600"/>
                            <a:gd name="connsiteY4" fmla="*/ 20786 h 21662"/>
                            <a:gd name="connsiteX5" fmla="*/ 0 w 21600"/>
                            <a:gd name="connsiteY5" fmla="*/ 0 h 21662"/>
                            <a:gd name="connsiteX0" fmla="*/ 0 w 21600"/>
                            <a:gd name="connsiteY0" fmla="*/ 0 h 21549"/>
                            <a:gd name="connsiteX1" fmla="*/ 21600 w 21600"/>
                            <a:gd name="connsiteY1" fmla="*/ 0 h 21549"/>
                            <a:gd name="connsiteX2" fmla="*/ 21600 w 21600"/>
                            <a:gd name="connsiteY2" fmla="*/ 20829 h 21549"/>
                            <a:gd name="connsiteX3" fmla="*/ 11010 w 21600"/>
                            <a:gd name="connsiteY3" fmla="*/ 15865 h 21549"/>
                            <a:gd name="connsiteX4" fmla="*/ 0 w 21600"/>
                            <a:gd name="connsiteY4" fmla="*/ 20786 h 21549"/>
                            <a:gd name="connsiteX5" fmla="*/ 0 w 21600"/>
                            <a:gd name="connsiteY5" fmla="*/ 0 h 21549"/>
                            <a:gd name="connsiteX0" fmla="*/ 0 w 21600"/>
                            <a:gd name="connsiteY0" fmla="*/ 0 h 21508"/>
                            <a:gd name="connsiteX1" fmla="*/ 21600 w 21600"/>
                            <a:gd name="connsiteY1" fmla="*/ 0 h 21508"/>
                            <a:gd name="connsiteX2" fmla="*/ 21598 w 21600"/>
                            <a:gd name="connsiteY2" fmla="*/ 20213 h 21508"/>
                            <a:gd name="connsiteX3" fmla="*/ 11010 w 21600"/>
                            <a:gd name="connsiteY3" fmla="*/ 15865 h 21508"/>
                            <a:gd name="connsiteX4" fmla="*/ 0 w 21600"/>
                            <a:gd name="connsiteY4" fmla="*/ 20786 h 21508"/>
                            <a:gd name="connsiteX5" fmla="*/ 0 w 21600"/>
                            <a:gd name="connsiteY5" fmla="*/ 0 h 21508"/>
                            <a:gd name="connsiteX0" fmla="*/ 0 w 21600"/>
                            <a:gd name="connsiteY0" fmla="*/ 0 h 21508"/>
                            <a:gd name="connsiteX1" fmla="*/ 21600 w 21600"/>
                            <a:gd name="connsiteY1" fmla="*/ 0 h 21508"/>
                            <a:gd name="connsiteX2" fmla="*/ 21598 w 21600"/>
                            <a:gd name="connsiteY2" fmla="*/ 20213 h 21508"/>
                            <a:gd name="connsiteX3" fmla="*/ 11010 w 21600"/>
                            <a:gd name="connsiteY3" fmla="*/ 15865 h 21508"/>
                            <a:gd name="connsiteX4" fmla="*/ 0 w 21600"/>
                            <a:gd name="connsiteY4" fmla="*/ 20786 h 21508"/>
                            <a:gd name="connsiteX5" fmla="*/ 0 w 21600"/>
                            <a:gd name="connsiteY5" fmla="*/ 0 h 21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1600" h="21508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cubicBezTo>
                                <a:pt x="21599" y="6738"/>
                                <a:pt x="21599" y="13475"/>
                                <a:pt x="21598" y="20213"/>
                              </a:cubicBezTo>
                              <a:cubicBezTo>
                                <a:pt x="19836" y="21496"/>
                                <a:pt x="14610" y="15872"/>
                                <a:pt x="11010" y="15865"/>
                              </a:cubicBezTo>
                              <a:cubicBezTo>
                                <a:pt x="7410" y="15858"/>
                                <a:pt x="1838" y="23918"/>
                                <a:pt x="0" y="2078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253F93"/>
                            </a:gs>
                            <a:gs pos="100000">
                              <a:srgbClr val="00AAA3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5E4701" w14:textId="77777777" w:rsidR="00B160BC" w:rsidRPr="00314053" w:rsidRDefault="00B160BC" w:rsidP="00B160BC">
                            <w:pPr>
                              <w:rPr>
                                <w:rFonts w:cs="Calibri"/>
                              </w:rPr>
                            </w:pPr>
                          </w:p>
                          <w:p w14:paraId="73D6A4E9" w14:textId="77777777" w:rsidR="00B160BC" w:rsidRDefault="00B160BC" w:rsidP="00B160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3891560" name="Caixa de Texto 1"/>
                      <wps:cNvSpPr txBox="1"/>
                      <wps:spPr>
                        <a:xfrm>
                          <a:off x="-45171" y="73416"/>
                          <a:ext cx="7534275" cy="5439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B64C8B" w14:textId="5F70AE68" w:rsidR="001632EC" w:rsidRDefault="00B160BC" w:rsidP="006505EA">
                            <w:pPr>
                              <w:spacing w:after="0"/>
                              <w:jc w:val="center"/>
                              <w:rPr>
                                <w:rStyle w:val="ui-provider"/>
                                <w:rFonts w:cs="Calib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33C38">
                              <w:rPr>
                                <w:rStyle w:val="ui-provider"/>
                                <w:rFonts w:cs="Calib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Rodovia Engenheiro </w:t>
                            </w:r>
                            <w:proofErr w:type="spellStart"/>
                            <w:r w:rsidRPr="00033C38">
                              <w:rPr>
                                <w:rStyle w:val="ui-provider"/>
                                <w:rFonts w:cs="Calib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Ermênio</w:t>
                            </w:r>
                            <w:proofErr w:type="spellEnd"/>
                            <w:r w:rsidRPr="00033C38">
                              <w:rPr>
                                <w:rStyle w:val="ui-provider"/>
                                <w:rFonts w:cs="Calib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de Oliveira Penteado, Km 56,5</w:t>
                            </w:r>
                            <w:r>
                              <w:rPr>
                                <w:rStyle w:val="ui-provider"/>
                                <w:rFonts w:cs="Calib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,</w:t>
                            </w:r>
                            <w:r w:rsidRPr="00033C38">
                              <w:rPr>
                                <w:rStyle w:val="ui-provider"/>
                                <w:rFonts w:cs="Calib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Sala 602</w:t>
                            </w:r>
                            <w:r w:rsidR="000F1AFE">
                              <w:rPr>
                                <w:rStyle w:val="ui-provider"/>
                                <w:rFonts w:cs="Calib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-A</w:t>
                            </w:r>
                            <w:r w:rsidRPr="00033C38">
                              <w:rPr>
                                <w:rStyle w:val="ui-provider"/>
                                <w:rFonts w:cs="Calib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33C38">
                              <w:rPr>
                                <w:rStyle w:val="ui-provider"/>
                                <w:rFonts w:cs="Calib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Tombadouro</w:t>
                            </w:r>
                            <w:proofErr w:type="spellEnd"/>
                            <w:r w:rsidRPr="00033C38">
                              <w:rPr>
                                <w:rStyle w:val="ui-provider"/>
                                <w:rFonts w:cs="Calib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Indaiatuba/SP, </w:t>
                            </w:r>
                          </w:p>
                          <w:p w14:paraId="5EBE1EA5" w14:textId="3C9F1A07" w:rsidR="00B160BC" w:rsidRPr="00033C38" w:rsidRDefault="00B160BC" w:rsidP="006505EA">
                            <w:pPr>
                              <w:spacing w:after="0"/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33C38">
                              <w:rPr>
                                <w:rStyle w:val="ui-provider"/>
                                <w:rFonts w:cs="Calib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CEP 13.340-600</w:t>
                            </w:r>
                          </w:p>
                          <w:p w14:paraId="3EAA9BE0" w14:textId="77777777" w:rsidR="00B160BC" w:rsidRPr="00033C38" w:rsidRDefault="00B160BC" w:rsidP="00B160B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B2068C4" id="Agrupar 1" o:spid="_x0000_s1026" style="position:absolute;left:0;text-align:left;margin-left:-85.05pt;margin-top:11.4pt;width:611.1pt;height:75pt;z-index:251658240;mso-position-horizontal-relative:margin;mso-width-relative:margin" coordorigin="-1382,-1388" coordsize="77609,8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">
              <v:shape id="Fluxograma: Documento 19" o:spid="_x0000_s1027" style="position:absolute;left:-1382;top:-1388;width:77609;height:8847;flip:y;visibility:visible;mso-wrap-style:square;v-text-anchor:middle" coordsize="21600,215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" adj="-11796480,,5400" path="m,l21600,v-1,6738,-1,13475,-2,20213c19836,21496,14610,15872,11010,15865,7410,15858,1838,23918,,20786l,xe" fillcolor="#253f93" stroked="f" strokeweight="2pt">
                <v:fill color2="#00aaa3" rotate="t" focus="100%" type="gradient"/>
                <v:stroke joinstyle="miter"/>
                <v:formulas/>
                <v:path arrowok="t" o:connecttype="custom" o:connectlocs="0,0;7760970,0;7760251,831535;3955939,652665;0,855108;0,0" o:connectangles="0,0,0,0,0,0" textboxrect="0,0,21600,21508"/>
                <v:textbox>
                  <w:txbxContent>
                    <w:p w14:paraId="185E4701" w14:textId="77777777" w:rsidR="00B160BC" w:rsidRPr="00314053" w:rsidRDefault="00B160BC" w:rsidP="00B160BC">
                      <w:pPr>
                        <w:rPr>
                          <w:rFonts w:cs="Calibri"/>
                        </w:rPr>
                      </w:pPr>
                    </w:p>
                    <w:p w14:paraId="73D6A4E9" w14:textId="77777777" w:rsidR="00B160BC" w:rsidRDefault="00B160BC" w:rsidP="00B160BC"/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8" type="#_x0000_t202" style="position:absolute;left:-451;top:734;width:75342;height:5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" filled="f" stroked="f" strokeweight=".5pt">
                <v:textbox>
                  <w:txbxContent>
                    <w:p w14:paraId="3EB64C8B" w14:textId="5F70AE68" w:rsidR="001632EC" w:rsidRDefault="00B160BC" w:rsidP="006505EA">
                      <w:pPr>
                        <w:spacing w:after="0"/>
                        <w:jc w:val="center"/>
                        <w:rPr>
                          <w:rStyle w:val="ui-provider"/>
                          <w:rFonts w:cs="Calibr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033C38">
                        <w:rPr>
                          <w:rStyle w:val="ui-provider"/>
                          <w:rFonts w:cs="Calibr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Rodovia Engenheiro Ermênio de Oliveira Penteado, Km 56,5</w:t>
                      </w:r>
                      <w:r>
                        <w:rPr>
                          <w:rStyle w:val="ui-provider"/>
                          <w:rFonts w:cs="Calibr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,</w:t>
                      </w:r>
                      <w:r w:rsidRPr="00033C38">
                        <w:rPr>
                          <w:rStyle w:val="ui-provider"/>
                          <w:rFonts w:cs="Calibr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Sala 602</w:t>
                      </w:r>
                      <w:r w:rsidR="000F1AFE">
                        <w:rPr>
                          <w:rStyle w:val="ui-provider"/>
                          <w:rFonts w:cs="Calibr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-A</w:t>
                      </w:r>
                      <w:r w:rsidRPr="00033C38">
                        <w:rPr>
                          <w:rStyle w:val="ui-provider"/>
                          <w:rFonts w:cs="Calibr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, Tombadouro, Indaiatuba/SP, </w:t>
                      </w:r>
                    </w:p>
                    <w:p w14:paraId="5EBE1EA5" w14:textId="3C9F1A07" w:rsidR="00B160BC" w:rsidRPr="00033C38" w:rsidRDefault="00B160BC" w:rsidP="006505EA">
                      <w:pPr>
                        <w:spacing w:after="0"/>
                        <w:jc w:val="center"/>
                        <w:rPr>
                          <w:rFonts w:cs="Calibr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033C38">
                        <w:rPr>
                          <w:rStyle w:val="ui-provider"/>
                          <w:rFonts w:cs="Calibr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CEP 13.340-600</w:t>
                      </w:r>
                    </w:p>
                    <w:p w14:paraId="3EAA9BE0" w14:textId="77777777" w:rsidR="00B160BC" w:rsidRPr="00033C38" w:rsidRDefault="00B160BC" w:rsidP="00B160BC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436A9F" w:rsidRPr="00436A9F">
      <w:t xml:space="preserve">Página </w:t>
    </w:r>
    <w:r w:rsidR="00436A9F" w:rsidRPr="00436A9F">
      <w:fldChar w:fldCharType="begin"/>
    </w:r>
    <w:r w:rsidR="00436A9F" w:rsidRPr="00436A9F">
      <w:instrText>PAGE  \* Arabic  \* MERGEFORMAT</w:instrText>
    </w:r>
    <w:r w:rsidR="00436A9F" w:rsidRPr="00436A9F">
      <w:fldChar w:fldCharType="separate"/>
    </w:r>
    <w:r w:rsidR="00436A9F" w:rsidRPr="00436A9F">
      <w:t>2</w:t>
    </w:r>
    <w:r w:rsidR="00436A9F" w:rsidRPr="00436A9F">
      <w:fldChar w:fldCharType="end"/>
    </w:r>
    <w:r w:rsidR="00436A9F" w:rsidRPr="00436A9F">
      <w:t xml:space="preserve"> de </w:t>
    </w:r>
    <w:r w:rsidR="00436A9F" w:rsidRPr="00436A9F">
      <w:fldChar w:fldCharType="begin"/>
    </w:r>
    <w:r w:rsidR="00436A9F" w:rsidRPr="00436A9F">
      <w:instrText>NUMPAGES \ * Arábico \ * MERGEFORMAT</w:instrText>
    </w:r>
    <w:r w:rsidR="00436A9F" w:rsidRPr="00436A9F">
      <w:fldChar w:fldCharType="separate"/>
    </w:r>
    <w:r w:rsidR="00436A9F" w:rsidRPr="00436A9F">
      <w:t>2</w:t>
    </w:r>
    <w:r w:rsidR="00436A9F" w:rsidRPr="00436A9F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5D00A1" w14:textId="77777777" w:rsidR="00B8244E" w:rsidRDefault="00B8244E" w:rsidP="00F31584">
      <w:pPr>
        <w:spacing w:after="0" w:line="240" w:lineRule="auto"/>
      </w:pPr>
      <w:r>
        <w:separator/>
      </w:r>
    </w:p>
  </w:footnote>
  <w:footnote w:type="continuationSeparator" w:id="0">
    <w:p w14:paraId="2046FC0F" w14:textId="77777777" w:rsidR="00B8244E" w:rsidRDefault="00B8244E" w:rsidP="00F31584">
      <w:pPr>
        <w:spacing w:after="0" w:line="240" w:lineRule="auto"/>
      </w:pPr>
      <w:r>
        <w:continuationSeparator/>
      </w:r>
    </w:p>
  </w:footnote>
  <w:footnote w:type="continuationNotice" w:id="1">
    <w:p w14:paraId="6B15BE7C" w14:textId="77777777" w:rsidR="00B8244E" w:rsidRDefault="00B8244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941"/>
      <w:gridCol w:w="5171"/>
      <w:gridCol w:w="1999"/>
    </w:tblGrid>
    <w:tr w:rsidR="00436A9F" w:rsidRPr="003B171F" w14:paraId="48BEB4A9" w14:textId="77777777" w:rsidTr="00513D36">
      <w:trPr>
        <w:trHeight w:val="665"/>
        <w:jc w:val="center"/>
      </w:trPr>
      <w:tc>
        <w:tcPr>
          <w:tcW w:w="2196" w:type="dxa"/>
          <w:vMerge w:val="restart"/>
          <w:vAlign w:val="center"/>
        </w:tcPr>
        <w:p w14:paraId="2E6F3EAE" w14:textId="0643F61E" w:rsidR="00436A9F" w:rsidRPr="003B171F" w:rsidRDefault="003312F1" w:rsidP="00436A9F">
          <w:pPr>
            <w:pStyle w:val="Cabealho"/>
            <w:jc w:val="center"/>
            <w:rPr>
              <w:rFonts w:ascii="Arial Narrow" w:hAnsi="Arial Narrow"/>
            </w:rPr>
          </w:pPr>
          <w:r>
            <w:rPr>
              <w:noProof/>
            </w:rPr>
            <w:drawing>
              <wp:anchor distT="0" distB="0" distL="114300" distR="114300" simplePos="0" relativeHeight="251658241" behindDoc="0" locked="0" layoutInCell="1" allowOverlap="1" wp14:anchorId="7845807C" wp14:editId="0A77AE1A">
                <wp:simplePos x="0" y="0"/>
                <wp:positionH relativeFrom="column">
                  <wp:posOffset>38100</wp:posOffset>
                </wp:positionH>
                <wp:positionV relativeFrom="paragraph">
                  <wp:posOffset>48895</wp:posOffset>
                </wp:positionV>
                <wp:extent cx="1047750" cy="431165"/>
                <wp:effectExtent l="0" t="0" r="0" b="6985"/>
                <wp:wrapNone/>
                <wp:docPr id="134428908" name="Imagem 1" descr="Desenho de um círculo&#10;&#10;Descrição gerada automaticamente com confiança baix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428908" name="Imagem 1" descr="Desenho de um círculo&#10;&#10;Descrição gerada automaticamente com confiança baixa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66" t="5960" r="8546" b="10596"/>
                        <a:stretch/>
                      </pic:blipFill>
                      <pic:spPr bwMode="auto">
                        <a:xfrm>
                          <a:off x="0" y="0"/>
                          <a:ext cx="1047750" cy="4311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730" w:type="dxa"/>
          <w:vAlign w:val="center"/>
        </w:tcPr>
        <w:p w14:paraId="7CC46DCD" w14:textId="77777777" w:rsidR="00436A9F" w:rsidRPr="00FB1730" w:rsidRDefault="00436A9F" w:rsidP="00436A9F">
          <w:pPr>
            <w:pStyle w:val="Cabealho"/>
            <w:jc w:val="center"/>
            <w:rPr>
              <w:rFonts w:cstheme="minorHAnsi"/>
              <w:b/>
              <w:bCs/>
            </w:rPr>
          </w:pPr>
          <w:r w:rsidRPr="00FB1730">
            <w:rPr>
              <w:rFonts w:cstheme="minorHAnsi"/>
              <w:b/>
              <w:bCs/>
            </w:rPr>
            <w:t>SISTEMA DE GESTÃO INTEGRADO</w:t>
          </w:r>
        </w:p>
      </w:tc>
      <w:tc>
        <w:tcPr>
          <w:tcW w:w="2143" w:type="dxa"/>
          <w:vAlign w:val="center"/>
        </w:tcPr>
        <w:p w14:paraId="16B55473" w14:textId="77777777" w:rsidR="00436A9F" w:rsidRPr="00FB1730" w:rsidRDefault="00436A9F" w:rsidP="00436A9F">
          <w:pPr>
            <w:pStyle w:val="Cabealho"/>
            <w:rPr>
              <w:rFonts w:cs="Arial"/>
              <w:b/>
              <w:bCs/>
              <w:sz w:val="18"/>
              <w:szCs w:val="18"/>
            </w:rPr>
          </w:pPr>
          <w:r w:rsidRPr="00FB1730">
            <w:rPr>
              <w:rFonts w:cs="Arial"/>
              <w:b/>
              <w:bCs/>
              <w:sz w:val="18"/>
              <w:szCs w:val="18"/>
            </w:rPr>
            <w:t>Referência:</w:t>
          </w:r>
        </w:p>
        <w:p w14:paraId="457586BC" w14:textId="5E2E0D30" w:rsidR="00436A9F" w:rsidRPr="00FB1730" w:rsidRDefault="00CB6F4E" w:rsidP="00436A9F">
          <w:pPr>
            <w:pStyle w:val="Cabealho"/>
            <w:rPr>
              <w:b/>
              <w:sz w:val="18"/>
              <w:szCs w:val="18"/>
            </w:rPr>
          </w:pPr>
          <w:r w:rsidRPr="00FB1730">
            <w:rPr>
              <w:rFonts w:cs="Arial"/>
              <w:sz w:val="18"/>
              <w:szCs w:val="18"/>
            </w:rPr>
            <w:t>AN</w:t>
          </w:r>
          <w:r>
            <w:rPr>
              <w:rFonts w:cs="Arial"/>
              <w:sz w:val="18"/>
              <w:szCs w:val="18"/>
            </w:rPr>
            <w:t>01</w:t>
          </w:r>
          <w:r w:rsidR="00436A9F" w:rsidRPr="00FB1730">
            <w:rPr>
              <w:rFonts w:cs="Arial"/>
              <w:sz w:val="18"/>
              <w:szCs w:val="18"/>
            </w:rPr>
            <w:t>-</w:t>
          </w:r>
          <w:r w:rsidR="00A6066A" w:rsidRPr="00FB1730">
            <w:rPr>
              <w:rFonts w:cs="Arial"/>
              <w:sz w:val="18"/>
              <w:szCs w:val="18"/>
            </w:rPr>
            <w:t>PR00</w:t>
          </w:r>
          <w:r w:rsidR="00A6066A">
            <w:rPr>
              <w:rFonts w:cs="Arial"/>
              <w:sz w:val="18"/>
              <w:szCs w:val="18"/>
            </w:rPr>
            <w:t>2</w:t>
          </w:r>
          <w:r w:rsidR="003312F1">
            <w:rPr>
              <w:rFonts w:cs="Arial"/>
              <w:sz w:val="18"/>
              <w:szCs w:val="18"/>
            </w:rPr>
            <w:t>-CO</w:t>
          </w:r>
          <w:r w:rsidR="003312F1" w:rsidRPr="003312F1">
            <w:rPr>
              <w:rFonts w:cs="Arial"/>
              <w:sz w:val="18"/>
              <w:szCs w:val="18"/>
            </w:rPr>
            <w:t>N</w:t>
          </w:r>
          <w:r w:rsidR="003312F1" w:rsidRPr="003312F1">
            <w:rPr>
              <w:sz w:val="18"/>
              <w:szCs w:val="18"/>
            </w:rPr>
            <w:t>01</w:t>
          </w:r>
        </w:p>
      </w:tc>
    </w:tr>
    <w:tr w:rsidR="00436A9F" w:rsidRPr="003B171F" w14:paraId="4AC557DB" w14:textId="77777777" w:rsidTr="00513D36">
      <w:trPr>
        <w:trHeight w:val="588"/>
        <w:jc w:val="center"/>
      </w:trPr>
      <w:tc>
        <w:tcPr>
          <w:tcW w:w="2196" w:type="dxa"/>
          <w:vMerge/>
          <w:vAlign w:val="center"/>
        </w:tcPr>
        <w:p w14:paraId="5725937B" w14:textId="77777777" w:rsidR="00436A9F" w:rsidRDefault="00436A9F" w:rsidP="00436A9F">
          <w:pPr>
            <w:pStyle w:val="Cabealho"/>
            <w:jc w:val="center"/>
            <w:rPr>
              <w:noProof/>
            </w:rPr>
          </w:pPr>
        </w:p>
      </w:tc>
      <w:tc>
        <w:tcPr>
          <w:tcW w:w="5730" w:type="dxa"/>
          <w:vAlign w:val="center"/>
        </w:tcPr>
        <w:p w14:paraId="5797B896" w14:textId="3A1A9ABF" w:rsidR="00436A9F" w:rsidRPr="00FB1730" w:rsidRDefault="00436A9F" w:rsidP="00436A9F">
          <w:pPr>
            <w:pStyle w:val="Cabealho"/>
            <w:jc w:val="center"/>
          </w:pPr>
          <w:r w:rsidRPr="00FB1730">
            <w:t>TERMO DE REFERÊNCIA</w:t>
          </w:r>
        </w:p>
      </w:tc>
      <w:tc>
        <w:tcPr>
          <w:tcW w:w="2143" w:type="dxa"/>
          <w:vAlign w:val="center"/>
        </w:tcPr>
        <w:p w14:paraId="729149B3" w14:textId="02371496" w:rsidR="00436A9F" w:rsidRPr="00FB1730" w:rsidRDefault="00436A9F" w:rsidP="00436A9F">
          <w:pPr>
            <w:pStyle w:val="Cabealho"/>
            <w:rPr>
              <w:rFonts w:cs="Arial"/>
              <w:b/>
              <w:bCs/>
              <w:sz w:val="18"/>
              <w:szCs w:val="18"/>
            </w:rPr>
          </w:pPr>
          <w:r w:rsidRPr="00FB1730">
            <w:rPr>
              <w:rFonts w:cs="Arial"/>
              <w:b/>
              <w:bCs/>
              <w:sz w:val="18"/>
              <w:szCs w:val="18"/>
            </w:rPr>
            <w:t>Revisão:</w:t>
          </w:r>
          <w:r w:rsidRPr="00FB1730">
            <w:rPr>
              <w:rFonts w:cs="Arial"/>
              <w:sz w:val="18"/>
              <w:szCs w:val="18"/>
            </w:rPr>
            <w:t xml:space="preserve"> 0</w:t>
          </w:r>
          <w:r w:rsidR="00015574">
            <w:rPr>
              <w:rFonts w:cs="Arial"/>
              <w:sz w:val="18"/>
              <w:szCs w:val="18"/>
            </w:rPr>
            <w:t>3</w:t>
          </w:r>
        </w:p>
      </w:tc>
    </w:tr>
  </w:tbl>
  <w:p w14:paraId="5F63EDEF" w14:textId="0A8C1B51" w:rsidR="0084032B" w:rsidRDefault="0084032B" w:rsidP="001E2611">
    <w:pPr>
      <w:pStyle w:val="Cabealho"/>
      <w:tabs>
        <w:tab w:val="clear" w:pos="8504"/>
        <w:tab w:val="right" w:pos="9121"/>
      </w:tabs>
      <w:rPr>
        <w:noProof/>
      </w:rPr>
    </w:pPr>
  </w:p>
  <w:p w14:paraId="17ABDEA4" w14:textId="77777777" w:rsidR="0084032B" w:rsidRDefault="0084032B" w:rsidP="00225C63">
    <w:pPr>
      <w:pStyle w:val="Cabealho"/>
      <w:tabs>
        <w:tab w:val="clear" w:pos="8504"/>
        <w:tab w:val="right" w:pos="9121"/>
      </w:tabs>
      <w:jc w:val="right"/>
      <w:rPr>
        <w:rFonts w:ascii="Arial" w:hAnsi="Arial" w:cs="Arial"/>
        <w:sz w:val="1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53DD2"/>
    <w:multiLevelType w:val="multilevel"/>
    <w:tmpl w:val="5546BD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2.%2."/>
      <w:lvlJc w:val="left"/>
      <w:pPr>
        <w:ind w:left="1146" w:hanging="720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10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E0A4F71"/>
    <w:multiLevelType w:val="hybridMultilevel"/>
    <w:tmpl w:val="BF20CA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FF0BD1"/>
    <w:multiLevelType w:val="hybridMultilevel"/>
    <w:tmpl w:val="EFECB430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6606110"/>
    <w:multiLevelType w:val="multilevel"/>
    <w:tmpl w:val="CF5819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2F435CFF"/>
    <w:multiLevelType w:val="hybridMultilevel"/>
    <w:tmpl w:val="BF2EEA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870340"/>
    <w:multiLevelType w:val="multilevel"/>
    <w:tmpl w:val="1E82E91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5.%2"/>
      <w:lvlJc w:val="left"/>
      <w:pPr>
        <w:ind w:left="1146" w:hanging="720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10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344218AC"/>
    <w:multiLevelType w:val="hybridMultilevel"/>
    <w:tmpl w:val="0DA867A4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E713CBB"/>
    <w:multiLevelType w:val="hybridMultilevel"/>
    <w:tmpl w:val="6FDE044E"/>
    <w:lvl w:ilvl="0" w:tplc="0416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3F4C7624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6BD12D8"/>
    <w:multiLevelType w:val="hybridMultilevel"/>
    <w:tmpl w:val="266EA3C4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77930E7"/>
    <w:multiLevelType w:val="hybridMultilevel"/>
    <w:tmpl w:val="A4BC3EB4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1A5E64"/>
    <w:multiLevelType w:val="hybridMultilevel"/>
    <w:tmpl w:val="C592EB12"/>
    <w:lvl w:ilvl="0" w:tplc="9C1A2FF4">
      <w:numFmt w:val="bullet"/>
      <w:lvlText w:val=""/>
      <w:lvlJc w:val="left"/>
      <w:pPr>
        <w:ind w:left="912" w:hanging="360"/>
      </w:pPr>
      <w:rPr>
        <w:rFonts w:ascii="Wingdings" w:eastAsia="Wingdings" w:hAnsi="Wingdings" w:cs="Wingdings" w:hint="default"/>
        <w:w w:val="99"/>
        <w:sz w:val="24"/>
        <w:szCs w:val="24"/>
      </w:rPr>
    </w:lvl>
    <w:lvl w:ilvl="1" w:tplc="F8B617C4">
      <w:numFmt w:val="bullet"/>
      <w:lvlText w:val="•"/>
      <w:lvlJc w:val="left"/>
      <w:pPr>
        <w:ind w:left="1836" w:hanging="360"/>
      </w:pPr>
      <w:rPr>
        <w:rFonts w:hint="default"/>
      </w:rPr>
    </w:lvl>
    <w:lvl w:ilvl="2" w:tplc="118A28BC">
      <w:numFmt w:val="bullet"/>
      <w:lvlText w:val="•"/>
      <w:lvlJc w:val="left"/>
      <w:pPr>
        <w:ind w:left="2752" w:hanging="360"/>
      </w:pPr>
      <w:rPr>
        <w:rFonts w:hint="default"/>
      </w:rPr>
    </w:lvl>
    <w:lvl w:ilvl="3" w:tplc="3348D824">
      <w:numFmt w:val="bullet"/>
      <w:lvlText w:val="•"/>
      <w:lvlJc w:val="left"/>
      <w:pPr>
        <w:ind w:left="3668" w:hanging="360"/>
      </w:pPr>
      <w:rPr>
        <w:rFonts w:hint="default"/>
      </w:rPr>
    </w:lvl>
    <w:lvl w:ilvl="4" w:tplc="5E963B3E">
      <w:numFmt w:val="bullet"/>
      <w:lvlText w:val="•"/>
      <w:lvlJc w:val="left"/>
      <w:pPr>
        <w:ind w:left="4584" w:hanging="360"/>
      </w:pPr>
      <w:rPr>
        <w:rFonts w:hint="default"/>
      </w:rPr>
    </w:lvl>
    <w:lvl w:ilvl="5" w:tplc="2C66A15C">
      <w:numFmt w:val="bullet"/>
      <w:lvlText w:val="•"/>
      <w:lvlJc w:val="left"/>
      <w:pPr>
        <w:ind w:left="5500" w:hanging="360"/>
      </w:pPr>
      <w:rPr>
        <w:rFonts w:hint="default"/>
      </w:rPr>
    </w:lvl>
    <w:lvl w:ilvl="6" w:tplc="D1BCC884">
      <w:numFmt w:val="bullet"/>
      <w:lvlText w:val="•"/>
      <w:lvlJc w:val="left"/>
      <w:pPr>
        <w:ind w:left="6416" w:hanging="360"/>
      </w:pPr>
      <w:rPr>
        <w:rFonts w:hint="default"/>
      </w:rPr>
    </w:lvl>
    <w:lvl w:ilvl="7" w:tplc="F91414FC">
      <w:numFmt w:val="bullet"/>
      <w:lvlText w:val="•"/>
      <w:lvlJc w:val="left"/>
      <w:pPr>
        <w:ind w:left="7332" w:hanging="360"/>
      </w:pPr>
      <w:rPr>
        <w:rFonts w:hint="default"/>
      </w:rPr>
    </w:lvl>
    <w:lvl w:ilvl="8" w:tplc="5F302048">
      <w:numFmt w:val="bullet"/>
      <w:lvlText w:val="•"/>
      <w:lvlJc w:val="left"/>
      <w:pPr>
        <w:ind w:left="8248" w:hanging="360"/>
      </w:pPr>
      <w:rPr>
        <w:rFonts w:hint="default"/>
      </w:rPr>
    </w:lvl>
  </w:abstractNum>
  <w:abstractNum w:abstractNumId="12" w15:restartNumberingAfterBreak="0">
    <w:nsid w:val="4D032B2F"/>
    <w:multiLevelType w:val="hybridMultilevel"/>
    <w:tmpl w:val="D5746596"/>
    <w:lvl w:ilvl="0" w:tplc="04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56345C22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6A70DDA"/>
    <w:multiLevelType w:val="hybridMultilevel"/>
    <w:tmpl w:val="3F2C098C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7C97C19"/>
    <w:multiLevelType w:val="hybridMultilevel"/>
    <w:tmpl w:val="548AB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9761C2"/>
    <w:multiLevelType w:val="hybridMultilevel"/>
    <w:tmpl w:val="06DC639A"/>
    <w:lvl w:ilvl="0" w:tplc="5C98BC9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AD73B16"/>
    <w:multiLevelType w:val="multilevel"/>
    <w:tmpl w:val="C1AC87A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5.%2"/>
      <w:lvlJc w:val="left"/>
      <w:pPr>
        <w:ind w:left="1146" w:hanging="720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5FA346FC"/>
    <w:multiLevelType w:val="hybridMultilevel"/>
    <w:tmpl w:val="D0AABA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0C3057"/>
    <w:multiLevelType w:val="hybridMultilevel"/>
    <w:tmpl w:val="7A5A2EF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6A7D14C0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0D60CF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15A4D84"/>
    <w:multiLevelType w:val="hybridMultilevel"/>
    <w:tmpl w:val="A53A10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466AF6"/>
    <w:multiLevelType w:val="multilevel"/>
    <w:tmpl w:val="7CB81C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74867CDF"/>
    <w:multiLevelType w:val="multilevel"/>
    <w:tmpl w:val="665646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7A0F6C8C"/>
    <w:multiLevelType w:val="hybridMultilevel"/>
    <w:tmpl w:val="8D5EF16E"/>
    <w:lvl w:ilvl="0" w:tplc="FFFFFFFF">
      <w:start w:val="2"/>
      <w:numFmt w:val="bullet"/>
      <w:lvlText w:val="–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7BD435EC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num w:numId="1" w16cid:durableId="1376271834">
    <w:abstractNumId w:val="10"/>
  </w:num>
  <w:num w:numId="2" w16cid:durableId="529877578">
    <w:abstractNumId w:val="16"/>
  </w:num>
  <w:num w:numId="3" w16cid:durableId="1583417960">
    <w:abstractNumId w:val="19"/>
  </w:num>
  <w:num w:numId="4" w16cid:durableId="1194883550">
    <w:abstractNumId w:val="24"/>
  </w:num>
  <w:num w:numId="5" w16cid:durableId="894046481">
    <w:abstractNumId w:val="4"/>
  </w:num>
  <w:num w:numId="6" w16cid:durableId="1617757310">
    <w:abstractNumId w:val="3"/>
  </w:num>
  <w:num w:numId="7" w16cid:durableId="1806661818">
    <w:abstractNumId w:val="0"/>
  </w:num>
  <w:num w:numId="8" w16cid:durableId="1785690043">
    <w:abstractNumId w:val="13"/>
  </w:num>
  <w:num w:numId="9" w16cid:durableId="945499053">
    <w:abstractNumId w:val="21"/>
  </w:num>
  <w:num w:numId="10" w16cid:durableId="1089234853">
    <w:abstractNumId w:val="26"/>
  </w:num>
  <w:num w:numId="11" w16cid:durableId="16002630">
    <w:abstractNumId w:val="20"/>
  </w:num>
  <w:num w:numId="12" w16cid:durableId="1586567224">
    <w:abstractNumId w:val="8"/>
  </w:num>
  <w:num w:numId="13" w16cid:durableId="666979942">
    <w:abstractNumId w:val="25"/>
  </w:num>
  <w:num w:numId="14" w16cid:durableId="1485930008">
    <w:abstractNumId w:val="12"/>
  </w:num>
  <w:num w:numId="15" w16cid:durableId="848059969">
    <w:abstractNumId w:val="15"/>
  </w:num>
  <w:num w:numId="16" w16cid:durableId="1131365944">
    <w:abstractNumId w:val="23"/>
  </w:num>
  <w:num w:numId="17" w16cid:durableId="481119837">
    <w:abstractNumId w:val="6"/>
  </w:num>
  <w:num w:numId="18" w16cid:durableId="1710298083">
    <w:abstractNumId w:val="9"/>
  </w:num>
  <w:num w:numId="19" w16cid:durableId="1416128739">
    <w:abstractNumId w:val="14"/>
  </w:num>
  <w:num w:numId="20" w16cid:durableId="542451121">
    <w:abstractNumId w:val="2"/>
  </w:num>
  <w:num w:numId="21" w16cid:durableId="184100930">
    <w:abstractNumId w:val="5"/>
  </w:num>
  <w:num w:numId="22" w16cid:durableId="332756188">
    <w:abstractNumId w:val="17"/>
  </w:num>
  <w:num w:numId="23" w16cid:durableId="1056247000">
    <w:abstractNumId w:val="18"/>
  </w:num>
  <w:num w:numId="24" w16cid:durableId="1315571742">
    <w:abstractNumId w:val="1"/>
  </w:num>
  <w:num w:numId="25" w16cid:durableId="1848209475">
    <w:abstractNumId w:val="17"/>
    <w:lvlOverride w:ilvl="0">
      <w:lvl w:ilvl="0">
        <w:start w:val="4"/>
        <w:numFmt w:val="decimal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6.%2"/>
        <w:lvlJc w:val="left"/>
        <w:pPr>
          <w:ind w:left="1146" w:hanging="720"/>
        </w:pPr>
        <w:rPr>
          <w:rFonts w:hint="default"/>
          <w:b w:val="0"/>
          <w:sz w:val="22"/>
          <w:szCs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146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16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2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2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6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432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680" w:hanging="1800"/>
        </w:pPr>
        <w:rPr>
          <w:rFonts w:hint="default"/>
        </w:rPr>
      </w:lvl>
    </w:lvlOverride>
  </w:num>
  <w:num w:numId="26" w16cid:durableId="1861822417">
    <w:abstractNumId w:val="17"/>
    <w:lvlOverride w:ilvl="0">
      <w:lvl w:ilvl="0">
        <w:start w:val="4"/>
        <w:numFmt w:val="decimal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7.%2"/>
        <w:lvlJc w:val="left"/>
        <w:pPr>
          <w:ind w:left="1146" w:hanging="720"/>
        </w:pPr>
        <w:rPr>
          <w:rFonts w:hint="default"/>
          <w:b w:val="0"/>
          <w:sz w:val="22"/>
          <w:szCs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146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16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2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2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6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432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680" w:hanging="1800"/>
        </w:pPr>
        <w:rPr>
          <w:rFonts w:hint="default"/>
        </w:rPr>
      </w:lvl>
    </w:lvlOverride>
  </w:num>
  <w:num w:numId="27" w16cid:durableId="367603211">
    <w:abstractNumId w:val="17"/>
    <w:lvlOverride w:ilvl="0">
      <w:lvl w:ilvl="0">
        <w:start w:val="4"/>
        <w:numFmt w:val="decimal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8.%2"/>
        <w:lvlJc w:val="left"/>
        <w:pPr>
          <w:ind w:left="1146" w:hanging="720"/>
        </w:pPr>
        <w:rPr>
          <w:rFonts w:hint="default"/>
          <w:b w:val="0"/>
          <w:sz w:val="22"/>
          <w:szCs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146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16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2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2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6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432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680" w:hanging="1800"/>
        </w:pPr>
        <w:rPr>
          <w:rFonts w:hint="default"/>
        </w:rPr>
      </w:lvl>
    </w:lvlOverride>
  </w:num>
  <w:num w:numId="28" w16cid:durableId="516964106">
    <w:abstractNumId w:val="17"/>
    <w:lvlOverride w:ilvl="0">
      <w:lvl w:ilvl="0">
        <w:start w:val="4"/>
        <w:numFmt w:val="decimal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9.%2"/>
        <w:lvlJc w:val="left"/>
        <w:pPr>
          <w:ind w:left="1146" w:hanging="720"/>
        </w:pPr>
        <w:rPr>
          <w:rFonts w:hint="default"/>
          <w:b w:val="0"/>
          <w:sz w:val="22"/>
          <w:szCs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146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16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2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2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6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432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680" w:hanging="1800"/>
        </w:pPr>
        <w:rPr>
          <w:rFonts w:hint="default"/>
        </w:rPr>
      </w:lvl>
    </w:lvlOverride>
  </w:num>
  <w:num w:numId="29" w16cid:durableId="1226338016">
    <w:abstractNumId w:val="17"/>
    <w:lvlOverride w:ilvl="0">
      <w:lvl w:ilvl="0">
        <w:start w:val="4"/>
        <w:numFmt w:val="decimal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10.%2"/>
        <w:lvlJc w:val="left"/>
        <w:pPr>
          <w:ind w:left="1146" w:hanging="720"/>
        </w:pPr>
        <w:rPr>
          <w:rFonts w:hint="default"/>
          <w:b w:val="0"/>
          <w:sz w:val="22"/>
          <w:szCs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146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16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2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2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6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432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680" w:hanging="1800"/>
        </w:pPr>
        <w:rPr>
          <w:rFonts w:hint="default"/>
        </w:rPr>
      </w:lvl>
    </w:lvlOverride>
  </w:num>
  <w:num w:numId="30" w16cid:durableId="2144300113">
    <w:abstractNumId w:val="17"/>
    <w:lvlOverride w:ilvl="0">
      <w:lvl w:ilvl="0">
        <w:start w:val="4"/>
        <w:numFmt w:val="decimal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11.%2"/>
        <w:lvlJc w:val="left"/>
        <w:pPr>
          <w:ind w:left="1146" w:hanging="720"/>
        </w:pPr>
        <w:rPr>
          <w:rFonts w:hint="default"/>
          <w:b w:val="0"/>
          <w:sz w:val="22"/>
          <w:szCs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146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16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2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2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6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432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680" w:hanging="1800"/>
        </w:pPr>
        <w:rPr>
          <w:rFonts w:hint="default"/>
        </w:rPr>
      </w:lvl>
    </w:lvlOverride>
  </w:num>
  <w:num w:numId="31" w16cid:durableId="2109155315">
    <w:abstractNumId w:val="17"/>
    <w:lvlOverride w:ilvl="0">
      <w:lvl w:ilvl="0">
        <w:start w:val="4"/>
        <w:numFmt w:val="decimal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13.%2"/>
        <w:lvlJc w:val="left"/>
        <w:pPr>
          <w:ind w:left="1146" w:hanging="720"/>
        </w:pPr>
        <w:rPr>
          <w:rFonts w:hint="default"/>
          <w:b w:val="0"/>
          <w:sz w:val="22"/>
          <w:szCs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146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16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2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2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6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432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680" w:hanging="1800"/>
        </w:pPr>
        <w:rPr>
          <w:rFonts w:hint="default"/>
        </w:rPr>
      </w:lvl>
    </w:lvlOverride>
  </w:num>
  <w:num w:numId="32" w16cid:durableId="379987397">
    <w:abstractNumId w:val="17"/>
    <w:lvlOverride w:ilvl="0">
      <w:lvl w:ilvl="0">
        <w:start w:val="4"/>
        <w:numFmt w:val="decimal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14.%2"/>
        <w:lvlJc w:val="left"/>
        <w:pPr>
          <w:ind w:left="1146" w:hanging="720"/>
        </w:pPr>
        <w:rPr>
          <w:rFonts w:hint="default"/>
          <w:b w:val="0"/>
          <w:sz w:val="22"/>
          <w:szCs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146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16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2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2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6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432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680" w:hanging="1800"/>
        </w:pPr>
        <w:rPr>
          <w:rFonts w:hint="default"/>
        </w:rPr>
      </w:lvl>
    </w:lvlOverride>
  </w:num>
  <w:num w:numId="33" w16cid:durableId="902565866">
    <w:abstractNumId w:val="17"/>
    <w:lvlOverride w:ilvl="0">
      <w:lvl w:ilvl="0">
        <w:start w:val="4"/>
        <w:numFmt w:val="decimal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15.%2"/>
        <w:lvlJc w:val="left"/>
        <w:pPr>
          <w:ind w:left="1146" w:hanging="720"/>
        </w:pPr>
        <w:rPr>
          <w:rFonts w:hint="default"/>
          <w:b w:val="0"/>
          <w:sz w:val="22"/>
          <w:szCs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146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16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2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2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6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432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680" w:hanging="1800"/>
        </w:pPr>
        <w:rPr>
          <w:rFonts w:hint="default"/>
        </w:rPr>
      </w:lvl>
    </w:lvlOverride>
  </w:num>
  <w:num w:numId="34" w16cid:durableId="1105225695">
    <w:abstractNumId w:val="17"/>
    <w:lvlOverride w:ilvl="0">
      <w:lvl w:ilvl="0">
        <w:start w:val="4"/>
        <w:numFmt w:val="decimal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16.%2"/>
        <w:lvlJc w:val="left"/>
        <w:pPr>
          <w:ind w:left="1146" w:hanging="720"/>
        </w:pPr>
        <w:rPr>
          <w:rFonts w:hint="default"/>
          <w:b w:val="0"/>
          <w:sz w:val="22"/>
          <w:szCs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146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16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2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2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6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432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680" w:hanging="1800"/>
        </w:pPr>
        <w:rPr>
          <w:rFonts w:hint="default"/>
        </w:rPr>
      </w:lvl>
    </w:lvlOverride>
  </w:num>
  <w:num w:numId="35" w16cid:durableId="625165434">
    <w:abstractNumId w:val="11"/>
  </w:num>
  <w:num w:numId="36" w16cid:durableId="1194852547">
    <w:abstractNumId w:val="22"/>
  </w:num>
  <w:num w:numId="37" w16cid:durableId="1616643001">
    <w:abstractNumId w:val="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584"/>
    <w:rsid w:val="00004075"/>
    <w:rsid w:val="00005897"/>
    <w:rsid w:val="0000618E"/>
    <w:rsid w:val="00007129"/>
    <w:rsid w:val="000128E9"/>
    <w:rsid w:val="000131EE"/>
    <w:rsid w:val="00015574"/>
    <w:rsid w:val="000159A5"/>
    <w:rsid w:val="00016213"/>
    <w:rsid w:val="00016B3B"/>
    <w:rsid w:val="0001769B"/>
    <w:rsid w:val="00021D98"/>
    <w:rsid w:val="0003541A"/>
    <w:rsid w:val="0003632C"/>
    <w:rsid w:val="0004091A"/>
    <w:rsid w:val="000411F4"/>
    <w:rsid w:val="000414FE"/>
    <w:rsid w:val="000426B0"/>
    <w:rsid w:val="0004427F"/>
    <w:rsid w:val="000563A2"/>
    <w:rsid w:val="000564F8"/>
    <w:rsid w:val="0006329D"/>
    <w:rsid w:val="0006427A"/>
    <w:rsid w:val="00064547"/>
    <w:rsid w:val="00067553"/>
    <w:rsid w:val="00070226"/>
    <w:rsid w:val="00074A9E"/>
    <w:rsid w:val="00074CA8"/>
    <w:rsid w:val="00075323"/>
    <w:rsid w:val="0007680B"/>
    <w:rsid w:val="00085241"/>
    <w:rsid w:val="00085E47"/>
    <w:rsid w:val="000864D7"/>
    <w:rsid w:val="0008662C"/>
    <w:rsid w:val="00086754"/>
    <w:rsid w:val="000924C9"/>
    <w:rsid w:val="00093BEA"/>
    <w:rsid w:val="000962DD"/>
    <w:rsid w:val="00096447"/>
    <w:rsid w:val="0009705D"/>
    <w:rsid w:val="000A3651"/>
    <w:rsid w:val="000A3DFB"/>
    <w:rsid w:val="000A44D3"/>
    <w:rsid w:val="000A5040"/>
    <w:rsid w:val="000A5749"/>
    <w:rsid w:val="000A608F"/>
    <w:rsid w:val="000A6A3D"/>
    <w:rsid w:val="000A7453"/>
    <w:rsid w:val="000B0589"/>
    <w:rsid w:val="000B2E4E"/>
    <w:rsid w:val="000B40B2"/>
    <w:rsid w:val="000B5538"/>
    <w:rsid w:val="000B657C"/>
    <w:rsid w:val="000B73C8"/>
    <w:rsid w:val="000B75E3"/>
    <w:rsid w:val="000C3538"/>
    <w:rsid w:val="000C39CD"/>
    <w:rsid w:val="000C43A8"/>
    <w:rsid w:val="000C59AC"/>
    <w:rsid w:val="000C6A1D"/>
    <w:rsid w:val="000C7ABE"/>
    <w:rsid w:val="000D15C0"/>
    <w:rsid w:val="000D1B2C"/>
    <w:rsid w:val="000D1DA6"/>
    <w:rsid w:val="000D59A3"/>
    <w:rsid w:val="000D694E"/>
    <w:rsid w:val="000E05C4"/>
    <w:rsid w:val="000E28A5"/>
    <w:rsid w:val="000E5786"/>
    <w:rsid w:val="000E7EDA"/>
    <w:rsid w:val="000F1AFE"/>
    <w:rsid w:val="000F30DA"/>
    <w:rsid w:val="000F39F7"/>
    <w:rsid w:val="000F41CB"/>
    <w:rsid w:val="000F61E1"/>
    <w:rsid w:val="00100AEA"/>
    <w:rsid w:val="00105BC9"/>
    <w:rsid w:val="00107418"/>
    <w:rsid w:val="00107B41"/>
    <w:rsid w:val="00110780"/>
    <w:rsid w:val="00110E1F"/>
    <w:rsid w:val="00111BC0"/>
    <w:rsid w:val="00113FA8"/>
    <w:rsid w:val="00114684"/>
    <w:rsid w:val="001210C0"/>
    <w:rsid w:val="0012259D"/>
    <w:rsid w:val="00125FBF"/>
    <w:rsid w:val="00126073"/>
    <w:rsid w:val="00126D9C"/>
    <w:rsid w:val="0013123D"/>
    <w:rsid w:val="0013176C"/>
    <w:rsid w:val="0013217B"/>
    <w:rsid w:val="00132273"/>
    <w:rsid w:val="00133970"/>
    <w:rsid w:val="001342F8"/>
    <w:rsid w:val="00135654"/>
    <w:rsid w:val="001374CA"/>
    <w:rsid w:val="00140ECD"/>
    <w:rsid w:val="00140F3B"/>
    <w:rsid w:val="00142C92"/>
    <w:rsid w:val="00144703"/>
    <w:rsid w:val="00145630"/>
    <w:rsid w:val="00151D4D"/>
    <w:rsid w:val="00153C1D"/>
    <w:rsid w:val="00154675"/>
    <w:rsid w:val="001547FB"/>
    <w:rsid w:val="001553D3"/>
    <w:rsid w:val="00155C74"/>
    <w:rsid w:val="00157BC5"/>
    <w:rsid w:val="001632EC"/>
    <w:rsid w:val="001738AB"/>
    <w:rsid w:val="00173BDF"/>
    <w:rsid w:val="001759BF"/>
    <w:rsid w:val="00176720"/>
    <w:rsid w:val="00180004"/>
    <w:rsid w:val="001804EB"/>
    <w:rsid w:val="00181B0D"/>
    <w:rsid w:val="0018208B"/>
    <w:rsid w:val="00185435"/>
    <w:rsid w:val="00187F73"/>
    <w:rsid w:val="00194132"/>
    <w:rsid w:val="00194AC1"/>
    <w:rsid w:val="001A114B"/>
    <w:rsid w:val="001A234A"/>
    <w:rsid w:val="001A38CE"/>
    <w:rsid w:val="001B132A"/>
    <w:rsid w:val="001B3AAF"/>
    <w:rsid w:val="001B43A5"/>
    <w:rsid w:val="001B449C"/>
    <w:rsid w:val="001B5C19"/>
    <w:rsid w:val="001B65CC"/>
    <w:rsid w:val="001C1697"/>
    <w:rsid w:val="001C267F"/>
    <w:rsid w:val="001C292B"/>
    <w:rsid w:val="001C489A"/>
    <w:rsid w:val="001C6AA8"/>
    <w:rsid w:val="001D31E8"/>
    <w:rsid w:val="001D5C83"/>
    <w:rsid w:val="001D619B"/>
    <w:rsid w:val="001D7DCA"/>
    <w:rsid w:val="001E2611"/>
    <w:rsid w:val="001E3352"/>
    <w:rsid w:val="001E660B"/>
    <w:rsid w:val="001E7BB2"/>
    <w:rsid w:val="001E7DCC"/>
    <w:rsid w:val="001F13D0"/>
    <w:rsid w:val="001F1DF7"/>
    <w:rsid w:val="001F2530"/>
    <w:rsid w:val="001F2A84"/>
    <w:rsid w:val="001F2BAE"/>
    <w:rsid w:val="001F79E6"/>
    <w:rsid w:val="00200577"/>
    <w:rsid w:val="00201641"/>
    <w:rsid w:val="002123C5"/>
    <w:rsid w:val="002154BA"/>
    <w:rsid w:val="00216995"/>
    <w:rsid w:val="00216A15"/>
    <w:rsid w:val="002173C7"/>
    <w:rsid w:val="00220C09"/>
    <w:rsid w:val="00220D3A"/>
    <w:rsid w:val="002213C6"/>
    <w:rsid w:val="00221672"/>
    <w:rsid w:val="00221C91"/>
    <w:rsid w:val="002229BB"/>
    <w:rsid w:val="002235BF"/>
    <w:rsid w:val="00225C63"/>
    <w:rsid w:val="0023386A"/>
    <w:rsid w:val="00234DF8"/>
    <w:rsid w:val="00235D6A"/>
    <w:rsid w:val="002417E3"/>
    <w:rsid w:val="00242612"/>
    <w:rsid w:val="00242F13"/>
    <w:rsid w:val="0024547C"/>
    <w:rsid w:val="00247995"/>
    <w:rsid w:val="0025190C"/>
    <w:rsid w:val="00251FF3"/>
    <w:rsid w:val="00253C33"/>
    <w:rsid w:val="00253CBC"/>
    <w:rsid w:val="00261C93"/>
    <w:rsid w:val="00261D3C"/>
    <w:rsid w:val="00262E69"/>
    <w:rsid w:val="00264243"/>
    <w:rsid w:val="002642D2"/>
    <w:rsid w:val="002660F6"/>
    <w:rsid w:val="002701F6"/>
    <w:rsid w:val="00270A61"/>
    <w:rsid w:val="002737E5"/>
    <w:rsid w:val="00274FD6"/>
    <w:rsid w:val="002757BB"/>
    <w:rsid w:val="00276BA4"/>
    <w:rsid w:val="0028084F"/>
    <w:rsid w:val="00283AE4"/>
    <w:rsid w:val="002916C6"/>
    <w:rsid w:val="0029179C"/>
    <w:rsid w:val="002924DF"/>
    <w:rsid w:val="00292759"/>
    <w:rsid w:val="002952EC"/>
    <w:rsid w:val="002A2371"/>
    <w:rsid w:val="002B1A16"/>
    <w:rsid w:val="002B6894"/>
    <w:rsid w:val="002B71C5"/>
    <w:rsid w:val="002C23EB"/>
    <w:rsid w:val="002C3DBF"/>
    <w:rsid w:val="002C557E"/>
    <w:rsid w:val="002C5C1E"/>
    <w:rsid w:val="002C5F25"/>
    <w:rsid w:val="002C615B"/>
    <w:rsid w:val="002D1679"/>
    <w:rsid w:val="002D6EB6"/>
    <w:rsid w:val="002E1A83"/>
    <w:rsid w:val="002E29C7"/>
    <w:rsid w:val="002E48DE"/>
    <w:rsid w:val="002E5673"/>
    <w:rsid w:val="002E568B"/>
    <w:rsid w:val="002E7346"/>
    <w:rsid w:val="002E7845"/>
    <w:rsid w:val="002E7AA8"/>
    <w:rsid w:val="002F08EE"/>
    <w:rsid w:val="002F0EFD"/>
    <w:rsid w:val="002F238A"/>
    <w:rsid w:val="002F44E3"/>
    <w:rsid w:val="002F6159"/>
    <w:rsid w:val="002F696F"/>
    <w:rsid w:val="002F7C95"/>
    <w:rsid w:val="003041D6"/>
    <w:rsid w:val="00305F53"/>
    <w:rsid w:val="0030702B"/>
    <w:rsid w:val="00312AE7"/>
    <w:rsid w:val="00313987"/>
    <w:rsid w:val="0031580E"/>
    <w:rsid w:val="00315A38"/>
    <w:rsid w:val="003203EC"/>
    <w:rsid w:val="00321AFA"/>
    <w:rsid w:val="0032268A"/>
    <w:rsid w:val="00326B77"/>
    <w:rsid w:val="003312F1"/>
    <w:rsid w:val="00333BC6"/>
    <w:rsid w:val="003361ED"/>
    <w:rsid w:val="00340F98"/>
    <w:rsid w:val="003453B4"/>
    <w:rsid w:val="00345984"/>
    <w:rsid w:val="003518A9"/>
    <w:rsid w:val="0035559A"/>
    <w:rsid w:val="00355855"/>
    <w:rsid w:val="00357465"/>
    <w:rsid w:val="00357EF7"/>
    <w:rsid w:val="0036081A"/>
    <w:rsid w:val="00363D9F"/>
    <w:rsid w:val="00364926"/>
    <w:rsid w:val="003712A6"/>
    <w:rsid w:val="0037442A"/>
    <w:rsid w:val="003762D8"/>
    <w:rsid w:val="00376AB9"/>
    <w:rsid w:val="00380D6F"/>
    <w:rsid w:val="00381525"/>
    <w:rsid w:val="00384CE8"/>
    <w:rsid w:val="003853F1"/>
    <w:rsid w:val="0038566C"/>
    <w:rsid w:val="0038569F"/>
    <w:rsid w:val="003863E3"/>
    <w:rsid w:val="0038766C"/>
    <w:rsid w:val="00390479"/>
    <w:rsid w:val="003917E2"/>
    <w:rsid w:val="00391824"/>
    <w:rsid w:val="00397F10"/>
    <w:rsid w:val="003A179A"/>
    <w:rsid w:val="003A52F4"/>
    <w:rsid w:val="003A5639"/>
    <w:rsid w:val="003A59CF"/>
    <w:rsid w:val="003A606D"/>
    <w:rsid w:val="003B0669"/>
    <w:rsid w:val="003B1A79"/>
    <w:rsid w:val="003B1ACE"/>
    <w:rsid w:val="003B3FE6"/>
    <w:rsid w:val="003B5408"/>
    <w:rsid w:val="003B5519"/>
    <w:rsid w:val="003B666F"/>
    <w:rsid w:val="003C0E59"/>
    <w:rsid w:val="003C1A11"/>
    <w:rsid w:val="003D0A4F"/>
    <w:rsid w:val="003D1070"/>
    <w:rsid w:val="003D1D20"/>
    <w:rsid w:val="003D27F9"/>
    <w:rsid w:val="003D406C"/>
    <w:rsid w:val="003D43A1"/>
    <w:rsid w:val="003E0F3C"/>
    <w:rsid w:val="003E3708"/>
    <w:rsid w:val="003E55F1"/>
    <w:rsid w:val="003E5E2B"/>
    <w:rsid w:val="003F017F"/>
    <w:rsid w:val="003F0DBF"/>
    <w:rsid w:val="003F1E85"/>
    <w:rsid w:val="003F2C6A"/>
    <w:rsid w:val="003F550E"/>
    <w:rsid w:val="0040185F"/>
    <w:rsid w:val="00401A05"/>
    <w:rsid w:val="00404659"/>
    <w:rsid w:val="00406662"/>
    <w:rsid w:val="00411B00"/>
    <w:rsid w:val="0041259A"/>
    <w:rsid w:val="0041275B"/>
    <w:rsid w:val="004134AA"/>
    <w:rsid w:val="00424848"/>
    <w:rsid w:val="00433356"/>
    <w:rsid w:val="004361FE"/>
    <w:rsid w:val="00436A9F"/>
    <w:rsid w:val="00441461"/>
    <w:rsid w:val="004551A7"/>
    <w:rsid w:val="00455D69"/>
    <w:rsid w:val="00457EFE"/>
    <w:rsid w:val="00461027"/>
    <w:rsid w:val="00462B40"/>
    <w:rsid w:val="00463339"/>
    <w:rsid w:val="004654B2"/>
    <w:rsid w:val="00467223"/>
    <w:rsid w:val="00472062"/>
    <w:rsid w:val="00472BB1"/>
    <w:rsid w:val="00474D5F"/>
    <w:rsid w:val="00476457"/>
    <w:rsid w:val="00476E81"/>
    <w:rsid w:val="004775D8"/>
    <w:rsid w:val="00480C04"/>
    <w:rsid w:val="00483EF5"/>
    <w:rsid w:val="00490ECD"/>
    <w:rsid w:val="00491B15"/>
    <w:rsid w:val="00493DD8"/>
    <w:rsid w:val="00494EC8"/>
    <w:rsid w:val="00495362"/>
    <w:rsid w:val="004A2B7F"/>
    <w:rsid w:val="004A3EA3"/>
    <w:rsid w:val="004A55E2"/>
    <w:rsid w:val="004A7122"/>
    <w:rsid w:val="004B21B3"/>
    <w:rsid w:val="004B2FD2"/>
    <w:rsid w:val="004B30E1"/>
    <w:rsid w:val="004B4F42"/>
    <w:rsid w:val="004B5320"/>
    <w:rsid w:val="004C6470"/>
    <w:rsid w:val="004C6524"/>
    <w:rsid w:val="004C6F97"/>
    <w:rsid w:val="004D17F1"/>
    <w:rsid w:val="004D6D7D"/>
    <w:rsid w:val="004E4437"/>
    <w:rsid w:val="004E4AD4"/>
    <w:rsid w:val="004F3FD9"/>
    <w:rsid w:val="0050755D"/>
    <w:rsid w:val="0051085A"/>
    <w:rsid w:val="00513D36"/>
    <w:rsid w:val="00513E77"/>
    <w:rsid w:val="00514362"/>
    <w:rsid w:val="00514944"/>
    <w:rsid w:val="00521626"/>
    <w:rsid w:val="00521CB5"/>
    <w:rsid w:val="0052386C"/>
    <w:rsid w:val="00523A10"/>
    <w:rsid w:val="0052626B"/>
    <w:rsid w:val="00526FF5"/>
    <w:rsid w:val="00530299"/>
    <w:rsid w:val="005316F4"/>
    <w:rsid w:val="00532308"/>
    <w:rsid w:val="00532D3E"/>
    <w:rsid w:val="00536BAA"/>
    <w:rsid w:val="005443C8"/>
    <w:rsid w:val="00546402"/>
    <w:rsid w:val="00547726"/>
    <w:rsid w:val="0055173F"/>
    <w:rsid w:val="0055220A"/>
    <w:rsid w:val="0055436F"/>
    <w:rsid w:val="0055555B"/>
    <w:rsid w:val="005558C7"/>
    <w:rsid w:val="00556000"/>
    <w:rsid w:val="00557311"/>
    <w:rsid w:val="00557F28"/>
    <w:rsid w:val="005620FB"/>
    <w:rsid w:val="00567140"/>
    <w:rsid w:val="00567CCB"/>
    <w:rsid w:val="005717DC"/>
    <w:rsid w:val="00575778"/>
    <w:rsid w:val="0058006E"/>
    <w:rsid w:val="00582C9A"/>
    <w:rsid w:val="00585B67"/>
    <w:rsid w:val="005870BC"/>
    <w:rsid w:val="00591317"/>
    <w:rsid w:val="005934FD"/>
    <w:rsid w:val="00597610"/>
    <w:rsid w:val="00597F2A"/>
    <w:rsid w:val="005A059C"/>
    <w:rsid w:val="005A302C"/>
    <w:rsid w:val="005A4382"/>
    <w:rsid w:val="005A64DD"/>
    <w:rsid w:val="005A6898"/>
    <w:rsid w:val="005A7346"/>
    <w:rsid w:val="005B03CF"/>
    <w:rsid w:val="005B0B3C"/>
    <w:rsid w:val="005B0CCE"/>
    <w:rsid w:val="005C271D"/>
    <w:rsid w:val="005C35D1"/>
    <w:rsid w:val="005C43BC"/>
    <w:rsid w:val="005C51DF"/>
    <w:rsid w:val="005C604E"/>
    <w:rsid w:val="005C7347"/>
    <w:rsid w:val="005C7416"/>
    <w:rsid w:val="005C7770"/>
    <w:rsid w:val="005D027E"/>
    <w:rsid w:val="005D6368"/>
    <w:rsid w:val="005E75D8"/>
    <w:rsid w:val="005F3A56"/>
    <w:rsid w:val="005F3D98"/>
    <w:rsid w:val="005F7151"/>
    <w:rsid w:val="006010FB"/>
    <w:rsid w:val="006018F3"/>
    <w:rsid w:val="00601A15"/>
    <w:rsid w:val="00601CAA"/>
    <w:rsid w:val="00603C28"/>
    <w:rsid w:val="00605440"/>
    <w:rsid w:val="0060604B"/>
    <w:rsid w:val="006100D9"/>
    <w:rsid w:val="0061188C"/>
    <w:rsid w:val="006120C5"/>
    <w:rsid w:val="006147F3"/>
    <w:rsid w:val="006164BB"/>
    <w:rsid w:val="0062177E"/>
    <w:rsid w:val="006227DD"/>
    <w:rsid w:val="006251D6"/>
    <w:rsid w:val="0062595D"/>
    <w:rsid w:val="0062626B"/>
    <w:rsid w:val="00633445"/>
    <w:rsid w:val="006351DD"/>
    <w:rsid w:val="006413B8"/>
    <w:rsid w:val="00642503"/>
    <w:rsid w:val="00645D9C"/>
    <w:rsid w:val="006505EA"/>
    <w:rsid w:val="00652368"/>
    <w:rsid w:val="00653812"/>
    <w:rsid w:val="00655410"/>
    <w:rsid w:val="00656FAD"/>
    <w:rsid w:val="00657EA8"/>
    <w:rsid w:val="0066050F"/>
    <w:rsid w:val="00661F37"/>
    <w:rsid w:val="0066241C"/>
    <w:rsid w:val="00662959"/>
    <w:rsid w:val="00667527"/>
    <w:rsid w:val="006709D5"/>
    <w:rsid w:val="00671602"/>
    <w:rsid w:val="00674EC5"/>
    <w:rsid w:val="00675955"/>
    <w:rsid w:val="00675E8D"/>
    <w:rsid w:val="00675FB3"/>
    <w:rsid w:val="00676136"/>
    <w:rsid w:val="00677A14"/>
    <w:rsid w:val="00686F8C"/>
    <w:rsid w:val="006874DB"/>
    <w:rsid w:val="006875CC"/>
    <w:rsid w:val="006904D9"/>
    <w:rsid w:val="00693F9E"/>
    <w:rsid w:val="0069444D"/>
    <w:rsid w:val="006A39DE"/>
    <w:rsid w:val="006B630D"/>
    <w:rsid w:val="006B78C9"/>
    <w:rsid w:val="006B7DE7"/>
    <w:rsid w:val="006C3EF6"/>
    <w:rsid w:val="006D29E6"/>
    <w:rsid w:val="006D3EF5"/>
    <w:rsid w:val="006D5A6E"/>
    <w:rsid w:val="006D78EE"/>
    <w:rsid w:val="006D7F0E"/>
    <w:rsid w:val="006E2CDA"/>
    <w:rsid w:val="006E7A09"/>
    <w:rsid w:val="006F0682"/>
    <w:rsid w:val="006F1D0E"/>
    <w:rsid w:val="006F2A08"/>
    <w:rsid w:val="006F3B31"/>
    <w:rsid w:val="006F49F3"/>
    <w:rsid w:val="00704ECA"/>
    <w:rsid w:val="007051E4"/>
    <w:rsid w:val="00706642"/>
    <w:rsid w:val="007114D9"/>
    <w:rsid w:val="00711596"/>
    <w:rsid w:val="007134B5"/>
    <w:rsid w:val="00721D6C"/>
    <w:rsid w:val="00722190"/>
    <w:rsid w:val="00722238"/>
    <w:rsid w:val="0072299B"/>
    <w:rsid w:val="007238CE"/>
    <w:rsid w:val="007244F2"/>
    <w:rsid w:val="00724B3B"/>
    <w:rsid w:val="007262AE"/>
    <w:rsid w:val="0073192E"/>
    <w:rsid w:val="00734066"/>
    <w:rsid w:val="0073640F"/>
    <w:rsid w:val="00736F80"/>
    <w:rsid w:val="00741273"/>
    <w:rsid w:val="00743BF4"/>
    <w:rsid w:val="00745536"/>
    <w:rsid w:val="007558EA"/>
    <w:rsid w:val="00755C43"/>
    <w:rsid w:val="00761E5F"/>
    <w:rsid w:val="00767DA2"/>
    <w:rsid w:val="00770D5D"/>
    <w:rsid w:val="007733CF"/>
    <w:rsid w:val="00773D3F"/>
    <w:rsid w:val="00774933"/>
    <w:rsid w:val="00776789"/>
    <w:rsid w:val="00776C7A"/>
    <w:rsid w:val="00776E3C"/>
    <w:rsid w:val="00780206"/>
    <w:rsid w:val="00780837"/>
    <w:rsid w:val="00782BB6"/>
    <w:rsid w:val="007837AF"/>
    <w:rsid w:val="00790CE3"/>
    <w:rsid w:val="0079139F"/>
    <w:rsid w:val="00794982"/>
    <w:rsid w:val="007A0D2C"/>
    <w:rsid w:val="007A260F"/>
    <w:rsid w:val="007A2747"/>
    <w:rsid w:val="007A5EB1"/>
    <w:rsid w:val="007A5FFE"/>
    <w:rsid w:val="007A649B"/>
    <w:rsid w:val="007B0A5B"/>
    <w:rsid w:val="007B235A"/>
    <w:rsid w:val="007B26C1"/>
    <w:rsid w:val="007B3677"/>
    <w:rsid w:val="007C2263"/>
    <w:rsid w:val="007C2292"/>
    <w:rsid w:val="007C34AD"/>
    <w:rsid w:val="007C3591"/>
    <w:rsid w:val="007C5B8C"/>
    <w:rsid w:val="007C6F01"/>
    <w:rsid w:val="007D08D8"/>
    <w:rsid w:val="007D5BE8"/>
    <w:rsid w:val="007E2345"/>
    <w:rsid w:val="007E26FC"/>
    <w:rsid w:val="007E69C8"/>
    <w:rsid w:val="007E6D5A"/>
    <w:rsid w:val="007F21B6"/>
    <w:rsid w:val="007F230B"/>
    <w:rsid w:val="007F28B4"/>
    <w:rsid w:val="007F35FC"/>
    <w:rsid w:val="007F44DB"/>
    <w:rsid w:val="007F4849"/>
    <w:rsid w:val="00802F85"/>
    <w:rsid w:val="008069DD"/>
    <w:rsid w:val="008077B3"/>
    <w:rsid w:val="00807823"/>
    <w:rsid w:val="008123FF"/>
    <w:rsid w:val="00812CAA"/>
    <w:rsid w:val="00812D06"/>
    <w:rsid w:val="008131EF"/>
    <w:rsid w:val="00814F1F"/>
    <w:rsid w:val="0081647B"/>
    <w:rsid w:val="00816C70"/>
    <w:rsid w:val="008217E1"/>
    <w:rsid w:val="00830C63"/>
    <w:rsid w:val="008313F4"/>
    <w:rsid w:val="008327E4"/>
    <w:rsid w:val="008346B4"/>
    <w:rsid w:val="00834E1B"/>
    <w:rsid w:val="008402DC"/>
    <w:rsid w:val="0084032B"/>
    <w:rsid w:val="008404D5"/>
    <w:rsid w:val="00840C58"/>
    <w:rsid w:val="00840EA7"/>
    <w:rsid w:val="00850F82"/>
    <w:rsid w:val="00854605"/>
    <w:rsid w:val="00854F71"/>
    <w:rsid w:val="00860328"/>
    <w:rsid w:val="00860965"/>
    <w:rsid w:val="008618F8"/>
    <w:rsid w:val="0086398E"/>
    <w:rsid w:val="008655D6"/>
    <w:rsid w:val="00870D62"/>
    <w:rsid w:val="00872A61"/>
    <w:rsid w:val="00875F74"/>
    <w:rsid w:val="00876DA5"/>
    <w:rsid w:val="0088013D"/>
    <w:rsid w:val="008837F7"/>
    <w:rsid w:val="00883B09"/>
    <w:rsid w:val="00885084"/>
    <w:rsid w:val="00885BCA"/>
    <w:rsid w:val="00886703"/>
    <w:rsid w:val="0089077D"/>
    <w:rsid w:val="008914AE"/>
    <w:rsid w:val="00892629"/>
    <w:rsid w:val="00894FB9"/>
    <w:rsid w:val="00895B2E"/>
    <w:rsid w:val="008A1D7F"/>
    <w:rsid w:val="008A3461"/>
    <w:rsid w:val="008B00AE"/>
    <w:rsid w:val="008B0FF9"/>
    <w:rsid w:val="008B3BAE"/>
    <w:rsid w:val="008B58D1"/>
    <w:rsid w:val="008C0119"/>
    <w:rsid w:val="008C1B3D"/>
    <w:rsid w:val="008C229E"/>
    <w:rsid w:val="008C2DFE"/>
    <w:rsid w:val="008C338C"/>
    <w:rsid w:val="008C33B1"/>
    <w:rsid w:val="008C5205"/>
    <w:rsid w:val="008C57E8"/>
    <w:rsid w:val="008C64F0"/>
    <w:rsid w:val="008C7BCD"/>
    <w:rsid w:val="008D0675"/>
    <w:rsid w:val="008D1AF2"/>
    <w:rsid w:val="008D1B59"/>
    <w:rsid w:val="008D1B61"/>
    <w:rsid w:val="008D1F70"/>
    <w:rsid w:val="008D4931"/>
    <w:rsid w:val="008D57C6"/>
    <w:rsid w:val="008E04A0"/>
    <w:rsid w:val="008E0BE2"/>
    <w:rsid w:val="008E1D34"/>
    <w:rsid w:val="008E79DA"/>
    <w:rsid w:val="008E7AF2"/>
    <w:rsid w:val="008F0264"/>
    <w:rsid w:val="008F132B"/>
    <w:rsid w:val="008F71DF"/>
    <w:rsid w:val="008F74A3"/>
    <w:rsid w:val="00903EA5"/>
    <w:rsid w:val="0090496E"/>
    <w:rsid w:val="00906C97"/>
    <w:rsid w:val="00907DCA"/>
    <w:rsid w:val="009110F8"/>
    <w:rsid w:val="00911723"/>
    <w:rsid w:val="00912F1A"/>
    <w:rsid w:val="0091312A"/>
    <w:rsid w:val="00913537"/>
    <w:rsid w:val="00913AC5"/>
    <w:rsid w:val="00914176"/>
    <w:rsid w:val="009144DE"/>
    <w:rsid w:val="009151C4"/>
    <w:rsid w:val="009171F2"/>
    <w:rsid w:val="0091772B"/>
    <w:rsid w:val="00921CB2"/>
    <w:rsid w:val="0092381B"/>
    <w:rsid w:val="009319A2"/>
    <w:rsid w:val="009342CD"/>
    <w:rsid w:val="0093594A"/>
    <w:rsid w:val="009361DF"/>
    <w:rsid w:val="00936922"/>
    <w:rsid w:val="0094291E"/>
    <w:rsid w:val="00944933"/>
    <w:rsid w:val="00944FEC"/>
    <w:rsid w:val="009452BD"/>
    <w:rsid w:val="00946EBE"/>
    <w:rsid w:val="00956E03"/>
    <w:rsid w:val="00957217"/>
    <w:rsid w:val="00957277"/>
    <w:rsid w:val="00960D1A"/>
    <w:rsid w:val="00962198"/>
    <w:rsid w:val="00963AE1"/>
    <w:rsid w:val="00964C30"/>
    <w:rsid w:val="0098181C"/>
    <w:rsid w:val="009872D4"/>
    <w:rsid w:val="00996647"/>
    <w:rsid w:val="0099797F"/>
    <w:rsid w:val="009A2037"/>
    <w:rsid w:val="009B3610"/>
    <w:rsid w:val="009B38F1"/>
    <w:rsid w:val="009C2C75"/>
    <w:rsid w:val="009C3FDC"/>
    <w:rsid w:val="009C5A92"/>
    <w:rsid w:val="009D0546"/>
    <w:rsid w:val="009D0CB4"/>
    <w:rsid w:val="009D0CD9"/>
    <w:rsid w:val="009D18AF"/>
    <w:rsid w:val="009D19D8"/>
    <w:rsid w:val="009D1A86"/>
    <w:rsid w:val="009D1C01"/>
    <w:rsid w:val="009D2EAD"/>
    <w:rsid w:val="009D3AF1"/>
    <w:rsid w:val="009D713F"/>
    <w:rsid w:val="009D7A50"/>
    <w:rsid w:val="009D7B88"/>
    <w:rsid w:val="009E22C6"/>
    <w:rsid w:val="009E3F2C"/>
    <w:rsid w:val="009E5199"/>
    <w:rsid w:val="009E65E3"/>
    <w:rsid w:val="009E7BA1"/>
    <w:rsid w:val="009F0E7F"/>
    <w:rsid w:val="009F31C6"/>
    <w:rsid w:val="009F331C"/>
    <w:rsid w:val="009F5CAE"/>
    <w:rsid w:val="009F749B"/>
    <w:rsid w:val="009F7E81"/>
    <w:rsid w:val="00A0077B"/>
    <w:rsid w:val="00A02A28"/>
    <w:rsid w:val="00A02A59"/>
    <w:rsid w:val="00A04C44"/>
    <w:rsid w:val="00A0719A"/>
    <w:rsid w:val="00A076EB"/>
    <w:rsid w:val="00A1064F"/>
    <w:rsid w:val="00A11412"/>
    <w:rsid w:val="00A20BBD"/>
    <w:rsid w:val="00A223A9"/>
    <w:rsid w:val="00A25673"/>
    <w:rsid w:val="00A25EAC"/>
    <w:rsid w:val="00A303F1"/>
    <w:rsid w:val="00A3426A"/>
    <w:rsid w:val="00A3719D"/>
    <w:rsid w:val="00A37F9D"/>
    <w:rsid w:val="00A41302"/>
    <w:rsid w:val="00A42F25"/>
    <w:rsid w:val="00A43A07"/>
    <w:rsid w:val="00A44EF9"/>
    <w:rsid w:val="00A50D86"/>
    <w:rsid w:val="00A519F8"/>
    <w:rsid w:val="00A5299F"/>
    <w:rsid w:val="00A52C9D"/>
    <w:rsid w:val="00A52FE7"/>
    <w:rsid w:val="00A55A6D"/>
    <w:rsid w:val="00A56A24"/>
    <w:rsid w:val="00A6066A"/>
    <w:rsid w:val="00A61700"/>
    <w:rsid w:val="00A62654"/>
    <w:rsid w:val="00A66074"/>
    <w:rsid w:val="00A66275"/>
    <w:rsid w:val="00A67B23"/>
    <w:rsid w:val="00A67D40"/>
    <w:rsid w:val="00A70D7F"/>
    <w:rsid w:val="00A7457B"/>
    <w:rsid w:val="00A91DEF"/>
    <w:rsid w:val="00A95187"/>
    <w:rsid w:val="00A956A6"/>
    <w:rsid w:val="00A96823"/>
    <w:rsid w:val="00AA0FBC"/>
    <w:rsid w:val="00AA1CF7"/>
    <w:rsid w:val="00AA1F22"/>
    <w:rsid w:val="00AA29E1"/>
    <w:rsid w:val="00AB49A4"/>
    <w:rsid w:val="00AB614B"/>
    <w:rsid w:val="00AB7267"/>
    <w:rsid w:val="00AC0AF1"/>
    <w:rsid w:val="00AC3271"/>
    <w:rsid w:val="00AC47AB"/>
    <w:rsid w:val="00AC64F8"/>
    <w:rsid w:val="00AC727B"/>
    <w:rsid w:val="00AC754C"/>
    <w:rsid w:val="00AD29F5"/>
    <w:rsid w:val="00AD3411"/>
    <w:rsid w:val="00AD3D36"/>
    <w:rsid w:val="00AE01B2"/>
    <w:rsid w:val="00AE135B"/>
    <w:rsid w:val="00AE1E1E"/>
    <w:rsid w:val="00AE6324"/>
    <w:rsid w:val="00AE6F79"/>
    <w:rsid w:val="00AF00E5"/>
    <w:rsid w:val="00AF0DA6"/>
    <w:rsid w:val="00AF467B"/>
    <w:rsid w:val="00AF46CE"/>
    <w:rsid w:val="00AF63BD"/>
    <w:rsid w:val="00AF7584"/>
    <w:rsid w:val="00AF7BEF"/>
    <w:rsid w:val="00B041C2"/>
    <w:rsid w:val="00B05129"/>
    <w:rsid w:val="00B07DC7"/>
    <w:rsid w:val="00B07F84"/>
    <w:rsid w:val="00B114F9"/>
    <w:rsid w:val="00B12E5D"/>
    <w:rsid w:val="00B14695"/>
    <w:rsid w:val="00B15300"/>
    <w:rsid w:val="00B160BC"/>
    <w:rsid w:val="00B162D3"/>
    <w:rsid w:val="00B21F75"/>
    <w:rsid w:val="00B24BD4"/>
    <w:rsid w:val="00B323CC"/>
    <w:rsid w:val="00B33F5B"/>
    <w:rsid w:val="00B3406B"/>
    <w:rsid w:val="00B40CC7"/>
    <w:rsid w:val="00B42A38"/>
    <w:rsid w:val="00B435C0"/>
    <w:rsid w:val="00B455D2"/>
    <w:rsid w:val="00B45D2C"/>
    <w:rsid w:val="00B50996"/>
    <w:rsid w:val="00B54BD4"/>
    <w:rsid w:val="00B60B07"/>
    <w:rsid w:val="00B618F4"/>
    <w:rsid w:val="00B63727"/>
    <w:rsid w:val="00B65043"/>
    <w:rsid w:val="00B66A8C"/>
    <w:rsid w:val="00B67DDA"/>
    <w:rsid w:val="00B73FF7"/>
    <w:rsid w:val="00B74178"/>
    <w:rsid w:val="00B75652"/>
    <w:rsid w:val="00B8206B"/>
    <w:rsid w:val="00B8244E"/>
    <w:rsid w:val="00B82C3A"/>
    <w:rsid w:val="00B831A7"/>
    <w:rsid w:val="00B8629C"/>
    <w:rsid w:val="00B909BF"/>
    <w:rsid w:val="00B95693"/>
    <w:rsid w:val="00B967A6"/>
    <w:rsid w:val="00BA14F0"/>
    <w:rsid w:val="00BA1960"/>
    <w:rsid w:val="00BA3ACE"/>
    <w:rsid w:val="00BA3C3B"/>
    <w:rsid w:val="00BB336C"/>
    <w:rsid w:val="00BB5ACF"/>
    <w:rsid w:val="00BB622B"/>
    <w:rsid w:val="00BB6BB3"/>
    <w:rsid w:val="00BC1051"/>
    <w:rsid w:val="00BC1971"/>
    <w:rsid w:val="00BC1A9F"/>
    <w:rsid w:val="00BC5234"/>
    <w:rsid w:val="00BD0432"/>
    <w:rsid w:val="00BD127E"/>
    <w:rsid w:val="00BD293C"/>
    <w:rsid w:val="00BD298F"/>
    <w:rsid w:val="00BD2DF6"/>
    <w:rsid w:val="00BD4774"/>
    <w:rsid w:val="00BD4FAB"/>
    <w:rsid w:val="00BD57B7"/>
    <w:rsid w:val="00BD7EAC"/>
    <w:rsid w:val="00BE15B9"/>
    <w:rsid w:val="00BE1C31"/>
    <w:rsid w:val="00BE1C94"/>
    <w:rsid w:val="00BE1FEE"/>
    <w:rsid w:val="00BE236A"/>
    <w:rsid w:val="00BE3725"/>
    <w:rsid w:val="00BE4AFF"/>
    <w:rsid w:val="00BE6B05"/>
    <w:rsid w:val="00BF0BD8"/>
    <w:rsid w:val="00BF1291"/>
    <w:rsid w:val="00BF1D07"/>
    <w:rsid w:val="00BF2A4C"/>
    <w:rsid w:val="00BF6D19"/>
    <w:rsid w:val="00BF6E42"/>
    <w:rsid w:val="00C00E40"/>
    <w:rsid w:val="00C03178"/>
    <w:rsid w:val="00C031D7"/>
    <w:rsid w:val="00C03F6C"/>
    <w:rsid w:val="00C06FD2"/>
    <w:rsid w:val="00C0747F"/>
    <w:rsid w:val="00C113D6"/>
    <w:rsid w:val="00C11CC4"/>
    <w:rsid w:val="00C12108"/>
    <w:rsid w:val="00C1249D"/>
    <w:rsid w:val="00C14B11"/>
    <w:rsid w:val="00C21AA9"/>
    <w:rsid w:val="00C2246F"/>
    <w:rsid w:val="00C22676"/>
    <w:rsid w:val="00C30939"/>
    <w:rsid w:val="00C30FAD"/>
    <w:rsid w:val="00C31D8B"/>
    <w:rsid w:val="00C32A08"/>
    <w:rsid w:val="00C36250"/>
    <w:rsid w:val="00C40D1C"/>
    <w:rsid w:val="00C41822"/>
    <w:rsid w:val="00C41BCC"/>
    <w:rsid w:val="00C43723"/>
    <w:rsid w:val="00C43AAC"/>
    <w:rsid w:val="00C43AE9"/>
    <w:rsid w:val="00C508C9"/>
    <w:rsid w:val="00C53C33"/>
    <w:rsid w:val="00C5447E"/>
    <w:rsid w:val="00C5498E"/>
    <w:rsid w:val="00C55A4F"/>
    <w:rsid w:val="00C56543"/>
    <w:rsid w:val="00C61CF5"/>
    <w:rsid w:val="00C631D0"/>
    <w:rsid w:val="00C645C4"/>
    <w:rsid w:val="00C66531"/>
    <w:rsid w:val="00C66EA8"/>
    <w:rsid w:val="00C721C7"/>
    <w:rsid w:val="00C7279D"/>
    <w:rsid w:val="00C806E1"/>
    <w:rsid w:val="00C810ED"/>
    <w:rsid w:val="00C8208F"/>
    <w:rsid w:val="00C843CA"/>
    <w:rsid w:val="00C86342"/>
    <w:rsid w:val="00C86CDD"/>
    <w:rsid w:val="00C931DD"/>
    <w:rsid w:val="00C94374"/>
    <w:rsid w:val="00C94C26"/>
    <w:rsid w:val="00C9544D"/>
    <w:rsid w:val="00CA6C96"/>
    <w:rsid w:val="00CB1C41"/>
    <w:rsid w:val="00CB3925"/>
    <w:rsid w:val="00CB4D4E"/>
    <w:rsid w:val="00CB614D"/>
    <w:rsid w:val="00CB64FF"/>
    <w:rsid w:val="00CB6F4E"/>
    <w:rsid w:val="00CB6FFF"/>
    <w:rsid w:val="00CC1C64"/>
    <w:rsid w:val="00CC3A8C"/>
    <w:rsid w:val="00CC5D91"/>
    <w:rsid w:val="00CC6203"/>
    <w:rsid w:val="00CC6F71"/>
    <w:rsid w:val="00CC7D53"/>
    <w:rsid w:val="00CD1E2E"/>
    <w:rsid w:val="00CD5B68"/>
    <w:rsid w:val="00CE0BD9"/>
    <w:rsid w:val="00CE1296"/>
    <w:rsid w:val="00CE49D2"/>
    <w:rsid w:val="00CE52E3"/>
    <w:rsid w:val="00CE5C45"/>
    <w:rsid w:val="00CF0D26"/>
    <w:rsid w:val="00CF1F6B"/>
    <w:rsid w:val="00CF26D8"/>
    <w:rsid w:val="00CF4015"/>
    <w:rsid w:val="00CF49E6"/>
    <w:rsid w:val="00D0196D"/>
    <w:rsid w:val="00D0370C"/>
    <w:rsid w:val="00D04BC3"/>
    <w:rsid w:val="00D05B8A"/>
    <w:rsid w:val="00D06579"/>
    <w:rsid w:val="00D06B2E"/>
    <w:rsid w:val="00D1295E"/>
    <w:rsid w:val="00D155E1"/>
    <w:rsid w:val="00D178FB"/>
    <w:rsid w:val="00D20A9B"/>
    <w:rsid w:val="00D22A47"/>
    <w:rsid w:val="00D273B4"/>
    <w:rsid w:val="00D2749A"/>
    <w:rsid w:val="00D32141"/>
    <w:rsid w:val="00D331E1"/>
    <w:rsid w:val="00D37B5E"/>
    <w:rsid w:val="00D41AA4"/>
    <w:rsid w:val="00D43D64"/>
    <w:rsid w:val="00D4409A"/>
    <w:rsid w:val="00D452A1"/>
    <w:rsid w:val="00D45375"/>
    <w:rsid w:val="00D47498"/>
    <w:rsid w:val="00D47556"/>
    <w:rsid w:val="00D47EF3"/>
    <w:rsid w:val="00D5517D"/>
    <w:rsid w:val="00D6204A"/>
    <w:rsid w:val="00D621D6"/>
    <w:rsid w:val="00D623E2"/>
    <w:rsid w:val="00D649F6"/>
    <w:rsid w:val="00D6736E"/>
    <w:rsid w:val="00D709E6"/>
    <w:rsid w:val="00D721EB"/>
    <w:rsid w:val="00D73D21"/>
    <w:rsid w:val="00D76D26"/>
    <w:rsid w:val="00D8098E"/>
    <w:rsid w:val="00D8135D"/>
    <w:rsid w:val="00D824DE"/>
    <w:rsid w:val="00D85819"/>
    <w:rsid w:val="00D905A4"/>
    <w:rsid w:val="00D9115C"/>
    <w:rsid w:val="00D92421"/>
    <w:rsid w:val="00DA051E"/>
    <w:rsid w:val="00DA1DAA"/>
    <w:rsid w:val="00DA3269"/>
    <w:rsid w:val="00DA60F0"/>
    <w:rsid w:val="00DB342C"/>
    <w:rsid w:val="00DB3FD2"/>
    <w:rsid w:val="00DB4F42"/>
    <w:rsid w:val="00DB52FB"/>
    <w:rsid w:val="00DB5570"/>
    <w:rsid w:val="00DC01AB"/>
    <w:rsid w:val="00DC4AE9"/>
    <w:rsid w:val="00DC506B"/>
    <w:rsid w:val="00DD29C3"/>
    <w:rsid w:val="00DD4DB3"/>
    <w:rsid w:val="00DD5C52"/>
    <w:rsid w:val="00DD615A"/>
    <w:rsid w:val="00DD6FB9"/>
    <w:rsid w:val="00DE0164"/>
    <w:rsid w:val="00DE0C84"/>
    <w:rsid w:val="00DE1C74"/>
    <w:rsid w:val="00DE38C1"/>
    <w:rsid w:val="00DE61FD"/>
    <w:rsid w:val="00DE6BF7"/>
    <w:rsid w:val="00DF4FAF"/>
    <w:rsid w:val="00DF62FF"/>
    <w:rsid w:val="00E014BC"/>
    <w:rsid w:val="00E02234"/>
    <w:rsid w:val="00E03F90"/>
    <w:rsid w:val="00E04417"/>
    <w:rsid w:val="00E0700D"/>
    <w:rsid w:val="00E077FA"/>
    <w:rsid w:val="00E07A8B"/>
    <w:rsid w:val="00E1031B"/>
    <w:rsid w:val="00E10963"/>
    <w:rsid w:val="00E110EE"/>
    <w:rsid w:val="00E12371"/>
    <w:rsid w:val="00E12E7E"/>
    <w:rsid w:val="00E12EBB"/>
    <w:rsid w:val="00E1475F"/>
    <w:rsid w:val="00E155C9"/>
    <w:rsid w:val="00E21A13"/>
    <w:rsid w:val="00E21FA5"/>
    <w:rsid w:val="00E2545C"/>
    <w:rsid w:val="00E30ED3"/>
    <w:rsid w:val="00E318BE"/>
    <w:rsid w:val="00E346B5"/>
    <w:rsid w:val="00E40439"/>
    <w:rsid w:val="00E415EA"/>
    <w:rsid w:val="00E44775"/>
    <w:rsid w:val="00E46C61"/>
    <w:rsid w:val="00E505E1"/>
    <w:rsid w:val="00E530DA"/>
    <w:rsid w:val="00E53991"/>
    <w:rsid w:val="00E54500"/>
    <w:rsid w:val="00E5711B"/>
    <w:rsid w:val="00E62B85"/>
    <w:rsid w:val="00E70D44"/>
    <w:rsid w:val="00E72E82"/>
    <w:rsid w:val="00E763DE"/>
    <w:rsid w:val="00E852DF"/>
    <w:rsid w:val="00E9137C"/>
    <w:rsid w:val="00E93A2B"/>
    <w:rsid w:val="00E94D43"/>
    <w:rsid w:val="00E9532C"/>
    <w:rsid w:val="00EA0277"/>
    <w:rsid w:val="00EA3D29"/>
    <w:rsid w:val="00EB195C"/>
    <w:rsid w:val="00EB4410"/>
    <w:rsid w:val="00EB6F83"/>
    <w:rsid w:val="00EB7102"/>
    <w:rsid w:val="00EC05B1"/>
    <w:rsid w:val="00EC2594"/>
    <w:rsid w:val="00EC2EFA"/>
    <w:rsid w:val="00EC4C7F"/>
    <w:rsid w:val="00EC5905"/>
    <w:rsid w:val="00EC7124"/>
    <w:rsid w:val="00ED28B5"/>
    <w:rsid w:val="00ED32B5"/>
    <w:rsid w:val="00ED3487"/>
    <w:rsid w:val="00ED3E1D"/>
    <w:rsid w:val="00ED6765"/>
    <w:rsid w:val="00ED68A4"/>
    <w:rsid w:val="00ED73A4"/>
    <w:rsid w:val="00EE0BA0"/>
    <w:rsid w:val="00EE0D22"/>
    <w:rsid w:val="00EE0E3C"/>
    <w:rsid w:val="00EE36DE"/>
    <w:rsid w:val="00EE7BAF"/>
    <w:rsid w:val="00EF08C2"/>
    <w:rsid w:val="00EF1316"/>
    <w:rsid w:val="00EF42C9"/>
    <w:rsid w:val="00EF48BB"/>
    <w:rsid w:val="00F0013A"/>
    <w:rsid w:val="00F008DA"/>
    <w:rsid w:val="00F01FDE"/>
    <w:rsid w:val="00F03D1E"/>
    <w:rsid w:val="00F07AC1"/>
    <w:rsid w:val="00F13302"/>
    <w:rsid w:val="00F24DC1"/>
    <w:rsid w:val="00F2662C"/>
    <w:rsid w:val="00F26E32"/>
    <w:rsid w:val="00F30815"/>
    <w:rsid w:val="00F30B22"/>
    <w:rsid w:val="00F31584"/>
    <w:rsid w:val="00F31A7F"/>
    <w:rsid w:val="00F345B9"/>
    <w:rsid w:val="00F3695A"/>
    <w:rsid w:val="00F3704C"/>
    <w:rsid w:val="00F37262"/>
    <w:rsid w:val="00F405FE"/>
    <w:rsid w:val="00F4363B"/>
    <w:rsid w:val="00F452AA"/>
    <w:rsid w:val="00F5268E"/>
    <w:rsid w:val="00F526EF"/>
    <w:rsid w:val="00F55D59"/>
    <w:rsid w:val="00F5790A"/>
    <w:rsid w:val="00F609D8"/>
    <w:rsid w:val="00F634F6"/>
    <w:rsid w:val="00F63954"/>
    <w:rsid w:val="00F64C62"/>
    <w:rsid w:val="00F64E7D"/>
    <w:rsid w:val="00F65E87"/>
    <w:rsid w:val="00F66560"/>
    <w:rsid w:val="00F679F1"/>
    <w:rsid w:val="00F713D9"/>
    <w:rsid w:val="00F713E0"/>
    <w:rsid w:val="00F76A6A"/>
    <w:rsid w:val="00F770FF"/>
    <w:rsid w:val="00F81D55"/>
    <w:rsid w:val="00F81FC9"/>
    <w:rsid w:val="00F823DC"/>
    <w:rsid w:val="00F847C9"/>
    <w:rsid w:val="00F84EA1"/>
    <w:rsid w:val="00F91095"/>
    <w:rsid w:val="00F94EB1"/>
    <w:rsid w:val="00FA382A"/>
    <w:rsid w:val="00FA4840"/>
    <w:rsid w:val="00FA5A68"/>
    <w:rsid w:val="00FB1730"/>
    <w:rsid w:val="00FB38DE"/>
    <w:rsid w:val="00FC0CA7"/>
    <w:rsid w:val="00FD0AA8"/>
    <w:rsid w:val="00FD2089"/>
    <w:rsid w:val="00FD269B"/>
    <w:rsid w:val="00FD27F1"/>
    <w:rsid w:val="00FD4BB9"/>
    <w:rsid w:val="00FD5180"/>
    <w:rsid w:val="00FD5F9E"/>
    <w:rsid w:val="00FE16A1"/>
    <w:rsid w:val="00FF2410"/>
    <w:rsid w:val="00FF5C80"/>
    <w:rsid w:val="00FF6BB7"/>
    <w:rsid w:val="00FF7B2A"/>
    <w:rsid w:val="047FEB6B"/>
    <w:rsid w:val="05F27640"/>
    <w:rsid w:val="07ED01CC"/>
    <w:rsid w:val="0B2FEB8D"/>
    <w:rsid w:val="198B8F42"/>
    <w:rsid w:val="210CD808"/>
    <w:rsid w:val="2CCFD31C"/>
    <w:rsid w:val="32506E27"/>
    <w:rsid w:val="45DC8EDE"/>
    <w:rsid w:val="4982558E"/>
    <w:rsid w:val="5292DCC2"/>
    <w:rsid w:val="547C5A72"/>
    <w:rsid w:val="57AA89CE"/>
    <w:rsid w:val="5831C5D4"/>
    <w:rsid w:val="5E6131AE"/>
    <w:rsid w:val="5F445949"/>
    <w:rsid w:val="67A0C4C1"/>
    <w:rsid w:val="686A3E7A"/>
    <w:rsid w:val="697B5397"/>
    <w:rsid w:val="6C21FD9A"/>
    <w:rsid w:val="6DABA538"/>
    <w:rsid w:val="6EE883B2"/>
    <w:rsid w:val="7158F76D"/>
    <w:rsid w:val="7CB0CF0A"/>
    <w:rsid w:val="7EA7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8AE840"/>
  <w15:docId w15:val="{0AD6FFD8-E39D-4E39-8FC6-17B764CF2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2EAD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A52C9D"/>
    <w:pPr>
      <w:keepNext/>
      <w:spacing w:after="0" w:line="240" w:lineRule="auto"/>
      <w:outlineLvl w:val="0"/>
    </w:pPr>
    <w:rPr>
      <w:rFonts w:ascii="Arial" w:hAnsi="Arial"/>
      <w:b/>
      <w:sz w:val="24"/>
      <w:szCs w:val="2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95B2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B4F42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315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31584"/>
  </w:style>
  <w:style w:type="paragraph" w:styleId="Rodap">
    <w:name w:val="footer"/>
    <w:basedOn w:val="Normal"/>
    <w:link w:val="RodapChar"/>
    <w:uiPriority w:val="99"/>
    <w:unhideWhenUsed/>
    <w:rsid w:val="00F315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31584"/>
  </w:style>
  <w:style w:type="paragraph" w:styleId="Textodebalo">
    <w:name w:val="Balloon Text"/>
    <w:basedOn w:val="Normal"/>
    <w:link w:val="TextodebaloChar"/>
    <w:uiPriority w:val="99"/>
    <w:semiHidden/>
    <w:unhideWhenUsed/>
    <w:rsid w:val="00F3158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31584"/>
    <w:rPr>
      <w:rFonts w:ascii="Tahoma" w:hAnsi="Tahoma" w:cs="Tahoma"/>
      <w:sz w:val="16"/>
      <w:szCs w:val="16"/>
    </w:rPr>
  </w:style>
  <w:style w:type="character" w:customStyle="1" w:styleId="Ttulo1Char">
    <w:name w:val="Título 1 Char"/>
    <w:link w:val="Ttulo1"/>
    <w:rsid w:val="00A52C9D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PargrafodaLista">
    <w:name w:val="List Paragraph"/>
    <w:aliases w:val="Modif 2"/>
    <w:basedOn w:val="Normal"/>
    <w:link w:val="PargrafodaListaChar"/>
    <w:uiPriority w:val="34"/>
    <w:qFormat/>
    <w:rsid w:val="00F3704C"/>
    <w:pPr>
      <w:ind w:left="720"/>
      <w:contextualSpacing/>
    </w:pPr>
  </w:style>
  <w:style w:type="character" w:customStyle="1" w:styleId="Ttulo3Char">
    <w:name w:val="Título 3 Char"/>
    <w:link w:val="Ttulo3"/>
    <w:uiPriority w:val="9"/>
    <w:rsid w:val="00DB4F42"/>
    <w:rPr>
      <w:rFonts w:ascii="Cambria" w:eastAsia="Times New Roman" w:hAnsi="Cambria" w:cs="Times New Roman"/>
      <w:b/>
      <w:bCs/>
      <w:color w:val="4F81BD"/>
    </w:rPr>
  </w:style>
  <w:style w:type="paragraph" w:styleId="Corpodetexto">
    <w:name w:val="Body Text"/>
    <w:basedOn w:val="Normal"/>
    <w:link w:val="CorpodetextoChar"/>
    <w:semiHidden/>
    <w:rsid w:val="00DB4F42"/>
    <w:pPr>
      <w:suppressAutoHyphens/>
      <w:spacing w:after="12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CorpodetextoChar">
    <w:name w:val="Corpo de texto Char"/>
    <w:link w:val="Corpodetexto"/>
    <w:semiHidden/>
    <w:rsid w:val="00DB4F4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Refdecomentrio">
    <w:name w:val="annotation reference"/>
    <w:uiPriority w:val="99"/>
    <w:semiHidden/>
    <w:unhideWhenUsed/>
    <w:rsid w:val="008B0FF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B0FF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B0FF9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B0FF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8B0FF9"/>
    <w:rPr>
      <w:b/>
      <w:bCs/>
    </w:rPr>
  </w:style>
  <w:style w:type="paragraph" w:styleId="SemEspaamento">
    <w:name w:val="No Spacing"/>
    <w:uiPriority w:val="1"/>
    <w:qFormat/>
    <w:rsid w:val="00633445"/>
    <w:rPr>
      <w:sz w:val="22"/>
      <w:szCs w:val="22"/>
    </w:rPr>
  </w:style>
  <w:style w:type="character" w:customStyle="1" w:styleId="Ttulo2Char">
    <w:name w:val="Título 2 Char"/>
    <w:link w:val="Ttulo2"/>
    <w:uiPriority w:val="9"/>
    <w:rsid w:val="00895B2E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C3271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C3271"/>
    <w:rPr>
      <w:sz w:val="22"/>
      <w:szCs w:val="22"/>
    </w:rPr>
  </w:style>
  <w:style w:type="character" w:styleId="Nmerodepgina">
    <w:name w:val="page number"/>
    <w:basedOn w:val="Fontepargpadro"/>
    <w:semiHidden/>
    <w:rsid w:val="001B65CC"/>
  </w:style>
  <w:style w:type="paragraph" w:styleId="NormalWeb">
    <w:name w:val="Normal (Web)"/>
    <w:basedOn w:val="Normal"/>
    <w:uiPriority w:val="99"/>
    <w:semiHidden/>
    <w:unhideWhenUsed/>
    <w:rsid w:val="00225C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Forte">
    <w:name w:val="Strong"/>
    <w:basedOn w:val="Fontepargpadro"/>
    <w:uiPriority w:val="99"/>
    <w:qFormat/>
    <w:rsid w:val="00225C63"/>
    <w:rPr>
      <w:b/>
      <w:bCs/>
    </w:rPr>
  </w:style>
  <w:style w:type="character" w:customStyle="1" w:styleId="apple-converted-space">
    <w:name w:val="apple-converted-space"/>
    <w:basedOn w:val="Fontepargpadro"/>
    <w:rsid w:val="00225C63"/>
  </w:style>
  <w:style w:type="paragraph" w:styleId="Recuodecorpodetexto2">
    <w:name w:val="Body Text Indent 2"/>
    <w:basedOn w:val="Normal"/>
    <w:link w:val="Recuodecorpodetexto2Char"/>
    <w:uiPriority w:val="99"/>
    <w:unhideWhenUsed/>
    <w:rsid w:val="00225C6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225C63"/>
    <w:rPr>
      <w:sz w:val="22"/>
      <w:szCs w:val="22"/>
    </w:rPr>
  </w:style>
  <w:style w:type="paragraph" w:styleId="Corpodetexto2">
    <w:name w:val="Body Text 2"/>
    <w:basedOn w:val="Normal"/>
    <w:link w:val="Corpodetexto2Char"/>
    <w:uiPriority w:val="99"/>
    <w:unhideWhenUsed/>
    <w:rsid w:val="00225C63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225C63"/>
    <w:rPr>
      <w:sz w:val="22"/>
      <w:szCs w:val="22"/>
    </w:rPr>
  </w:style>
  <w:style w:type="character" w:styleId="Hyperlink">
    <w:name w:val="Hyperlink"/>
    <w:semiHidden/>
    <w:rsid w:val="00225C63"/>
    <w:rPr>
      <w:color w:val="0000FF"/>
      <w:u w:val="single"/>
    </w:rPr>
  </w:style>
  <w:style w:type="paragraph" w:customStyle="1" w:styleId="Corpodetexto31">
    <w:name w:val="Corpo de texto 31"/>
    <w:basedOn w:val="Normal"/>
    <w:rsid w:val="00FA4840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paragraph" w:styleId="Reviso">
    <w:name w:val="Revision"/>
    <w:hidden/>
    <w:uiPriority w:val="99"/>
    <w:semiHidden/>
    <w:rsid w:val="004C6F97"/>
    <w:rPr>
      <w:sz w:val="22"/>
      <w:szCs w:val="22"/>
    </w:rPr>
  </w:style>
  <w:style w:type="character" w:customStyle="1" w:styleId="normaltextrun">
    <w:name w:val="normaltextrun"/>
    <w:basedOn w:val="Fontepargpadro"/>
    <w:rsid w:val="003E55F1"/>
  </w:style>
  <w:style w:type="character" w:customStyle="1" w:styleId="eop">
    <w:name w:val="eop"/>
    <w:basedOn w:val="Fontepargpadro"/>
    <w:rsid w:val="003E55F1"/>
  </w:style>
  <w:style w:type="character" w:customStyle="1" w:styleId="ui-provider">
    <w:name w:val="ui-provider"/>
    <w:basedOn w:val="Fontepargpadro"/>
    <w:rsid w:val="00B160BC"/>
  </w:style>
  <w:style w:type="character" w:customStyle="1" w:styleId="PargrafodaListaChar">
    <w:name w:val="Parágrafo da Lista Char"/>
    <w:aliases w:val="Modif 2 Char"/>
    <w:link w:val="PargrafodaLista"/>
    <w:uiPriority w:val="34"/>
    <w:rsid w:val="009110F8"/>
    <w:rPr>
      <w:sz w:val="22"/>
      <w:szCs w:val="22"/>
    </w:rPr>
  </w:style>
  <w:style w:type="paragraph" w:customStyle="1" w:styleId="AEGEATEXTO">
    <w:name w:val="AEGEA_TEXTO"/>
    <w:basedOn w:val="Normal"/>
    <w:link w:val="AEGEATEXTOChar"/>
    <w:qFormat/>
    <w:rsid w:val="00A0077B"/>
    <w:pPr>
      <w:tabs>
        <w:tab w:val="num" w:pos="851"/>
      </w:tabs>
      <w:spacing w:after="160" w:line="259" w:lineRule="auto"/>
      <w:ind w:left="851"/>
      <w:jc w:val="both"/>
    </w:pPr>
    <w:rPr>
      <w:rFonts w:ascii="Arial" w:hAnsi="Arial" w:cs="Arial"/>
      <w:szCs w:val="24"/>
    </w:rPr>
  </w:style>
  <w:style w:type="character" w:customStyle="1" w:styleId="AEGEATEXTOChar">
    <w:name w:val="AEGEA_TEXTO Char"/>
    <w:basedOn w:val="Fontepargpadro"/>
    <w:link w:val="AEGEATEXTO"/>
    <w:rsid w:val="00A0077B"/>
    <w:rPr>
      <w:rFonts w:ascii="Arial" w:hAnsi="Arial" w:cs="Arial"/>
      <w:sz w:val="22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B07F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2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7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ogle.com/maps/place/22%C2%B051'18.6%22S+43%C2%B020'07.6%22W/@-22.8551514,-43.3380203,706m/data=!3m2!1e3!4b1!4m4!3m3!8m2!3d-22.8551514!4d-43.3354454?hl=pt-BR&amp;entry=ttu&amp;g_ep=EgoyMDI2MDEyOC4wIKXMDSoASAFQAw%3D%3D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https://www.google.com/maps/place/22%C2%B058'55.3%22S+43%C2%B011'51.3%22W/@-22.9820331,-43.2001533,705m/data=!3m2!1e3!4b1!4m4!3m3!8m2!3d-22.9820331!4d-43.1975784?hl=pt-BR&amp;entry=ttu&amp;g_ep=EgoyMDI2MDEyOC4wIKXMDSoASAFQAw%3D%3D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google.com/maps?q=-22.9174143,-43.2887269&amp;z=17&amp;hl=pt-BR" TargetMode="External"/><Relationship Id="rId25" Type="http://schemas.openxmlformats.org/officeDocument/2006/relationships/hyperlink" Target="https://www.bing.com/maps/search?ty=18&amp;v=2&amp;sV=1&amp;FORM=MPSRPL&amp;style=h&amp;q=-22.922854%2C-43.193217&amp;ppois=-22.923097610473633_-43.19182586669922_rua+navarro+santa+teresa_YN7993x4962395868503724136%7E&amp;cp=-22.922724%7E-43.193052&amp;lvl=18.7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ing.com/maps/search?name=Condominio+Van+Erven&amp;trfc=&amp;FORM=MPSRPL&amp;style=h&amp;q=-22.922009%2C-43.200115&amp;ppois=-22.917526245117188_-43.197837829589844_Condominio+Van+Erven" TargetMode="External"/><Relationship Id="rId24" Type="http://schemas.openxmlformats.org/officeDocument/2006/relationships/image" Target="media/image7.png"/><Relationship Id="rId5" Type="http://schemas.openxmlformats.org/officeDocument/2006/relationships/numbering" Target="numbering.xml"/><Relationship Id="rId15" Type="http://schemas.openxmlformats.org/officeDocument/2006/relationships/hyperlink" Target="https://www.google.com/maps/place/22%C2%B051'29.8%22S+43%C2%B015'55.1%22W/@-22.8582838,-43.2678911,706m/data=!3m2!1e3!4b1!4m4!3m3!8m2!3d-22.8582838!4d-43.2653162?hl=pt-BR&amp;entry=ttu&amp;g_ep=EgoyMDI2MDEyOC4wIKXMDSoASAFQAw%3D%3D" TargetMode="External"/><Relationship Id="rId23" Type="http://schemas.openxmlformats.org/officeDocument/2006/relationships/hyperlink" Target="https://www.bing.com/maps/search?FORM=HDRSC6&amp;style=h&amp;q=clinica+da+familia+carioca&amp;secq=Pra%C3%A7a+Carioca&amp;sece=ypid%3A7993x15858788796286287949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bing.com/maps/search?name=Condominio+Van+Erven&amp;trfc=&amp;FORM=MPSRPL&amp;style=h&amp;q=-22.891016%2C-43.247816&amp;st=Jacarezinho%2C+Rio+de+Janeiro-RJ&amp;sfa=Brasi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05847c-3183-474b-98ef-f0d96266dfe6">
      <Terms xmlns="http://schemas.microsoft.com/office/infopath/2007/PartnerControls"/>
    </lcf76f155ced4ddcb4097134ff3c332f>
    <TaxCatchAll xmlns="a97c3354-a35f-4ece-b411-0d430950dbe5" xsi:nil="true"/>
    <_Flow_SignoffStatus xmlns="8505847c-3183-474b-98ef-f0d96266dfe6" xsi:nil="true"/>
    <_ApprovalAssignedTo xmlns="8505847c-3183-474b-98ef-f0d96266dfe6">
      <UserInfo>
        <DisplayName/>
        <AccountId xsi:nil="true"/>
        <AccountType/>
      </UserInfo>
    </_ApprovalAssignedTo>
    <_ApprovalRespondedBy xmlns="8505847c-3183-474b-98ef-f0d96266dfe6">
      <UserInfo>
        <DisplayName/>
        <AccountId xsi:nil="true"/>
        <AccountType/>
      </UserInfo>
    </_ApprovalRespondedBy>
    <_ApprovalStatus xmlns="8505847c-3183-474b-98ef-f0d96266dfe6">0</_ApprovalStatus>
    <_ApprovalSentBy xmlns="8505847c-3183-474b-98ef-f0d96266dfe6">
      <UserInfo>
        <DisplayName/>
        <AccountId xsi:nil="true"/>
        <AccountType/>
      </UserInfo>
    </_ApprovalSentBy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8FD773F662C441805F21701E898C37" ma:contentTypeVersion="67" ma:contentTypeDescription="Create a new document." ma:contentTypeScope="" ma:versionID="ed7ec75f07ab9c94474b4c81a0573288">
  <xsd:schema xmlns:xsd="http://www.w3.org/2001/XMLSchema" xmlns:xs="http://www.w3.org/2001/XMLSchema" xmlns:p="http://schemas.microsoft.com/office/2006/metadata/properties" xmlns:ns2="8505847c-3183-474b-98ef-f0d96266dfe6" xmlns:ns3="a97c3354-a35f-4ece-b411-0d430950dbe5" targetNamespace="http://schemas.microsoft.com/office/2006/metadata/properties" ma:root="true" ma:fieldsID="9f295b778a4d7f8510d2452495bc8f08" ns2:_="" ns3:_="">
    <xsd:import namespace="8505847c-3183-474b-98ef-f0d96266dfe6"/>
    <xsd:import namespace="a97c3354-a35f-4ece-b411-0d430950db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5847c-3183-474b-98ef-f0d96266df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002aa79-1fc5-44a4-a23c-c8d49ef834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  <xsd:element name="_ApprovalAssignedTo" ma:index="27" nillable="true" ma:displayName="Aprovadore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28" nillable="true" ma:displayName="Resposta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29" nillable="true" ma:displayName="Criador de Aprovação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30" nillable="true" ma:displayName="Status de aprovação" ma:internalName="_ApprovalStatus" ma:readOnly="true">
      <xsd:simpleType>
        <xsd:restriction base="dms:Unknown"/>
      </xsd:simpleType>
    </xsd:element>
    <xsd:element name="_Flow_SignoffStatus" ma:index="31" nillable="true" ma:displayName="Sign-off status" ma:internalName="_x0024_Resources_x003a_core_x002c_Signoff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c3354-a35f-4ece-b411-0d430950dbe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e7011da-bc59-4391-a443-a4287d642ff9}" ma:internalName="TaxCatchAll" ma:showField="CatchAllData" ma:web="a97c3354-a35f-4ece-b411-0d430950db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B75CAC-74F9-461B-9BDC-136BC1ABF99D}">
  <ds:schemaRefs>
    <ds:schemaRef ds:uri="http://www.w3.org/XML/1998/namespace"/>
    <ds:schemaRef ds:uri="http://schemas.microsoft.com/office/2006/documentManagement/types"/>
    <ds:schemaRef ds:uri="8505847c-3183-474b-98ef-f0d96266dfe6"/>
    <ds:schemaRef ds:uri="http://purl.org/dc/elements/1.1/"/>
    <ds:schemaRef ds:uri="a97c3354-a35f-4ece-b411-0d430950dbe5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C9BEAA7C-0CFE-41FE-BA36-D9AFF38128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1DD2C2-8189-4919-8DD2-5AC4B06A53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21ADECA-A474-474A-920F-750813BB81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05847c-3183-474b-98ef-f0d96266dfe6"/>
    <ds:schemaRef ds:uri="a97c3354-a35f-4ece-b411-0d430950db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1542</TotalTime>
  <Pages>36</Pages>
  <Words>9432</Words>
  <Characters>54804</Characters>
  <Application>Microsoft Office Word</Application>
  <DocSecurity>0</DocSecurity>
  <Lines>1565</Lines>
  <Paragraphs>738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Matheus Salmazo</dc:creator>
  <cp:keywords/>
  <dc:description/>
  <cp:lastModifiedBy>Raphael Araujo Azevedo</cp:lastModifiedBy>
  <cp:revision>76</cp:revision>
  <cp:lastPrinted>2017-10-31T23:32:00Z</cp:lastPrinted>
  <dcterms:created xsi:type="dcterms:W3CDTF">2025-12-09T19:29:00Z</dcterms:created>
  <dcterms:modified xsi:type="dcterms:W3CDTF">2026-02-03T18:01:00Z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0x010100B08FD773F662C441805F21701E898C37</vt:lpwstr>
  </property>
  <property fmtid="{D5CDD505-2E9C-101B-9397-08002B2CF9AE}" pid="3" name="MediaServiceImageTags">
    <vt:lpwstr/>
  </property>
  <property fmtid="{D5CDD505-2E9C-101B-9397-08002B2CF9AE}" pid="4" name="datateste">
    <vt:filetime>2023-03-31T19:55:27Z</vt:filetime>
  </property>
</Properties>
</file>