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FF1D" w14:textId="1E2E88FE" w:rsidR="009D3AF1" w:rsidRPr="00495362" w:rsidRDefault="00436A9F" w:rsidP="3D107B91">
      <w:pPr>
        <w:pStyle w:val="Cabealho"/>
        <w:tabs>
          <w:tab w:val="clear" w:pos="8504"/>
          <w:tab w:val="right" w:pos="9121"/>
        </w:tabs>
        <w:spacing w:line="320" w:lineRule="exact"/>
        <w:jc w:val="right"/>
        <w:rPr>
          <w:rFonts w:asciiTheme="minorHAnsi" w:hAnsiTheme="minorHAnsi" w:cstheme="minorBidi"/>
          <w:noProof/>
          <w:sz w:val="24"/>
          <w:szCs w:val="24"/>
          <w:highlight w:val="lightGray"/>
        </w:rPr>
      </w:pPr>
      <w:r w:rsidRPr="3D107B91">
        <w:rPr>
          <w:rFonts w:asciiTheme="minorHAnsi" w:hAnsiTheme="minorHAnsi" w:cstheme="minorBidi"/>
          <w:sz w:val="24"/>
          <w:szCs w:val="24"/>
        </w:rPr>
        <w:t>T</w:t>
      </w:r>
      <w:r w:rsidR="01E6B11B" w:rsidRPr="3D107B91">
        <w:rPr>
          <w:rFonts w:asciiTheme="minorHAnsi" w:hAnsiTheme="minorHAnsi" w:cstheme="minorBidi"/>
          <w:sz w:val="24"/>
          <w:szCs w:val="24"/>
        </w:rPr>
        <w:t>R</w:t>
      </w:r>
      <w:r w:rsidR="00871F44" w:rsidRPr="3D107B91">
        <w:rPr>
          <w:rFonts w:asciiTheme="minorHAnsi" w:hAnsiTheme="minorHAnsi" w:cstheme="minorBidi"/>
          <w:sz w:val="24"/>
          <w:szCs w:val="24"/>
        </w:rPr>
        <w:t xml:space="preserve"> </w:t>
      </w:r>
      <w:r w:rsidR="2DC21839" w:rsidRPr="0005206F">
        <w:rPr>
          <w:rFonts w:asciiTheme="minorHAnsi" w:hAnsiTheme="minorHAnsi" w:cstheme="minorBidi"/>
          <w:sz w:val="24"/>
          <w:szCs w:val="24"/>
        </w:rPr>
        <w:t>AEGEA</w:t>
      </w:r>
      <w:r w:rsidRPr="0005206F">
        <w:rPr>
          <w:rFonts w:asciiTheme="minorHAnsi" w:hAnsiTheme="minorHAnsi" w:cstheme="minorBidi"/>
          <w:sz w:val="24"/>
          <w:szCs w:val="24"/>
        </w:rPr>
        <w:t xml:space="preserve"> </w:t>
      </w:r>
      <w:r w:rsidR="0005206F" w:rsidRPr="0005206F">
        <w:rPr>
          <w:rFonts w:asciiTheme="minorHAnsi" w:hAnsiTheme="minorHAnsi" w:cstheme="minorBidi"/>
          <w:sz w:val="24"/>
          <w:szCs w:val="24"/>
        </w:rPr>
        <w:t>049</w:t>
      </w:r>
      <w:r w:rsidRPr="0005206F">
        <w:rPr>
          <w:rFonts w:asciiTheme="minorHAnsi" w:hAnsiTheme="minorHAnsi" w:cstheme="minorBidi"/>
          <w:sz w:val="24"/>
          <w:szCs w:val="24"/>
        </w:rPr>
        <w:t>/20</w:t>
      </w:r>
      <w:r w:rsidR="0005206F" w:rsidRPr="0005206F">
        <w:rPr>
          <w:rFonts w:asciiTheme="minorHAnsi" w:hAnsiTheme="minorHAnsi" w:cstheme="minorBidi"/>
          <w:sz w:val="24"/>
          <w:szCs w:val="24"/>
        </w:rPr>
        <w:t>26</w:t>
      </w:r>
      <w:r w:rsidR="15E636A0" w:rsidRPr="0005206F">
        <w:rPr>
          <w:rFonts w:asciiTheme="minorHAnsi" w:hAnsiTheme="minorHAnsi" w:cstheme="minorBidi"/>
          <w:sz w:val="24"/>
          <w:szCs w:val="24"/>
        </w:rPr>
        <w:t>_</w:t>
      </w:r>
      <w:r w:rsidR="3C9CDAE1" w:rsidRPr="0005206F">
        <w:rPr>
          <w:rFonts w:asciiTheme="minorHAnsi" w:hAnsiTheme="minorHAnsi" w:cstheme="minorBidi"/>
          <w:sz w:val="24"/>
          <w:szCs w:val="24"/>
        </w:rPr>
        <w:t>RIO</w:t>
      </w:r>
    </w:p>
    <w:p w14:paraId="4B18FA6B" w14:textId="77777777" w:rsidR="00436A9F" w:rsidRPr="00495362" w:rsidRDefault="00436A9F" w:rsidP="00404659">
      <w:pPr>
        <w:pStyle w:val="Cabealho"/>
        <w:tabs>
          <w:tab w:val="clear" w:pos="8504"/>
          <w:tab w:val="right" w:pos="9121"/>
        </w:tabs>
        <w:spacing w:line="320" w:lineRule="exact"/>
      </w:pPr>
    </w:p>
    <w:p w14:paraId="7CFF517D" w14:textId="597B4789" w:rsidR="0084032B" w:rsidRDefault="00C7279D" w:rsidP="00E12EBB">
      <w:pPr>
        <w:pStyle w:val="Ttulo1"/>
        <w:spacing w:line="320" w:lineRule="exact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9536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A </w:t>
      </w:r>
      <w:r w:rsidR="00D905A4" w:rsidRPr="00D905A4">
        <w:rPr>
          <w:rFonts w:asciiTheme="minorHAnsi" w:eastAsia="Gulim" w:hAnsiTheme="minorHAnsi" w:cstheme="minorHAnsi"/>
          <w:szCs w:val="24"/>
        </w:rPr>
        <w:t>AEGEA SANEAMENTO E PARTICIPAÇÕES S.A</w:t>
      </w:r>
      <w:r w:rsidR="00B50996" w:rsidRPr="00495362">
        <w:rPr>
          <w:rFonts w:asciiTheme="minorHAnsi" w:hAnsiTheme="minorHAnsi" w:cstheme="minorHAnsi"/>
          <w:b w:val="0"/>
          <w:color w:val="000000" w:themeColor="text1"/>
          <w:szCs w:val="24"/>
        </w:rPr>
        <w:t>.</w:t>
      </w:r>
      <w:r w:rsidR="00A076EB" w:rsidRPr="00495362">
        <w:rPr>
          <w:rFonts w:asciiTheme="minorHAnsi" w:hAnsiTheme="minorHAnsi" w:cstheme="minorHAnsi"/>
          <w:b w:val="0"/>
          <w:color w:val="000000" w:themeColor="text1"/>
          <w:szCs w:val="24"/>
        </w:rPr>
        <w:t>,</w:t>
      </w:r>
      <w:r w:rsidRPr="0049536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pessoa jurídica de direito privado, convida </w:t>
      </w:r>
      <w:r w:rsidRPr="0049536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esta</w:t>
      </w:r>
      <w:r w:rsidRPr="0049536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empresa para participar do processo de </w:t>
      </w:r>
      <w:r w:rsidRPr="00495362">
        <w:rPr>
          <w:rFonts w:asciiTheme="minorHAnsi" w:hAnsiTheme="minorHAnsi" w:cstheme="minorHAnsi"/>
          <w:color w:val="000000" w:themeColor="text1"/>
          <w:szCs w:val="24"/>
        </w:rPr>
        <w:t>TOMADA DE PREÇOS</w:t>
      </w:r>
      <w:r w:rsidRPr="0049536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- </w:t>
      </w:r>
      <w:r w:rsidRPr="00495362">
        <w:rPr>
          <w:rFonts w:asciiTheme="minorHAnsi" w:hAnsiTheme="minorHAnsi" w:cstheme="minorHAnsi"/>
          <w:color w:val="000000" w:themeColor="text1"/>
          <w:szCs w:val="24"/>
        </w:rPr>
        <w:t>Especificações e Referências</w:t>
      </w:r>
      <w:r w:rsidRPr="00404659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, </w:t>
      </w:r>
      <w:r w:rsidRPr="00404659">
        <w:rPr>
          <w:rFonts w:asciiTheme="minorHAnsi" w:hAnsiTheme="minorHAnsi" w:cstheme="minorHAnsi"/>
          <w:color w:val="000000" w:themeColor="text1"/>
          <w:szCs w:val="24"/>
        </w:rPr>
        <w:t xml:space="preserve">para a </w:t>
      </w:r>
      <w:r w:rsidRPr="002D5D2A">
        <w:rPr>
          <w:rFonts w:asciiTheme="minorHAnsi" w:hAnsiTheme="minorHAnsi" w:cstheme="minorHAnsi"/>
          <w:color w:val="000000" w:themeColor="text1"/>
          <w:szCs w:val="24"/>
        </w:rPr>
        <w:t xml:space="preserve">total e completa execução da </w:t>
      </w:r>
      <w:r w:rsidR="00E12EBB" w:rsidRPr="002D5D2A">
        <w:rPr>
          <w:rFonts w:asciiTheme="minorHAnsi" w:hAnsiTheme="minorHAnsi" w:cstheme="minorHAnsi"/>
          <w:color w:val="000000" w:themeColor="text1"/>
          <w:szCs w:val="24"/>
        </w:rPr>
        <w:t>implantação</w:t>
      </w:r>
      <w:r w:rsidR="00E12EBB" w:rsidRPr="002D5D2A">
        <w:rPr>
          <w:rFonts w:asciiTheme="minorHAnsi" w:hAnsiTheme="minorHAnsi" w:cstheme="minorHAnsi"/>
          <w:b w:val="0"/>
          <w:bCs/>
          <w:color w:val="000000" w:themeColor="text1"/>
          <w:szCs w:val="24"/>
        </w:rPr>
        <w:t xml:space="preserve"> </w:t>
      </w:r>
      <w:r w:rsidR="00F34F14" w:rsidRPr="002D5D2A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d</w:t>
      </w:r>
      <w:r w:rsidR="0005206F" w:rsidRPr="002D5D2A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a</w:t>
      </w:r>
      <w:r w:rsidR="00F34F14" w:rsidRPr="002D5D2A">
        <w:rPr>
          <w:rFonts w:asciiTheme="minorHAnsi" w:hAnsiTheme="minorHAnsi" w:cstheme="minorHAnsi"/>
          <w:b w:val="0"/>
          <w:bCs/>
          <w:color w:val="000000" w:themeColor="text1"/>
          <w:szCs w:val="24"/>
        </w:rPr>
        <w:t xml:space="preserve"> </w:t>
      </w:r>
      <w:r w:rsidR="0005206F" w:rsidRPr="002D5D2A">
        <w:rPr>
          <w:rFonts w:asciiTheme="minorHAnsi" w:hAnsiTheme="minorHAnsi" w:cstheme="minorHAnsi"/>
          <w:color w:val="000000" w:themeColor="text1"/>
          <w:szCs w:val="24"/>
        </w:rPr>
        <w:t>ETA</w:t>
      </w:r>
      <w:r w:rsidR="0005206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2D5D2A">
        <w:rPr>
          <w:rFonts w:asciiTheme="minorHAnsi" w:hAnsiTheme="minorHAnsi" w:cstheme="minorHAnsi"/>
          <w:color w:val="000000" w:themeColor="text1"/>
          <w:szCs w:val="24"/>
        </w:rPr>
        <w:t>Piabetá</w:t>
      </w:r>
      <w:r w:rsidR="00F34F14" w:rsidRPr="002D5D2A">
        <w:rPr>
          <w:rFonts w:asciiTheme="minorHAnsi" w:hAnsiTheme="minorHAnsi" w:cstheme="minorHAnsi"/>
          <w:color w:val="000000" w:themeColor="text1"/>
          <w:szCs w:val="24"/>
        </w:rPr>
        <w:t>, situad</w:t>
      </w:r>
      <w:r w:rsidR="002D5D2A" w:rsidRPr="002D5D2A">
        <w:rPr>
          <w:rFonts w:asciiTheme="minorHAnsi" w:hAnsiTheme="minorHAnsi" w:cstheme="minorHAnsi"/>
          <w:color w:val="000000" w:themeColor="text1"/>
          <w:szCs w:val="24"/>
        </w:rPr>
        <w:t>a</w:t>
      </w:r>
      <w:r w:rsidR="00F34F14" w:rsidRPr="002D5D2A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141844" w:rsidRPr="002D5D2A">
        <w:rPr>
          <w:rFonts w:asciiTheme="minorHAnsi" w:hAnsiTheme="minorHAnsi" w:cstheme="minorHAnsi"/>
          <w:color w:val="000000" w:themeColor="text1"/>
          <w:szCs w:val="24"/>
        </w:rPr>
        <w:t>no</w:t>
      </w:r>
      <w:r w:rsidR="00141844" w:rsidRPr="00BE24B4">
        <w:rPr>
          <w:rFonts w:asciiTheme="minorHAnsi" w:hAnsiTheme="minorHAnsi" w:cstheme="minorHAnsi"/>
          <w:color w:val="000000" w:themeColor="text1"/>
          <w:szCs w:val="24"/>
        </w:rPr>
        <w:t xml:space="preserve"> município</w:t>
      </w:r>
      <w:r w:rsidR="0014184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141844" w:rsidRPr="00BE24B4">
        <w:rPr>
          <w:rFonts w:asciiTheme="minorHAnsi" w:hAnsiTheme="minorHAnsi" w:cstheme="minorHAnsi"/>
          <w:color w:val="000000" w:themeColor="text1"/>
          <w:szCs w:val="24"/>
        </w:rPr>
        <w:t>de</w:t>
      </w:r>
      <w:r w:rsidR="00141844" w:rsidRPr="00BE24B4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2D5D2A">
        <w:rPr>
          <w:rFonts w:asciiTheme="minorHAnsi" w:hAnsiTheme="minorHAnsi" w:cstheme="minorHAnsi"/>
          <w:color w:val="000000" w:themeColor="text1"/>
          <w:szCs w:val="24"/>
        </w:rPr>
        <w:t>Magé</w:t>
      </w:r>
      <w:r w:rsidR="00E12EBB" w:rsidRPr="00F34F14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="00E12EBB" w:rsidRPr="00C0008D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em área sob responsabilidade</w:t>
      </w:r>
      <w:r w:rsidR="00E12EBB" w:rsidRPr="00F34F1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F34F14" w:rsidRPr="00233434">
        <w:rPr>
          <w:rFonts w:asciiTheme="minorHAnsi" w:hAnsiTheme="minorHAnsi" w:cstheme="minorHAnsi"/>
          <w:color w:val="000000" w:themeColor="text1"/>
          <w:szCs w:val="24"/>
        </w:rPr>
        <w:t xml:space="preserve">da </w:t>
      </w:r>
      <w:r w:rsidR="000E6CB8">
        <w:rPr>
          <w:rFonts w:asciiTheme="minorHAnsi" w:eastAsia="Gulim" w:hAnsiTheme="minorHAnsi" w:cstheme="minorHAnsi"/>
          <w:szCs w:val="24"/>
        </w:rPr>
        <w:t>Concessionária Águas do Rio.</w:t>
      </w:r>
    </w:p>
    <w:p w14:paraId="6BD22840" w14:textId="77777777" w:rsidR="00E12EBB" w:rsidRPr="00304869" w:rsidRDefault="00E12EBB" w:rsidP="00304869">
      <w:pPr>
        <w:rPr>
          <w:b/>
        </w:rPr>
      </w:pPr>
    </w:p>
    <w:p w14:paraId="69E614AE" w14:textId="77777777" w:rsidR="00FA4840" w:rsidRPr="00495362" w:rsidRDefault="00FA4840" w:rsidP="00404659">
      <w:p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OBJETIVO/FINALIDADE</w:t>
      </w:r>
      <w:r w:rsidRPr="004046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</w:t>
      </w:r>
    </w:p>
    <w:p w14:paraId="5D18377E" w14:textId="77777777" w:rsidR="00AF0860" w:rsidRDefault="00AF0860" w:rsidP="00A42932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920E1A" w14:textId="046DD12C" w:rsidR="00AF0860" w:rsidRPr="00495362" w:rsidRDefault="00AF0860" w:rsidP="00A42932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F0860">
        <w:rPr>
          <w:rFonts w:asciiTheme="minorHAnsi" w:hAnsiTheme="minorHAnsi" w:cstheme="minorHAnsi"/>
          <w:color w:val="000000" w:themeColor="text1"/>
          <w:sz w:val="24"/>
          <w:szCs w:val="24"/>
        </w:rPr>
        <w:t>Este documento tem por objetivo fixar os requisitos e diretrizes para a contratação das obras e de todos os serviços necessários para a implantação</w:t>
      </w:r>
      <w:r w:rsidRPr="00AF086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 </w:t>
      </w:r>
      <w:r w:rsidR="000672D7">
        <w:rPr>
          <w:rFonts w:asciiTheme="minorHAnsi" w:hAnsiTheme="minorHAnsi" w:cstheme="minorHAnsi"/>
          <w:color w:val="000000" w:themeColor="text1"/>
          <w:sz w:val="24"/>
          <w:szCs w:val="24"/>
        </w:rPr>
        <w:t>ETA Piabetá</w:t>
      </w:r>
      <w:r w:rsidRPr="00AF0860">
        <w:rPr>
          <w:rFonts w:asciiTheme="minorHAnsi" w:hAnsiTheme="minorHAnsi" w:cstheme="minorHAnsi"/>
          <w:color w:val="000000" w:themeColor="text1"/>
          <w:sz w:val="24"/>
          <w:szCs w:val="24"/>
        </w:rPr>
        <w:t>, bem como servir de parâmetro para a elaboração e apresentação da proposta técnico/comercial, conforme descritos ou referidos a seguir, de acordo com os quantitativos estimados, e integrará o respectivo contrato como anexo. </w:t>
      </w:r>
    </w:p>
    <w:p w14:paraId="187F43DE" w14:textId="77777777" w:rsidR="00312AE7" w:rsidRPr="00495362" w:rsidRDefault="00312AE7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823219" w14:textId="6DB89A6B" w:rsidR="00FA4840" w:rsidRPr="00495362" w:rsidRDefault="00FA4840" w:rsidP="00404659">
      <w:pPr>
        <w:numPr>
          <w:ilvl w:val="0"/>
          <w:numId w:val="16"/>
        </w:numPr>
        <w:autoSpaceDE w:val="0"/>
        <w:autoSpaceDN w:val="0"/>
        <w:spacing w:after="0" w:line="320" w:lineRule="exact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DISPOSIÇÕES GERAIS</w:t>
      </w:r>
      <w:r w:rsidR="001D5C8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29DEAFD" w14:textId="77777777" w:rsidR="00312AE7" w:rsidRPr="00495362" w:rsidRDefault="00312AE7" w:rsidP="00404659">
      <w:pPr>
        <w:autoSpaceDE w:val="0"/>
        <w:autoSpaceDN w:val="0"/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C8C2A0" w14:textId="38BAC14C" w:rsidR="00FA4840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Do Recebimento </w:t>
      </w:r>
      <w:r w:rsidR="008D1AF2"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das Propostas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5D541F0D" w14:textId="77777777" w:rsidR="00312AE7" w:rsidRPr="00495362" w:rsidRDefault="00312AE7" w:rsidP="00404659">
      <w:pPr>
        <w:autoSpaceDE w:val="0"/>
        <w:autoSpaceDN w:val="0"/>
        <w:spacing w:after="0" w:line="320" w:lineRule="exact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69DF29EC" w14:textId="4E6A14F8" w:rsidR="00FA4840" w:rsidRPr="00495362" w:rsidRDefault="00180004" w:rsidP="00404659">
      <w:pPr>
        <w:spacing w:after="0" w:line="320" w:lineRule="exact"/>
        <w:jc w:val="both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conjunto de arquivos que compõe as </w:t>
      </w:r>
      <w:r w:rsidR="00FA4840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propostas serão </w:t>
      </w:r>
      <w:r w:rsidR="006F49F3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>recebid</w:t>
      </w:r>
      <w:r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6F49F3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>s</w:t>
      </w:r>
      <w:r w:rsidR="00FA4840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impreterivelmente, até às </w:t>
      </w:r>
      <w:r w:rsidR="0091312A" w:rsidRPr="009E7AE6">
        <w:rPr>
          <w:rFonts w:asciiTheme="minorHAnsi" w:hAnsiTheme="minorHAnsi" w:cstheme="minorBidi"/>
          <w:bCs/>
          <w:color w:val="000000" w:themeColor="text1"/>
          <w:sz w:val="24"/>
          <w:szCs w:val="24"/>
        </w:rPr>
        <w:t>1</w:t>
      </w:r>
      <w:r w:rsidR="009E7AE6" w:rsidRPr="009E7AE6">
        <w:rPr>
          <w:rFonts w:asciiTheme="minorHAnsi" w:hAnsiTheme="minorHAnsi" w:cstheme="minorBidi"/>
          <w:bCs/>
          <w:color w:val="000000" w:themeColor="text1"/>
          <w:sz w:val="24"/>
          <w:szCs w:val="24"/>
        </w:rPr>
        <w:t>8</w:t>
      </w:r>
      <w:r w:rsidR="0091312A" w:rsidRPr="009E7AE6">
        <w:rPr>
          <w:rFonts w:asciiTheme="minorHAnsi" w:hAnsiTheme="minorHAnsi" w:cstheme="minorBidi"/>
          <w:bCs/>
          <w:color w:val="000000" w:themeColor="text1"/>
          <w:sz w:val="24"/>
          <w:szCs w:val="24"/>
        </w:rPr>
        <w:t>h00min</w:t>
      </w:r>
      <w:r w:rsidR="00750907" w:rsidRPr="009E7AE6">
        <w:rPr>
          <w:rFonts w:asciiTheme="minorHAnsi" w:hAnsiTheme="minorHAnsi" w:cstheme="minorBidi"/>
          <w:bCs/>
          <w:color w:val="000000" w:themeColor="text1"/>
          <w:sz w:val="24"/>
          <w:szCs w:val="24"/>
        </w:rPr>
        <w:t xml:space="preserve"> do</w:t>
      </w:r>
      <w:r w:rsidR="0091312A" w:rsidRPr="009E7AE6">
        <w:rPr>
          <w:rFonts w:asciiTheme="minorHAnsi" w:hAnsiTheme="minorHAnsi" w:cstheme="minorBidi"/>
          <w:b/>
          <w:color w:val="000000" w:themeColor="text1"/>
          <w:sz w:val="24"/>
          <w:szCs w:val="24"/>
        </w:rPr>
        <w:t xml:space="preserve"> </w:t>
      </w:r>
      <w:r w:rsidR="00F34F14" w:rsidRPr="009E7A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dia </w:t>
      </w:r>
      <w:r w:rsidR="0074113D" w:rsidRPr="009E7A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10</w:t>
      </w:r>
      <w:r w:rsidR="00F34F14" w:rsidRPr="009E7A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</w:t>
      </w:r>
      <w:r w:rsidR="0074113D" w:rsidRPr="009E7A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abril</w:t>
      </w:r>
      <w:r w:rsidR="00F34F14" w:rsidRPr="009E7A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20</w:t>
      </w:r>
      <w:r w:rsidR="0074113D" w:rsidRPr="009E7AE6">
        <w:rPr>
          <w:rFonts w:asciiTheme="minorHAnsi" w:hAnsiTheme="minorHAnsi" w:cstheme="minorHAnsi"/>
          <w:b/>
          <w:sz w:val="24"/>
          <w:szCs w:val="24"/>
        </w:rPr>
        <w:t>26</w:t>
      </w:r>
      <w:r w:rsidR="007A0D2C" w:rsidRPr="009E7AE6">
        <w:rPr>
          <w:rFonts w:asciiTheme="minorHAnsi" w:hAnsiTheme="minorHAnsi" w:cstheme="minorBidi"/>
          <w:b/>
          <w:color w:val="000000" w:themeColor="text1"/>
          <w:sz w:val="24"/>
          <w:szCs w:val="24"/>
        </w:rPr>
        <w:t>,</w:t>
      </w:r>
      <w:r w:rsidR="00FA4840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C57E8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>via sistema ARIBA</w:t>
      </w:r>
      <w:r w:rsidR="00FA4840" w:rsidRPr="009E7AE6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4044DE" w14:textId="77777777" w:rsidR="00312AE7" w:rsidRPr="00495362" w:rsidRDefault="00312AE7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1582C9C" w14:textId="59ACE9C2" w:rsidR="00FA4840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 Proposta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63432AFF" w14:textId="77777777" w:rsidR="00312AE7" w:rsidRPr="00495362" w:rsidRDefault="00312AE7" w:rsidP="00404659">
      <w:pPr>
        <w:autoSpaceDE w:val="0"/>
        <w:autoSpaceDN w:val="0"/>
        <w:spacing w:after="0" w:line="320" w:lineRule="exact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1EB42967" w14:textId="7DDC0AF4" w:rsidR="00FA4840" w:rsidRPr="00495362" w:rsidRDefault="003518A9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82C9A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ropostas dever</w:t>
      </w:r>
      <w:r w:rsidR="00DD4DB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ão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conter a seguinte documentação </w:t>
      </w:r>
      <w:r w:rsidR="0034598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em papel timbrado, </w:t>
      </w:r>
      <w:r w:rsidR="00E03F9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devidamente numerada</w:t>
      </w:r>
      <w:r w:rsidR="0034598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vistada</w:t>
      </w:r>
      <w:proofErr w:type="spellEnd"/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pelo responsável legal:</w:t>
      </w:r>
    </w:p>
    <w:p w14:paraId="6FD7C0D0" w14:textId="77777777" w:rsidR="00312AE7" w:rsidRPr="00495362" w:rsidRDefault="00312AE7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0A507E6" w14:textId="77777777" w:rsidR="00FA4840" w:rsidRPr="00B8629C" w:rsidRDefault="00FA4840" w:rsidP="00404659">
      <w:pPr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Carta de Apresentação da Proposta (conforme modelo anexo</w:t>
      </w:r>
      <w:r w:rsidR="00187F7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87F73"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- Anexo VI</w:t>
      </w: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);</w:t>
      </w:r>
    </w:p>
    <w:p w14:paraId="562CADDD" w14:textId="77777777" w:rsidR="00FA4840" w:rsidRPr="00B8629C" w:rsidRDefault="00FA4840" w:rsidP="00404659">
      <w:pPr>
        <w:numPr>
          <w:ilvl w:val="0"/>
          <w:numId w:val="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Declaração da empresa informando que está de acordo com as cláusulas constantes no Anexo I - Condições Gerais para Contratação de Serviços (conforme modelo anexo</w:t>
      </w:r>
      <w:r w:rsidR="00187F73"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Anexo VII</w:t>
      </w: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);</w:t>
      </w:r>
    </w:p>
    <w:p w14:paraId="1D5C7BFC" w14:textId="5714E475" w:rsidR="00AA0FBC" w:rsidRPr="00B8629C" w:rsidRDefault="00AA0FBC" w:rsidP="00404659">
      <w:pPr>
        <w:numPr>
          <w:ilvl w:val="0"/>
          <w:numId w:val="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Eventuais comentários à Minuta de Contrato Padrão (Anexo II) e às Condições Gerais de Contratação de Obras e Serviços (Anexo I);</w:t>
      </w:r>
    </w:p>
    <w:p w14:paraId="616080AC" w14:textId="77549AB9" w:rsidR="00D43D64" w:rsidRPr="00B8629C" w:rsidRDefault="00D43D64" w:rsidP="00404659">
      <w:pPr>
        <w:pStyle w:val="Recuodecorpodetexto2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8629C">
        <w:rPr>
          <w:rFonts w:asciiTheme="minorHAnsi" w:hAnsiTheme="minorHAnsi" w:cstheme="minorHAnsi"/>
          <w:sz w:val="24"/>
          <w:szCs w:val="24"/>
        </w:rPr>
        <w:t>Planilha Orientativa de Quantidades, Preços e Critério de Medição (Anexo X);</w:t>
      </w:r>
    </w:p>
    <w:p w14:paraId="4E353261" w14:textId="733040F1" w:rsidR="00D43D64" w:rsidRPr="00B8629C" w:rsidRDefault="00D43D64" w:rsidP="00404659">
      <w:pPr>
        <w:pStyle w:val="Recuodecorpodetexto2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8629C">
        <w:rPr>
          <w:rFonts w:asciiTheme="minorHAnsi" w:hAnsiTheme="minorHAnsi" w:cstheme="minorHAnsi"/>
          <w:sz w:val="24"/>
          <w:szCs w:val="24"/>
        </w:rPr>
        <w:t>Cronograma Físico Financeiro (Anexo XI</w:t>
      </w:r>
      <w:r w:rsidR="005A302C" w:rsidRPr="00B8629C">
        <w:rPr>
          <w:rFonts w:asciiTheme="minorHAnsi" w:hAnsiTheme="minorHAnsi" w:cstheme="minorHAnsi"/>
          <w:sz w:val="24"/>
          <w:szCs w:val="24"/>
        </w:rPr>
        <w:t>I</w:t>
      </w:r>
      <w:r w:rsidRPr="00B8629C">
        <w:rPr>
          <w:rFonts w:asciiTheme="minorHAnsi" w:hAnsiTheme="minorHAnsi" w:cstheme="minorHAnsi"/>
          <w:sz w:val="24"/>
          <w:szCs w:val="24"/>
        </w:rPr>
        <w:t>);</w:t>
      </w:r>
    </w:p>
    <w:p w14:paraId="6049CB0B" w14:textId="5886DA63" w:rsidR="00B12E5D" w:rsidRPr="00495362" w:rsidRDefault="00D43D64" w:rsidP="00404659">
      <w:pPr>
        <w:pStyle w:val="Recuodecorpodetexto2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lastRenderedPageBreak/>
        <w:t>Documento</w:t>
      </w:r>
      <w:r w:rsidR="00C810ED" w:rsidRPr="00495362">
        <w:rPr>
          <w:rFonts w:asciiTheme="minorHAnsi" w:hAnsiTheme="minorHAnsi" w:cstheme="minorHAnsi"/>
          <w:sz w:val="24"/>
          <w:szCs w:val="24"/>
        </w:rPr>
        <w:t>s</w:t>
      </w:r>
      <w:r w:rsidR="005870BC" w:rsidRPr="00495362">
        <w:rPr>
          <w:rFonts w:asciiTheme="minorHAnsi" w:hAnsiTheme="minorHAnsi" w:cstheme="minorHAnsi"/>
          <w:sz w:val="24"/>
          <w:szCs w:val="24"/>
        </w:rPr>
        <w:t xml:space="preserve"> Socia</w:t>
      </w:r>
      <w:r w:rsidR="00C810ED" w:rsidRPr="00495362">
        <w:rPr>
          <w:rFonts w:asciiTheme="minorHAnsi" w:hAnsiTheme="minorHAnsi" w:cstheme="minorHAnsi"/>
          <w:sz w:val="24"/>
          <w:szCs w:val="24"/>
        </w:rPr>
        <w:t>is</w:t>
      </w:r>
      <w:r w:rsidR="00B12E5D" w:rsidRPr="00495362">
        <w:rPr>
          <w:rFonts w:asciiTheme="minorHAnsi" w:hAnsiTheme="minorHAnsi" w:cstheme="minorHAnsi"/>
          <w:sz w:val="24"/>
          <w:szCs w:val="24"/>
        </w:rPr>
        <w:t xml:space="preserve"> </w:t>
      </w:r>
      <w:r w:rsidR="006A39DE" w:rsidRPr="00495362">
        <w:rPr>
          <w:rFonts w:asciiTheme="minorHAnsi" w:hAnsiTheme="minorHAnsi" w:cstheme="minorHAnsi"/>
          <w:sz w:val="24"/>
          <w:szCs w:val="24"/>
        </w:rPr>
        <w:t>(</w:t>
      </w:r>
      <w:r w:rsidR="00E0700D">
        <w:rPr>
          <w:rFonts w:asciiTheme="minorHAnsi" w:hAnsiTheme="minorHAnsi" w:cstheme="minorHAnsi"/>
          <w:sz w:val="24"/>
          <w:szCs w:val="24"/>
        </w:rPr>
        <w:t>CNPJ, Inscrição Estadual</w:t>
      </w:r>
      <w:r w:rsidR="00677A14">
        <w:rPr>
          <w:rFonts w:asciiTheme="minorHAnsi" w:hAnsiTheme="minorHAnsi" w:cstheme="minorHAnsi"/>
          <w:sz w:val="24"/>
          <w:szCs w:val="24"/>
        </w:rPr>
        <w:t xml:space="preserve">, Inscrição Municipal </w:t>
      </w:r>
      <w:r w:rsidR="00111BC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CB614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91DEF">
        <w:rPr>
          <w:rFonts w:asciiTheme="minorHAnsi" w:hAnsiTheme="minorHAnsi" w:cstheme="minorHAnsi"/>
          <w:color w:val="000000" w:themeColor="text1"/>
          <w:sz w:val="24"/>
          <w:szCs w:val="24"/>
        </w:rPr>
        <w:t>ú</w:t>
      </w:r>
      <w:r w:rsidR="00DA326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ltima</w:t>
      </w:r>
      <w:r w:rsidR="00CB614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alteração contratual</w:t>
      </w:r>
      <w:r w:rsidR="00A91D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estatutária</w:t>
      </w:r>
      <w:r w:rsidR="00CB614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A326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7429B51" w14:textId="60AD0D0B" w:rsidR="00DE0164" w:rsidRPr="00495362" w:rsidRDefault="00FA4840" w:rsidP="00404659">
      <w:pPr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Relação de equipamentos utilizados no serviço: marca, modelo e ano de fabricação a serem mobilizados para os trabalhos</w:t>
      </w:r>
      <w:r w:rsidR="00D43D6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E0164" w:rsidRPr="00495362">
        <w:rPr>
          <w:rFonts w:asciiTheme="minorHAnsi" w:hAnsiTheme="minorHAnsi" w:cstheme="minorHAnsi"/>
          <w:sz w:val="24"/>
          <w:szCs w:val="24"/>
        </w:rPr>
        <w:t>(quando aplicável).</w:t>
      </w:r>
    </w:p>
    <w:p w14:paraId="3B6EB82F" w14:textId="77777777" w:rsidR="00105BC9" w:rsidRPr="00495362" w:rsidRDefault="00105BC9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725E63" w14:textId="346D5D4C" w:rsidR="00105BC9" w:rsidRPr="00495362" w:rsidRDefault="00105BC9" w:rsidP="00404659">
      <w:pPr>
        <w:numPr>
          <w:ilvl w:val="2"/>
          <w:numId w:val="18"/>
        </w:numPr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Do Faturamento Direto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57980EE7" w14:textId="77777777" w:rsidR="00105BC9" w:rsidRPr="00495362" w:rsidRDefault="00105BC9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3ADBFCD3" w14:textId="5CF00151" w:rsidR="00A303F1" w:rsidRPr="00495362" w:rsidRDefault="00A303F1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propostas não devem considerar a modalidade de faturamento direto. Esta opção deverá ser validada pela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="00D905A4" w:rsidRPr="00D905A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e, caso aprovada, deverá constar na planilha de serviços do contrato discriminada como "Faturamento Direto"​.</w:t>
      </w:r>
    </w:p>
    <w:p w14:paraId="0618C232" w14:textId="77777777" w:rsidR="003E55F1" w:rsidRPr="00495362" w:rsidRDefault="003E55F1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614AFDD" w14:textId="77777777" w:rsidR="00FA4840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 Classificação das Propostas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1DB2CE4" w14:textId="69DA3D07" w:rsidR="00BB622B" w:rsidRPr="00495362" w:rsidRDefault="00BB622B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12ABB948" w14:textId="4B043CB2" w:rsidR="00FA4840" w:rsidRPr="00495362" w:rsidRDefault="00C30FAD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Uma vez aceitas tecnicamente, a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 propostas serão classificadas conforme critérios de preços, prazos e outras condições que 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="00D905A4" w:rsidRPr="00D905A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D905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julgue relevantes para a definição da empresa que executará os serviços, sem que caibam quaisquer reivindicações por parte dos proponentes, reservando-se ainda o direito de não contratar as obras descritas.</w:t>
      </w:r>
    </w:p>
    <w:p w14:paraId="1C36CAE2" w14:textId="77777777" w:rsidR="00BB622B" w:rsidRPr="00495362" w:rsidRDefault="00BB622B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ABEF84B" w14:textId="7464342B" w:rsidR="008C7BCD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Do Esclarecimento de Dúvidas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651CAA3" w14:textId="77777777" w:rsidR="008C7BCD" w:rsidRPr="00495362" w:rsidRDefault="008C7BCD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60EFCCB5" w14:textId="2279F8EA" w:rsidR="00FA4840" w:rsidRPr="00495362" w:rsidRDefault="00FA4840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Comitê de </w:t>
      </w:r>
      <w:r w:rsidR="00187F7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Licitação da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="00B50996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905A4" w:rsidRPr="00C40E1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21F75" w:rsidRPr="00C40E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40E1E">
        <w:rPr>
          <w:rFonts w:asciiTheme="minorHAnsi" w:hAnsiTheme="minorHAnsi" w:cstheme="minorHAnsi"/>
          <w:color w:val="000000" w:themeColor="text1"/>
          <w:sz w:val="24"/>
          <w:szCs w:val="24"/>
        </w:rPr>
        <w:t>receberá questões formuladas pelos proponentes até as 1</w:t>
      </w:r>
      <w:r w:rsidR="00C40E1E" w:rsidRPr="00C40E1E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C40E1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h00min do </w:t>
      </w:r>
      <w:r w:rsidR="00B97704" w:rsidRPr="00C40E1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dia </w:t>
      </w:r>
      <w:r w:rsidR="00C40E1E" w:rsidRPr="00C40E1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08</w:t>
      </w:r>
      <w:r w:rsidR="00B97704" w:rsidRPr="00C40E1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</w:t>
      </w:r>
      <w:r w:rsidR="00C40E1E" w:rsidRPr="00C40E1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abril</w:t>
      </w:r>
      <w:r w:rsidR="00B97704" w:rsidRPr="00C40E1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20</w:t>
      </w:r>
      <w:r w:rsidR="00C40E1E" w:rsidRPr="00C40E1E">
        <w:rPr>
          <w:rFonts w:asciiTheme="minorHAnsi" w:hAnsiTheme="minorHAnsi" w:cstheme="minorHAnsi"/>
          <w:b/>
          <w:sz w:val="24"/>
          <w:szCs w:val="24"/>
        </w:rPr>
        <w:t>26</w:t>
      </w:r>
      <w:r w:rsidR="00B9770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C57E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via sistema ARIBA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7B312F9" w14:textId="77777777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38667D4" w14:textId="27865BEC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1.5.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Dos </w:t>
      </w:r>
      <w:r w:rsidR="004F3FD9"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omentários à Minuta do Contrato</w:t>
      </w:r>
      <w:r w:rsidR="00A25673"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Padrão e Condições Gerais </w:t>
      </w:r>
    </w:p>
    <w:p w14:paraId="4114D87C" w14:textId="77777777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4364B3EA" w14:textId="697A8E25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proponentes deverão encaminhar </w:t>
      </w:r>
      <w:r w:rsidR="00F6395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seus comentários à Minuta de Contrato Padrão (</w:t>
      </w:r>
      <w:r w:rsidR="00F63954" w:rsidRPr="00F526EF">
        <w:rPr>
          <w:rFonts w:asciiTheme="minorHAnsi" w:hAnsiTheme="minorHAnsi" w:cstheme="minorHAnsi"/>
          <w:sz w:val="24"/>
          <w:szCs w:val="24"/>
        </w:rPr>
        <w:t>Anexo II</w:t>
      </w:r>
      <w:r w:rsidR="00F63954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) e às Condições Gerais de Contratação de Obras e Serviços (</w:t>
      </w:r>
      <w:r w:rsidR="00F63954" w:rsidRPr="00F526EF">
        <w:rPr>
          <w:rFonts w:asciiTheme="minorHAnsi" w:hAnsiTheme="minorHAnsi" w:cstheme="minorHAnsi"/>
          <w:color w:val="000000" w:themeColor="text1"/>
          <w:sz w:val="24"/>
          <w:szCs w:val="24"/>
        </w:rPr>
        <w:t>Anexo I</w:t>
      </w:r>
      <w:r w:rsidR="00F63954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CC7D53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71602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em conjunto com a Proposta</w:t>
      </w:r>
      <w:r w:rsidR="00153C1D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, conforme item 1.2 acima.</w:t>
      </w:r>
      <w:r w:rsidR="00153C1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FC4666A" w14:textId="77777777" w:rsidR="00153C1D" w:rsidRPr="00495362" w:rsidRDefault="00153C1D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3E31F6C" w14:textId="410F8491" w:rsidR="00153C1D" w:rsidRDefault="00153C1D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Não serão considerados </w:t>
      </w:r>
      <w:r w:rsidR="00A519F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comentários enviados após 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5934F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upload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ontrato para assinatura pel</w:t>
      </w:r>
      <w:r w:rsidR="00490EC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7C6F0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ferramenta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Docusign</w:t>
      </w:r>
      <w:proofErr w:type="spellEnd"/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5F79B60" w14:textId="77777777" w:rsidR="00AF0860" w:rsidRDefault="00AF0860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D79E36F" w14:textId="77777777" w:rsidR="00AF0860" w:rsidRDefault="00AF0860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A60D6E" w14:textId="77777777" w:rsidR="00A330F7" w:rsidRDefault="00A330F7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247BB29" w14:textId="77777777" w:rsidR="00A330F7" w:rsidRPr="00495362" w:rsidRDefault="00A330F7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1031669" w14:textId="77777777" w:rsidR="00220C09" w:rsidRPr="00495362" w:rsidRDefault="00220C09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A8D1584" w14:textId="77777777" w:rsidR="00FA4840" w:rsidRPr="00495362" w:rsidRDefault="00FA4840" w:rsidP="00404659">
      <w:pPr>
        <w:numPr>
          <w:ilvl w:val="0"/>
          <w:numId w:val="16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ESCOPO DOS SERVIÇOS</w:t>
      </w:r>
    </w:p>
    <w:p w14:paraId="7C067EDC" w14:textId="77777777" w:rsidR="00A330F7" w:rsidRPr="00495362" w:rsidRDefault="00A330F7" w:rsidP="00404659">
      <w:pPr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AD4F54" w14:textId="0189BC3B" w:rsidR="00C7279D" w:rsidRPr="00A330F7" w:rsidRDefault="002F203E" w:rsidP="007C3831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2055D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Este documento tem por objetivo fixar os requisitos e diretrizes para </w:t>
      </w:r>
      <w:r w:rsidRPr="002055D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 w:themeFill="background1"/>
        </w:rPr>
        <w:t>a contratação das obras e de todos os serviços necessários para</w:t>
      </w:r>
      <w:r w:rsidRPr="002055D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implantação </w:t>
      </w:r>
      <w:r w:rsidR="002F4C49" w:rsidRPr="002055DB">
        <w:rPr>
          <w:rFonts w:asciiTheme="minorHAnsi" w:hAnsiTheme="minorHAnsi" w:cstheme="minorHAnsi"/>
          <w:bCs/>
          <w:color w:val="000000" w:themeColor="text1"/>
          <w:szCs w:val="24"/>
        </w:rPr>
        <w:t>ETA Piabetá incluindo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>:</w:t>
      </w:r>
      <w:r w:rsidR="002F4C49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>estação elevatória de água bruta, caixa divisora de vazão, sistema de filtração</w:t>
      </w:r>
      <w:r w:rsidR="0034561E">
        <w:rPr>
          <w:rFonts w:asciiTheme="minorHAnsi" w:hAnsiTheme="minorHAnsi" w:cstheme="minorHAnsi"/>
          <w:bCs/>
          <w:color w:val="000000" w:themeColor="text1"/>
          <w:szCs w:val="24"/>
        </w:rPr>
        <w:t>,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 reservatório de água filtrada, tanque de contato</w:t>
      </w:r>
      <w:r w:rsidR="0034561E">
        <w:rPr>
          <w:rFonts w:asciiTheme="minorHAnsi" w:hAnsiTheme="minorHAnsi" w:cstheme="minorHAnsi"/>
          <w:bCs/>
          <w:color w:val="000000" w:themeColor="text1"/>
          <w:szCs w:val="24"/>
        </w:rPr>
        <w:t>,</w:t>
      </w:r>
      <w:r w:rsidR="00486360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tanque de recuperação de </w:t>
      </w:r>
      <w:r w:rsidR="002827A9">
        <w:rPr>
          <w:rFonts w:asciiTheme="minorHAnsi" w:hAnsiTheme="minorHAnsi" w:cstheme="minorHAnsi"/>
          <w:bCs/>
          <w:color w:val="000000" w:themeColor="text1"/>
          <w:szCs w:val="24"/>
        </w:rPr>
        <w:t>á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>gua de lavagem</w:t>
      </w:r>
      <w:r w:rsidR="0034561E">
        <w:rPr>
          <w:rFonts w:asciiTheme="minorHAnsi" w:hAnsiTheme="minorHAnsi" w:cstheme="minorHAnsi"/>
          <w:bCs/>
          <w:color w:val="000000" w:themeColor="text1"/>
          <w:szCs w:val="24"/>
        </w:rPr>
        <w:t>,</w:t>
      </w:r>
      <w:r w:rsidR="00486360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desidratação de lodo em </w:t>
      </w:r>
      <w:r w:rsidR="002827A9" w:rsidRPr="002055DB">
        <w:rPr>
          <w:rFonts w:asciiTheme="minorHAnsi" w:hAnsiTheme="minorHAnsi" w:cstheme="minorHAnsi"/>
          <w:bCs/>
          <w:color w:val="000000" w:themeColor="text1"/>
          <w:szCs w:val="24"/>
        </w:rPr>
        <w:t>bags, casa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 de sopradores e compressor</w:t>
      </w:r>
      <w:r w:rsidR="002055DB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, 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>casa de gerador de cloro</w:t>
      </w:r>
      <w:r w:rsid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 e </w:t>
      </w:r>
      <w:r w:rsidR="00846855" w:rsidRPr="002055DB">
        <w:rPr>
          <w:rFonts w:asciiTheme="minorHAnsi" w:hAnsiTheme="minorHAnsi" w:cstheme="minorHAnsi"/>
          <w:bCs/>
          <w:color w:val="000000" w:themeColor="text1"/>
          <w:szCs w:val="24"/>
        </w:rPr>
        <w:t xml:space="preserve">casa de </w:t>
      </w:r>
      <w:r w:rsidR="002055DB" w:rsidRPr="002055DB">
        <w:rPr>
          <w:rFonts w:asciiTheme="minorHAnsi" w:hAnsiTheme="minorHAnsi" w:cstheme="minorHAnsi"/>
          <w:bCs/>
          <w:color w:val="000000" w:themeColor="text1"/>
          <w:szCs w:val="24"/>
        </w:rPr>
        <w:t>químicos</w:t>
      </w:r>
      <w:r w:rsidR="005378B0">
        <w:rPr>
          <w:rFonts w:asciiTheme="minorHAnsi" w:hAnsiTheme="minorHAnsi" w:cstheme="minorHAnsi"/>
          <w:bCs/>
          <w:color w:val="000000" w:themeColor="text1"/>
          <w:szCs w:val="24"/>
        </w:rPr>
        <w:t xml:space="preserve">. </w:t>
      </w:r>
    </w:p>
    <w:p w14:paraId="58A8F4A8" w14:textId="5430EFF5" w:rsidR="00A330F7" w:rsidRDefault="00A330F7" w:rsidP="00A330F7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05C5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95FC93F" wp14:editId="28FF900A">
            <wp:simplePos x="0" y="0"/>
            <wp:positionH relativeFrom="margin">
              <wp:posOffset>48260</wp:posOffset>
            </wp:positionH>
            <wp:positionV relativeFrom="page">
              <wp:posOffset>3733800</wp:posOffset>
            </wp:positionV>
            <wp:extent cx="5791200" cy="2223135"/>
            <wp:effectExtent l="0" t="0" r="0" b="5715"/>
            <wp:wrapSquare wrapText="bothSides"/>
            <wp:docPr id="1410544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544294" name="Imagem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C7137" w14:textId="77777777" w:rsidR="00A330F7" w:rsidRPr="005378B0" w:rsidRDefault="00A330F7" w:rsidP="00A330F7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3EBA125" w14:textId="6E3BECC0" w:rsidR="00D671EC" w:rsidRDefault="005C5619" w:rsidP="00D671EC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Total e completa demolição das edificações existentes </w:t>
      </w:r>
      <w:r w:rsidR="00D671E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incluindo o descarte de resíduos, </w:t>
      </w:r>
      <w:r w:rsidR="00D671EC"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fornecimento de materiais, mão de obra e equipamentos necessários a execução da </w:t>
      </w:r>
      <w:r w:rsidR="00CF419D">
        <w:rPr>
          <w:rFonts w:asciiTheme="minorHAnsi" w:hAnsiTheme="minorHAnsi" w:cstheme="minorHAnsi"/>
          <w:color w:val="000000" w:themeColor="text1"/>
          <w:sz w:val="24"/>
          <w:szCs w:val="24"/>
        </w:rPr>
        <w:t>demolição</w:t>
      </w:r>
      <w:r w:rsidR="00D671EC"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215594B" w14:textId="4191CF79" w:rsidR="005C5619" w:rsidRDefault="005C5619" w:rsidP="00D671EC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924DC1C" w14:textId="52BE1AC2" w:rsidR="00BF63D4" w:rsidRDefault="005122FC" w:rsidP="00BF63D4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Total e completa implantação da Estação Elevatória de Água Bruta, contemplando os serviços de escavação, forma, armação, concretagem, execução de paredes em bloco de concreto, canaletas e </w:t>
      </w:r>
      <w:proofErr w:type="spellStart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 w:rsidR="008B2B7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</w:t>
      </w:r>
      <w:r w:rsidR="003B2E1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 w:rsidR="0044498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 w:rsidR="0044498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16DDBFBD" w14:textId="77777777" w:rsidR="00BF63D4" w:rsidRDefault="00BF63D4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1D82AE3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224071C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675B70B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5F0222A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E0ED1F4" w14:textId="3CFBE0E9" w:rsidR="00BF63D4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E70F9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14F1F942" wp14:editId="51747C9C">
            <wp:simplePos x="0" y="0"/>
            <wp:positionH relativeFrom="margin">
              <wp:align>right</wp:align>
            </wp:positionH>
            <wp:positionV relativeFrom="paragraph">
              <wp:posOffset>124460</wp:posOffset>
            </wp:positionV>
            <wp:extent cx="5791835" cy="5613400"/>
            <wp:effectExtent l="0" t="0" r="0" b="6350"/>
            <wp:wrapSquare wrapText="bothSides"/>
            <wp:docPr id="573462629" name="Imagem 1" descr="Diagrama, Desenho técn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62629" name="Imagem 1" descr="Diagrama, Desenho técnico&#10;&#10;O conteúdo gerado por IA pode estar incorre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E78D7" w14:textId="20486C6D" w:rsidR="00BF63D4" w:rsidRDefault="00BF63D4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44DEBA0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815E77E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AD41391" w14:textId="77777777" w:rsidR="00A330F7" w:rsidRDefault="00A330F7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0ED9AC5" w14:textId="3A703817" w:rsidR="00BF63D4" w:rsidRDefault="00BF63D4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216AF36" w14:textId="77777777" w:rsidR="00BF63D4" w:rsidRPr="00BF63D4" w:rsidRDefault="00BF63D4" w:rsidP="00BF63D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2F0D78A" w14:textId="081C991B" w:rsidR="008C6EAA" w:rsidRPr="007C6798" w:rsidRDefault="00A330F7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A330F7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2" behindDoc="0" locked="0" layoutInCell="1" allowOverlap="1" wp14:anchorId="4531BCC7" wp14:editId="63998B1D">
            <wp:simplePos x="0" y="0"/>
            <wp:positionH relativeFrom="margin">
              <wp:align>right</wp:align>
            </wp:positionH>
            <wp:positionV relativeFrom="paragraph">
              <wp:posOffset>1139190</wp:posOffset>
            </wp:positionV>
            <wp:extent cx="5791200" cy="6202680"/>
            <wp:effectExtent l="0" t="0" r="0" b="7620"/>
            <wp:wrapSquare wrapText="bothSides"/>
            <wp:docPr id="1361924329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24329" name="Imagem 1" descr="Diagrama&#10;&#10;O conteúdo gerado por IA pode estar incorre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EAA"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Total e completa implantação da </w:t>
      </w:r>
      <w:r w:rsidR="00784C0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Caixa Divisora de Vazão</w:t>
      </w:r>
      <w:r w:rsidR="008C6EAA"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</w:t>
      </w:r>
      <w:r w:rsidR="008C6EA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="008C6EAA"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 w:rsidR="008C6EA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="008C6EAA"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 w:rsidR="008C6EA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8C6EAA"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="008C6EAA"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 w:rsidR="008C6EA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8C6EAA"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 w:rsidR="008C6EA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="008C6EAA"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8C6EAA"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652DD51E" w14:textId="0DA657A0" w:rsidR="008C6EAA" w:rsidRPr="0077648A" w:rsidRDefault="008C6EAA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Total e completa implantação </w:t>
      </w:r>
      <w:r w:rsidR="001609D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 Sistema de Filtração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01D91B12" w14:textId="7A6364B5" w:rsidR="0077648A" w:rsidRDefault="0077648A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4ADCFF" w14:textId="1C41C94D" w:rsidR="00DE27A8" w:rsidRDefault="00DE27A8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6B60849" w14:textId="3731721B" w:rsidR="00DE27A8" w:rsidRDefault="00DE27A8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71FD82E" w14:textId="77777777" w:rsidR="00DE27A8" w:rsidRDefault="00DE27A8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EA4D74E" w14:textId="417C5364" w:rsidR="00DE27A8" w:rsidRDefault="00DE27A8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A47C70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058156F0" wp14:editId="5997FAFE">
            <wp:simplePos x="0" y="0"/>
            <wp:positionH relativeFrom="margin">
              <wp:align>right</wp:align>
            </wp:positionH>
            <wp:positionV relativeFrom="paragraph">
              <wp:posOffset>314960</wp:posOffset>
            </wp:positionV>
            <wp:extent cx="5791200" cy="4039870"/>
            <wp:effectExtent l="0" t="0" r="0" b="0"/>
            <wp:wrapSquare wrapText="bothSides"/>
            <wp:docPr id="60384103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4103" name="Imagem 1" descr="Diagrama&#10;&#10;O conteúdo gerado por IA pode estar incorreto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36822" w14:textId="77777777" w:rsidR="00DE27A8" w:rsidRDefault="00DE27A8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84EA1BA" w14:textId="04E4A10F" w:rsidR="0077648A" w:rsidRPr="001609D8" w:rsidRDefault="0077648A" w:rsidP="007764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77648A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4" behindDoc="0" locked="0" layoutInCell="1" allowOverlap="1" wp14:anchorId="0896C627" wp14:editId="0DC25F92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91835" cy="6379210"/>
            <wp:effectExtent l="0" t="0" r="0" b="2540"/>
            <wp:wrapSquare wrapText="bothSides"/>
            <wp:docPr id="242394690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94690" name="Imagem 1" descr="Diagrama&#10;&#10;O conteúdo gerado por IA pode estar incorreto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637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BD757" w14:textId="77777777" w:rsidR="001609D8" w:rsidRDefault="001609D8" w:rsidP="001609D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616254" w14:textId="77777777" w:rsidR="00DE27A8" w:rsidRDefault="00DE27A8" w:rsidP="001609D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1F38BCF" w14:textId="77777777" w:rsidR="00DE27A8" w:rsidRDefault="00DE27A8" w:rsidP="001609D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E0D9AF9" w14:textId="73AC6429" w:rsidR="008C6EAA" w:rsidRPr="00324738" w:rsidRDefault="008C6EAA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Total e completa implantação </w:t>
      </w:r>
      <w:r w:rsidR="0032473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 Reservatório de Água Filtrada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2385752A" w14:textId="378B6850" w:rsidR="00324738" w:rsidRDefault="00DE27A8" w:rsidP="0032473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C3C3F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5" behindDoc="0" locked="0" layoutInCell="1" allowOverlap="1" wp14:anchorId="0E26B4FD" wp14:editId="7A2DA2CB">
            <wp:simplePos x="0" y="0"/>
            <wp:positionH relativeFrom="margin">
              <wp:align>right</wp:align>
            </wp:positionH>
            <wp:positionV relativeFrom="paragraph">
              <wp:posOffset>193675</wp:posOffset>
            </wp:positionV>
            <wp:extent cx="5791835" cy="5070475"/>
            <wp:effectExtent l="0" t="0" r="0" b="0"/>
            <wp:wrapSquare wrapText="bothSides"/>
            <wp:docPr id="459968351" name="Imagem 1" descr="Uma imagem contendo no interior, mesa, quarto, c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68351" name="Imagem 1" descr="Uma imagem contendo no interior, mesa, quarto, cama&#10;&#10;O conteúdo gerado por IA pode estar incorre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790FC" w14:textId="77777777" w:rsidR="00324738" w:rsidRDefault="00324738" w:rsidP="0032473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99D5DB5" w14:textId="77777777" w:rsidR="00DE27A8" w:rsidRDefault="00DE27A8" w:rsidP="0032473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81A8D41" w14:textId="77777777" w:rsidR="00DE27A8" w:rsidRDefault="00DE27A8" w:rsidP="00324738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EF93204" w14:textId="06EB41E3" w:rsidR="008C6EAA" w:rsidRPr="00F2468A" w:rsidRDefault="008C6EAA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Total e completa implantação </w:t>
      </w:r>
      <w:r w:rsidR="00C72B6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 Tanque de Contato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execução de paredes em bloco de concreto, canaletas e </w:t>
      </w:r>
      <w:proofErr w:type="spellStart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7347E7C0" w14:textId="5143B782" w:rsidR="00F2468A" w:rsidRDefault="00F2468A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ACE8A2" w14:textId="587D74D7" w:rsidR="00F2468A" w:rsidRDefault="00F2468A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ADEF393" w14:textId="0F63267A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325C97F" w14:textId="2DE3D9A8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1A9A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6" behindDoc="0" locked="0" layoutInCell="1" allowOverlap="1" wp14:anchorId="7C823A66" wp14:editId="1921DD4C">
            <wp:simplePos x="0" y="0"/>
            <wp:positionH relativeFrom="margin">
              <wp:align>right</wp:align>
            </wp:positionH>
            <wp:positionV relativeFrom="paragraph">
              <wp:posOffset>372110</wp:posOffset>
            </wp:positionV>
            <wp:extent cx="5791835" cy="3264535"/>
            <wp:effectExtent l="0" t="0" r="0" b="0"/>
            <wp:wrapSquare wrapText="bothSides"/>
            <wp:docPr id="1590144433" name="Imagem 1" descr="Diagrama, Desenho técn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44433" name="Imagem 1" descr="Diagrama, Desenho técnico&#10;&#10;O conteúdo gerado por IA pode estar incorre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E9C7F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09073E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D0AEAA6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DF40B74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DF8184E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F673C41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E061C3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65D6A8A" w14:textId="77777777" w:rsidR="00DE27A8" w:rsidRDefault="00DE27A8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65D762" w14:textId="77777777" w:rsidR="00F2468A" w:rsidRDefault="00F2468A" w:rsidP="00F2468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7FFE60A" w14:textId="64833C1A" w:rsidR="008C6EAA" w:rsidRPr="00F22476" w:rsidRDefault="008C6EAA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Total e completa implantação </w:t>
      </w:r>
      <w:r w:rsidR="00F2468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Tanque de Recuperação de </w:t>
      </w:r>
      <w:r w:rsidR="00F2247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Água de Lavagem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execução de paredes em bloco de concreto, canaletas e </w:t>
      </w:r>
      <w:proofErr w:type="spellStart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020D9C78" w14:textId="77777777" w:rsidR="00F22476" w:rsidRDefault="00F22476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2C5FB46" w14:textId="77777777" w:rsidR="00DE27A8" w:rsidRDefault="00DE27A8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B8C7990" w14:textId="502ADB43" w:rsidR="00DE27A8" w:rsidRDefault="00DE27A8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30B3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7" behindDoc="0" locked="0" layoutInCell="1" allowOverlap="1" wp14:anchorId="03F173D9" wp14:editId="172A8A09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5791835" cy="4163695"/>
            <wp:effectExtent l="0" t="0" r="0" b="8255"/>
            <wp:wrapSquare wrapText="bothSides"/>
            <wp:docPr id="1158508960" name="Imagem 1" descr="Imagem de jogo de vídeo gam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08960" name="Imagem 1" descr="Imagem de jogo de vídeo game&#10;&#10;O conteúdo gerado por IA pode estar incorre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DF302" w14:textId="64015C79" w:rsidR="00DE27A8" w:rsidRDefault="00DE27A8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5B8616A" w14:textId="3964A808" w:rsidR="00DE27A8" w:rsidRDefault="00DE27A8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CBAB6F" w14:textId="27B56B30" w:rsidR="00DE27A8" w:rsidRDefault="00DE27A8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0DF59E" w14:textId="5EB13AD5" w:rsidR="00F22476" w:rsidRDefault="00F22476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76A3550" w14:textId="5AA6EE46" w:rsidR="00F22476" w:rsidRDefault="00F22476" w:rsidP="00F22476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0A2CE55" w14:textId="0418C0D3" w:rsidR="008C6EAA" w:rsidRPr="0016146A" w:rsidRDefault="008C6EAA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Total e completa implantação da </w:t>
      </w:r>
      <w:r w:rsidR="00F2247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Desidratação </w:t>
      </w:r>
      <w:r w:rsidR="00ED4FC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de Bag em Lo</w:t>
      </w:r>
      <w:r w:rsidR="0029398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execução de paredes em bloco de concreto, canaletas e </w:t>
      </w:r>
      <w:proofErr w:type="spellStart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015E6597" w14:textId="77777777" w:rsidR="0016146A" w:rsidRDefault="0016146A" w:rsidP="0016146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93AE5A" w14:textId="5A106CE3" w:rsidR="0016146A" w:rsidRDefault="00BF2FD6" w:rsidP="0016146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2FD6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8" behindDoc="0" locked="0" layoutInCell="1" allowOverlap="1" wp14:anchorId="6E8D4427" wp14:editId="2EBC82A2">
            <wp:simplePos x="0" y="0"/>
            <wp:positionH relativeFrom="margin">
              <wp:align>right</wp:align>
            </wp:positionH>
            <wp:positionV relativeFrom="paragraph">
              <wp:posOffset>48260</wp:posOffset>
            </wp:positionV>
            <wp:extent cx="5791835" cy="3092450"/>
            <wp:effectExtent l="0" t="0" r="0" b="0"/>
            <wp:wrapSquare wrapText="bothSides"/>
            <wp:docPr id="1617743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4307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E1A556" w14:textId="1D72ED22" w:rsidR="0016146A" w:rsidRDefault="0016146A" w:rsidP="0016146A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5406C8B" w14:textId="2A82224F" w:rsidR="008C6EAA" w:rsidRPr="0010536B" w:rsidRDefault="008C6EAA" w:rsidP="008C6EA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Total e completa implantação da </w:t>
      </w:r>
      <w:r w:rsidR="0098527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Casa de Sopradores e Compressor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execução de paredes em bloco de concreto, canaletas e </w:t>
      </w:r>
      <w:proofErr w:type="spellStart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9A519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cobertura em telha, </w:t>
      </w:r>
      <w:r w:rsidR="009A3C9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calha coletora, pingadeira metálica, porta, cobogó,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53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pintura,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73F28870" w14:textId="461ED029" w:rsidR="0010536B" w:rsidRDefault="0010536B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E238C6F" w14:textId="77777777" w:rsidR="00DE27A8" w:rsidRDefault="00DE27A8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2228D2B" w14:textId="77777777" w:rsidR="00DE27A8" w:rsidRDefault="00DE27A8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39B90AA" w14:textId="77777777" w:rsidR="00DE27A8" w:rsidRDefault="00DE27A8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2D9842A" w14:textId="77777777" w:rsidR="00DE27A8" w:rsidRDefault="00DE27A8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874BD9A" w14:textId="7C9503F5" w:rsidR="00DE27A8" w:rsidRDefault="00DE27A8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9" behindDoc="0" locked="0" layoutInCell="1" allowOverlap="1" wp14:anchorId="57C2DF5D" wp14:editId="7BC5B746">
            <wp:simplePos x="0" y="0"/>
            <wp:positionH relativeFrom="margin">
              <wp:align>right</wp:align>
            </wp:positionH>
            <wp:positionV relativeFrom="paragraph">
              <wp:posOffset>321310</wp:posOffset>
            </wp:positionV>
            <wp:extent cx="5794375" cy="6193790"/>
            <wp:effectExtent l="0" t="0" r="0" b="0"/>
            <wp:wrapSquare wrapText="bothSides"/>
            <wp:docPr id="8609636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619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BFDDE" w14:textId="34303642" w:rsidR="00DE27A8" w:rsidRDefault="00DE27A8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D272A4C" w14:textId="66A5AAC4" w:rsidR="0010536B" w:rsidRDefault="0010536B" w:rsidP="0010536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28B0677" w14:textId="2427416F" w:rsidR="005E714A" w:rsidRPr="00E251F7" w:rsidRDefault="005E714A" w:rsidP="005E714A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Total e completa implantação da </w:t>
      </w:r>
      <w:r w:rsidR="00E251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Casa de Gerador de Cloro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execução de paredes em bloco de concreto, canaletas e </w:t>
      </w:r>
      <w:proofErr w:type="spellStart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cobertura em telha, calha coletora, pingadeira metálica, porta, cobogó,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pintura, impermeabilização, 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reaterro,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descarte de resíduos,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hidráulicas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1541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 unidade, equipamentos e interligações</w:t>
      </w:r>
      <w:r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comissionamento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instalações elétricas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 automação,</w:t>
      </w:r>
      <w:r w:rsidRPr="005057C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5057CD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21F608CE" w14:textId="77777777" w:rsidR="00DE27A8" w:rsidRDefault="00DE27A8" w:rsidP="00E251F7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C1C8DA7" w14:textId="061933FA" w:rsidR="00DE27A8" w:rsidRDefault="00DE27A8" w:rsidP="00E251F7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4302A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50" behindDoc="0" locked="0" layoutInCell="1" allowOverlap="1" wp14:anchorId="2F3F3278" wp14:editId="0FEBB4AC">
            <wp:simplePos x="0" y="0"/>
            <wp:positionH relativeFrom="page">
              <wp:align>center</wp:align>
            </wp:positionH>
            <wp:positionV relativeFrom="paragraph">
              <wp:posOffset>184150</wp:posOffset>
            </wp:positionV>
            <wp:extent cx="5791835" cy="4740275"/>
            <wp:effectExtent l="0" t="0" r="0" b="3175"/>
            <wp:wrapSquare wrapText="bothSides"/>
            <wp:docPr id="348127593" name="Imagem 1" descr="Uma imagem contendo no interior, geladeira, aberto, leg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27593" name="Imagem 1" descr="Uma imagem contendo no interior, geladeira, aberto, lego&#10;&#10;O conteúdo gerado por IA pode estar incorreto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1CBF21" w14:textId="0C285612" w:rsidR="00DE27A8" w:rsidRDefault="00DE27A8" w:rsidP="00E251F7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CAA93EE" w14:textId="01BE8C4E" w:rsidR="00E251F7" w:rsidRDefault="00E251F7" w:rsidP="00E251F7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10DBBFA" w14:textId="10B7F4BF" w:rsidR="005E714A" w:rsidRPr="0084302A" w:rsidRDefault="00DE27A8" w:rsidP="00D93F31">
      <w:pPr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F2141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51" behindDoc="0" locked="0" layoutInCell="1" allowOverlap="1" wp14:anchorId="0616C16E" wp14:editId="7C3508FE">
            <wp:simplePos x="0" y="0"/>
            <wp:positionH relativeFrom="margin">
              <wp:align>right</wp:align>
            </wp:positionH>
            <wp:positionV relativeFrom="paragraph">
              <wp:posOffset>1467485</wp:posOffset>
            </wp:positionV>
            <wp:extent cx="5791200" cy="5819775"/>
            <wp:effectExtent l="0" t="0" r="0" b="9525"/>
            <wp:wrapSquare wrapText="bothSides"/>
            <wp:docPr id="39018062" name="Imagem 1" descr="Uma imagem contendo neve, ao ar livre, coberto, luz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18062" name="Imagem 1" descr="Uma imagem contendo neve, ao ar livre, coberto, luz&#10;&#10;O conteúdo gerado por IA pode estar incorreto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14A" w:rsidRPr="0065274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Total e completa implantação da </w:t>
      </w:r>
      <w:r w:rsid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Casa de Químicos</w:t>
      </w:r>
      <w:r w:rsidR="005E714A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contemplando os serviços de escavação, forma, armação, concretagem, execução de paredes em bloco de concreto, canaletas e </w:t>
      </w:r>
      <w:proofErr w:type="spellStart"/>
      <w:r w:rsidR="005E714A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="005E714A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cobertura em telha, calha coletora, pingadeira metálica, porta</w:t>
      </w:r>
      <w:r w:rsidR="00C80CC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</w:t>
      </w:r>
      <w:r w:rsidR="005E714A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cobogó, pintura, impermeabilização, reaterro, descarte de resíduos, instalações hidráulicas da unidade, equipamentos e interligações, comissionamento, instalações elétricas e automação, </w:t>
      </w:r>
      <w:r w:rsidR="005E714A" w:rsidRPr="00D93F31">
        <w:rPr>
          <w:rFonts w:asciiTheme="minorHAnsi" w:hAnsiTheme="minorHAnsi" w:cstheme="minorHAnsi"/>
          <w:color w:val="000000" w:themeColor="text1"/>
          <w:sz w:val="24"/>
          <w:szCs w:val="24"/>
        </w:rPr>
        <w:t>além do fornecimento de materiais, mão de obra e equipamentos necessários a execução da construção.</w:t>
      </w:r>
    </w:p>
    <w:p w14:paraId="579F7326" w14:textId="77E97D1F" w:rsidR="00A96823" w:rsidRPr="00B97704" w:rsidRDefault="003C1A11" w:rsidP="008E3A7E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Além dos serviços gerais de </w:t>
      </w:r>
      <w:r w:rsidR="00FE16A1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implantação</w:t>
      </w:r>
      <w:r w:rsidR="004248E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 ETA Piabetá</w:t>
      </w:r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E16A1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são de responsabilidade da CONTRATADA serviços de</w:t>
      </w:r>
      <w:r w:rsidR="00B97704" w:rsidRPr="00B9770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0F397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demolição, </w:t>
      </w:r>
      <w:r w:rsidR="000F397B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escavação, forma, armação, concretagem, execução de paredes em bloco de concreto, canaletas e </w:t>
      </w:r>
      <w:proofErr w:type="spellStart"/>
      <w:r w:rsidR="000F397B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graute</w:t>
      </w:r>
      <w:proofErr w:type="spellEnd"/>
      <w:r w:rsidR="000F397B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cobertura em telha, calha coletora, pingadeira metálica, porta</w:t>
      </w:r>
      <w:r w:rsidR="000F397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</w:t>
      </w:r>
      <w:r w:rsidR="000F397B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cobogó, pintura, impermeabilização, reaterro, descarte de resíduos, instalações hidráulicas da unidade, equipamentos e interligações, comissionamento, instalações elétricas e </w:t>
      </w:r>
      <w:proofErr w:type="gramStart"/>
      <w:r w:rsidR="000F397B" w:rsidRPr="00D93F3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automação</w:t>
      </w:r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, etc.</w:t>
      </w:r>
      <w:proofErr w:type="gramEnd"/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Sendo os principais deles relacionados como segue:</w:t>
      </w:r>
    </w:p>
    <w:p w14:paraId="3E301C65" w14:textId="0BC9602A" w:rsidR="00B97704" w:rsidRPr="000E70E7" w:rsidRDefault="00B97704" w:rsidP="00B9770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D0C8621" w14:textId="7D8178FD" w:rsidR="00CB18AB" w:rsidRDefault="00CB18AB" w:rsidP="009F2976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Demolição das edificações existente seguindo </w:t>
      </w:r>
      <w:r w:rsidR="00A0209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normas de segurança</w:t>
      </w:r>
      <w:r w:rsidR="00A02093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7EE3EAC" w14:textId="1A6197E2" w:rsidR="009F2976" w:rsidRPr="000E70E7" w:rsidRDefault="009F2976" w:rsidP="009F2976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Fornecimento de pessoal, material e equipamentos necessários a construção das edificações e implantação de redes;</w:t>
      </w:r>
    </w:p>
    <w:p w14:paraId="7AFC223F" w14:textId="77777777" w:rsidR="002D547E" w:rsidRPr="000E70E7" w:rsidRDefault="002D547E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Bidi"/>
          <w:sz w:val="24"/>
          <w:szCs w:val="24"/>
        </w:rPr>
        <w:t>Acompanhamento topográfico na execução dos serviços;</w:t>
      </w:r>
    </w:p>
    <w:p w14:paraId="07554A5A" w14:textId="05507744" w:rsidR="003C1A11" w:rsidRPr="000E70E7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Execução de ensaios não destrutivos especiais ou não;</w:t>
      </w:r>
    </w:p>
    <w:p w14:paraId="6E121158" w14:textId="77777777" w:rsidR="003C1A11" w:rsidRPr="000E70E7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Elaboração de todos os procedimentos aplicáveis a execução do serviço;</w:t>
      </w:r>
    </w:p>
    <w:p w14:paraId="46305514" w14:textId="77777777" w:rsidR="003C1A11" w:rsidRPr="000E70E7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Regularização das áreas secas do terreno sob e em torno da obra, assim como execução de eventuais </w:t>
      </w:r>
      <w:proofErr w:type="spellStart"/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re-confinamentos</w:t>
      </w:r>
      <w:proofErr w:type="spellEnd"/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sejam necessários, tendo em vista a proteção de suas fundações e de sua infraestrutura;</w:t>
      </w:r>
    </w:p>
    <w:p w14:paraId="473CC0B3" w14:textId="77777777" w:rsidR="003C1A11" w:rsidRPr="000E70E7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Demolições de concreto simples e concreto armado;</w:t>
      </w:r>
    </w:p>
    <w:p w14:paraId="00B9641B" w14:textId="77777777" w:rsidR="003C1A11" w:rsidRPr="000E70E7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Elaboração/revisão dos desenhos “As-</w:t>
      </w:r>
      <w:proofErr w:type="spellStart"/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Built</w:t>
      </w:r>
      <w:proofErr w:type="spellEnd"/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” (Conforme construído);</w:t>
      </w:r>
    </w:p>
    <w:p w14:paraId="63420173" w14:textId="77777777" w:rsidR="00B323CC" w:rsidRPr="000E70E7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Remoç</w:t>
      </w:r>
      <w:r w:rsidR="00B323CC"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ão e transporte “bota fora”</w:t>
      </w: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devidamente licenciado </w:t>
      </w:r>
      <w:r w:rsidR="00B323CC"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conforme legislação ambiental, de todos os materiais de escavação, entulho, detritos e materiais incessíveis provenientes das obras;</w:t>
      </w:r>
    </w:p>
    <w:p w14:paraId="763E87F8" w14:textId="77777777" w:rsidR="00B323CC" w:rsidRPr="000E70E7" w:rsidRDefault="00B323CC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Limpeza do terreno, na faixa da obra delimitada pela sua projeção em planta, e conforme limites definidos pela licença ambiental, bem como da área utilizada para o canteiro de obra, no final dos serviços;</w:t>
      </w:r>
    </w:p>
    <w:p w14:paraId="57F32FAD" w14:textId="77777777" w:rsidR="00B323CC" w:rsidRPr="000E70E7" w:rsidRDefault="00B323CC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Serviços de restauração ao longo da via, encostas, valas, acessos e demais instalações, sejam externas, internas ou das demais empresas envolvidas, as quais tenham sido afetadas pela execução da obra;</w:t>
      </w:r>
    </w:p>
    <w:p w14:paraId="2778DFFC" w14:textId="77777777" w:rsidR="00B323CC" w:rsidRPr="000E70E7" w:rsidRDefault="00B323CC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Implantação de cobertura vegetal em toda área terraplanada e não ocupada, inclusive áreas utilizadas como canteiro de obras, jazidas e bota-foras, pertinentes a obra</w:t>
      </w:r>
      <w:r w:rsidR="00860965" w:rsidRPr="000E70E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D0BB46D" w14:textId="77777777" w:rsidR="001F3D71" w:rsidRPr="000E70E7" w:rsidRDefault="001F3D71" w:rsidP="001F3D71">
      <w:pPr>
        <w:pStyle w:val="PargrafodaLista"/>
        <w:numPr>
          <w:ilvl w:val="0"/>
          <w:numId w:val="33"/>
        </w:numPr>
        <w:rPr>
          <w:rFonts w:asciiTheme="minorHAnsi" w:hAnsiTheme="minorHAnsi" w:cstheme="minorBidi"/>
          <w:sz w:val="24"/>
          <w:szCs w:val="24"/>
        </w:rPr>
      </w:pPr>
      <w:r w:rsidRPr="000E70E7">
        <w:rPr>
          <w:rFonts w:asciiTheme="minorHAnsi" w:hAnsiTheme="minorHAnsi" w:cstheme="minorBidi"/>
          <w:sz w:val="24"/>
          <w:szCs w:val="24"/>
        </w:rPr>
        <w:t>Implantação e manutenção das áreas utilizadas como canteiro de obras, jazidas e bota-foras, pertinentes a obra.</w:t>
      </w:r>
    </w:p>
    <w:p w14:paraId="09723298" w14:textId="2E284E7A" w:rsidR="001F3D71" w:rsidRPr="000E70E7" w:rsidRDefault="001F3D71" w:rsidP="001F3D71">
      <w:pPr>
        <w:pStyle w:val="PargrafodaLista"/>
        <w:numPr>
          <w:ilvl w:val="0"/>
          <w:numId w:val="33"/>
        </w:numPr>
        <w:rPr>
          <w:rFonts w:asciiTheme="minorHAnsi" w:hAnsiTheme="minorHAnsi" w:cstheme="minorBidi"/>
          <w:sz w:val="24"/>
          <w:szCs w:val="24"/>
        </w:rPr>
      </w:pPr>
      <w:r w:rsidRPr="000E70E7">
        <w:rPr>
          <w:rFonts w:asciiTheme="minorHAnsi" w:hAnsiTheme="minorHAnsi" w:cstheme="minorBidi"/>
          <w:sz w:val="24"/>
          <w:szCs w:val="24"/>
        </w:rPr>
        <w:t>Obtenção de licenças nas prefeituras e órgãos ambientais.</w:t>
      </w:r>
    </w:p>
    <w:p w14:paraId="0598F337" w14:textId="77777777" w:rsidR="00A96823" w:rsidRPr="00495362" w:rsidRDefault="00A96823" w:rsidP="00404659">
      <w:pPr>
        <w:pStyle w:val="PargrafodaLista"/>
        <w:autoSpaceDE w:val="0"/>
        <w:autoSpaceDN w:val="0"/>
        <w:adjustRightInd w:val="0"/>
        <w:spacing w:after="0" w:line="320" w:lineRule="exact"/>
        <w:ind w:left="927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highlight w:val="yellow"/>
        </w:rPr>
      </w:pPr>
    </w:p>
    <w:p w14:paraId="63357BBF" w14:textId="77777777" w:rsidR="00E30ED3" w:rsidRPr="00495362" w:rsidRDefault="00E30ED3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Todos os serviços com interferências diretas ou indiretas deverão ser integralmente acompanhados pela CONTRATADA.</w:t>
      </w:r>
    </w:p>
    <w:p w14:paraId="15D926E1" w14:textId="77777777" w:rsidR="003C1A11" w:rsidRPr="00495362" w:rsidRDefault="003C1A11" w:rsidP="00404659">
      <w:pPr>
        <w:pStyle w:val="PargrafodaLista"/>
        <w:autoSpaceDE w:val="0"/>
        <w:autoSpaceDN w:val="0"/>
        <w:adjustRightInd w:val="0"/>
        <w:spacing w:after="0" w:line="320" w:lineRule="exact"/>
        <w:ind w:left="9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6B54D12" w14:textId="5D16EE9E" w:rsidR="00B323CC" w:rsidRPr="00A02093" w:rsidRDefault="00B323CC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>Em caso rompimento de tubulação de água</w:t>
      </w:r>
      <w:r w:rsidR="00EF48BB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esgoto</w:t>
      </w:r>
      <w:r w:rsidR="00CE1296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decorrente</w:t>
      </w:r>
      <w:r w:rsidR="00264243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dos serviço</w:t>
      </w:r>
      <w:r w:rsidR="00642503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00264243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aqui descrito</w:t>
      </w:r>
      <w:r w:rsidR="00642503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00CE1296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 reparos serão executados pela equipe </w:t>
      </w:r>
      <w:r w:rsidR="00074A9E"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>da Concessionária</w:t>
      </w:r>
      <w:r w:rsidRPr="00A02093">
        <w:rPr>
          <w:rFonts w:asciiTheme="minorHAnsi" w:hAnsiTheme="minorHAnsi" w:cstheme="minorHAnsi"/>
          <w:color w:val="000000" w:themeColor="text1"/>
          <w:sz w:val="24"/>
          <w:szCs w:val="24"/>
        </w:rPr>
        <w:t>, sendo que, todos e quaisquer ônus serão de responsabilidade da CONTRATADA.</w:t>
      </w:r>
    </w:p>
    <w:p w14:paraId="345A8262" w14:textId="77777777" w:rsidR="00B323CC" w:rsidRPr="00495362" w:rsidRDefault="00B323CC" w:rsidP="00404659">
      <w:pPr>
        <w:autoSpaceDE w:val="0"/>
        <w:autoSpaceDN w:val="0"/>
        <w:spacing w:after="0" w:line="320" w:lineRule="exact"/>
        <w:ind w:left="114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F48B116" w14:textId="06F69580" w:rsidR="00B323CC" w:rsidRPr="00495362" w:rsidRDefault="00B323CC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deverá </w:t>
      </w:r>
      <w:r w:rsidR="00476E81">
        <w:rPr>
          <w:rFonts w:asciiTheme="minorHAnsi" w:hAnsiTheme="minorHAnsi" w:cstheme="minorHAnsi"/>
          <w:color w:val="000000" w:themeColor="text1"/>
          <w:sz w:val="24"/>
          <w:szCs w:val="24"/>
        </w:rPr>
        <w:t>ter à sua disposição</w:t>
      </w:r>
      <w:r w:rsidR="00476E8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 laboratório que permita a execução dos ensaios e testes </w:t>
      </w:r>
      <w:r w:rsidR="00840EA7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840EA7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controle tecnológico para definição da garantia da qualidade das obras e dos serviços executados. Ensaios e testes especiais, como por exemplo de reação álcalis-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agregado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caso necessário, deverão ser realizados em laboratório tecnológico previamente aprovado pela CONTRATANTE e credenciado pelo INMETRO, </w:t>
      </w:r>
      <w:r w:rsidR="00E21FA5">
        <w:rPr>
          <w:rFonts w:asciiTheme="minorHAnsi" w:hAnsiTheme="minorHAnsi" w:cstheme="minorHAnsi"/>
          <w:color w:val="000000" w:themeColor="text1"/>
          <w:sz w:val="24"/>
          <w:szCs w:val="24"/>
        </w:rPr>
        <w:t>à</w:t>
      </w:r>
      <w:r w:rsidR="00E21FA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expensas da CONTRATADA</w:t>
      </w:r>
      <w:r w:rsidR="00D649F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49F6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relatórios de ensaios deverão ser entregues</w:t>
      </w:r>
      <w:r w:rsidR="00E30ED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no mês de sua execução para que a medição mensal possa ser efetuada.</w:t>
      </w:r>
    </w:p>
    <w:p w14:paraId="72BE5768" w14:textId="77777777" w:rsidR="00B323CC" w:rsidRPr="00495362" w:rsidRDefault="00B323CC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B2C1663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providenciar antes do início dos serviços:</w:t>
      </w:r>
    </w:p>
    <w:p w14:paraId="7E16B790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5639321" w14:textId="77777777" w:rsidR="00FA4840" w:rsidRPr="00495362" w:rsidRDefault="00FA4840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 licenças ambientais cabíveis a este tipo de obra, como autorizações e licenças para bota-fora, empréstimos, canteiro de obras</w:t>
      </w:r>
      <w:r w:rsidR="0006329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perfuração de poços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unidades industriais (centrais de concreto, usinas de solo e asfalto, entre outras)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emitido pelos órgãos ambientais para execução de todos os serviços objeto deste Termo de Referência; </w:t>
      </w:r>
    </w:p>
    <w:p w14:paraId="4810378C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Laudos das sondagens realizadas;</w:t>
      </w:r>
    </w:p>
    <w:p w14:paraId="312FD88B" w14:textId="77777777" w:rsidR="00FA4840" w:rsidRPr="00495362" w:rsidRDefault="00FA4840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Anotação de Responsabilidade Técnica (ART) do profissional responsável pela execução da obra; </w:t>
      </w:r>
    </w:p>
    <w:p w14:paraId="13930871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Projeto de sinalização de obra, caso exista interferência com as rodovias existentes;</w:t>
      </w:r>
    </w:p>
    <w:p w14:paraId="0AB79685" w14:textId="77777777" w:rsidR="00FA4840" w:rsidRPr="00495362" w:rsidRDefault="00FA4840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Treinamento do pessoal envolvido nos trabalhos;</w:t>
      </w:r>
    </w:p>
    <w:p w14:paraId="40161A06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físico-financeiro das obras e serviços com previsão mensal de desembolso;</w:t>
      </w:r>
    </w:p>
    <w:p w14:paraId="2AF12A61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físico detalhado, demonstrando todas as etapas da obra;</w:t>
      </w:r>
    </w:p>
    <w:p w14:paraId="00F388AF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Diagrama tempo x caminho para execução dos serviços, apontando a produtividade média diária de cada frente de serviço;</w:t>
      </w:r>
    </w:p>
    <w:p w14:paraId="19CF52F4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físico-financeiro descriminando os grandes itens da obra e sua previsão de valor aberto por mês;</w:t>
      </w:r>
    </w:p>
    <w:p w14:paraId="41AE2904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Cronograma tipo </w:t>
      </w:r>
      <w:proofErr w:type="spellStart"/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Gantt</w:t>
      </w:r>
      <w:proofErr w:type="spellEnd"/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(Software MS Project);</w:t>
      </w:r>
    </w:p>
    <w:p w14:paraId="516863A5" w14:textId="77777777" w:rsidR="00E30ED3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Planilha de recursos a serem utilizados em cada etapa da obra;</w:t>
      </w:r>
    </w:p>
    <w:p w14:paraId="2AD69C71" w14:textId="38ADD43D" w:rsidR="001C292B" w:rsidRPr="001C292B" w:rsidRDefault="001C292B" w:rsidP="001C292B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Coordenação Técnica geral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 deverá ser exercida por um Engenheiro com experiência mínima de 03 (três) anos comprovadas em atividades dessa natureza e possuir registro ativo no Conselho Regional de Engenharia e Agronomia – CREA. Não será admitida a condução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 sem a permanência constante desse profissional 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à sua frente, com dedicação exclusiva a este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ontrato. A ART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 deve ser emitida por este engenheiro. </w:t>
      </w:r>
    </w:p>
    <w:p w14:paraId="1436063D" w14:textId="77777777" w:rsidR="001C292B" w:rsidRPr="001C292B" w:rsidRDefault="001C292B" w:rsidP="001C292B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 atender as legislações vigentes quanto a formação de SESMT, quando por legislação o contrato não há a exigência de formação de SESMT, faz necessário a presença integral de no mínimo um Técnico de Segurança no contrato.</w:t>
      </w:r>
    </w:p>
    <w:p w14:paraId="63935921" w14:textId="0BBC52D8" w:rsidR="00E30ED3" w:rsidRDefault="00BC1051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Treinamento </w:t>
      </w:r>
      <w:r w:rsidR="00AD3411"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específico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atendimento às </w:t>
      </w:r>
      <w:proofErr w:type="spellStart"/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NBR´s</w:t>
      </w:r>
      <w:proofErr w:type="spellEnd"/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aderentes a cada tipo de serviço necessário para execução das obras, atendendo plenamente a Legislação Brasileira.</w:t>
      </w:r>
    </w:p>
    <w:p w14:paraId="723F3227" w14:textId="77777777" w:rsidR="00AF0860" w:rsidRPr="00C631DF" w:rsidRDefault="00AF0860" w:rsidP="00AF0860">
      <w:pPr>
        <w:autoSpaceDE w:val="0"/>
        <w:autoSpaceDN w:val="0"/>
        <w:adjustRightInd w:val="0"/>
        <w:spacing w:after="0" w:line="320" w:lineRule="exact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3049D5" w14:textId="0BE7E593" w:rsidR="00BA14F0" w:rsidRDefault="00AE6F79" w:rsidP="00BA14F0">
      <w:pPr>
        <w:pStyle w:val="PargrafodaLista"/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409A">
        <w:rPr>
          <w:rFonts w:asciiTheme="minorHAnsi" w:hAnsiTheme="minorHAnsi" w:cstheme="minorHAnsi"/>
          <w:color w:val="000000" w:themeColor="text1"/>
          <w:sz w:val="24"/>
          <w:szCs w:val="24"/>
        </w:rPr>
        <w:t>A implantação deverá ser realizada seguindo os projetos e arquivos a seguir, enviados através do ANEXO X</w:t>
      </w:r>
      <w:r w:rsidR="00686F8C" w:rsidRPr="00D4409A"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Pr="00D4409A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6A5C740" w14:textId="77777777" w:rsidR="00B97704" w:rsidRPr="00B97704" w:rsidRDefault="00B97704" w:rsidP="00B97704">
      <w:pPr>
        <w:pStyle w:val="PargrafodaLista"/>
        <w:autoSpaceDE w:val="0"/>
        <w:autoSpaceDN w:val="0"/>
        <w:adjustRightInd w:val="0"/>
        <w:spacing w:after="0" w:line="320" w:lineRule="exact"/>
        <w:ind w:left="114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B8D9791" w14:textId="15A6C2F0" w:rsidR="00B97704" w:rsidRPr="00F4778D" w:rsidRDefault="00B97704" w:rsidP="00B97704">
      <w:pPr>
        <w:pStyle w:val="PargrafodaLista"/>
        <w:numPr>
          <w:ilvl w:val="1"/>
          <w:numId w:val="41"/>
        </w:numPr>
        <w:autoSpaceDE w:val="0"/>
        <w:autoSpaceDN w:val="0"/>
        <w:spacing w:before="100" w:beforeAutospacing="1" w:after="100" w:afterAutospacing="1" w:line="240" w:lineRule="auto"/>
        <w:ind w:left="723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4778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Obra </w:t>
      </w:r>
      <w:r w:rsidR="00F4778D" w:rsidRPr="00F4778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ETA Piabetá</w:t>
      </w:r>
      <w:r w:rsidRPr="00F4778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692"/>
        <w:gridCol w:w="2705"/>
        <w:gridCol w:w="4962"/>
        <w:gridCol w:w="752"/>
      </w:tblGrid>
      <w:tr w:rsidR="00B97704" w:rsidRPr="00664E39" w14:paraId="7FBE4DD1" w14:textId="77777777" w:rsidTr="008E2D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vAlign w:val="center"/>
          </w:tcPr>
          <w:p w14:paraId="11FC827A" w14:textId="77777777" w:rsidR="00B97704" w:rsidRPr="00664E39" w:rsidRDefault="00B97704" w:rsidP="008E2D51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664E39">
              <w:rPr>
                <w:rFonts w:cs="Calibri"/>
                <w:color w:val="000000" w:themeColor="text1"/>
                <w:sz w:val="16"/>
                <w:szCs w:val="16"/>
              </w:rPr>
              <w:t>Item</w:t>
            </w:r>
          </w:p>
        </w:tc>
        <w:tc>
          <w:tcPr>
            <w:tcW w:w="2705" w:type="dxa"/>
            <w:vAlign w:val="center"/>
          </w:tcPr>
          <w:p w14:paraId="1F262BE8" w14:textId="77777777" w:rsidR="00B97704" w:rsidRPr="00664E39" w:rsidRDefault="00B97704" w:rsidP="008E2D51">
            <w:pPr>
              <w:autoSpaceDE w:val="0"/>
              <w:autoSpaceDN w:val="0"/>
              <w:adjustRightInd w:val="0"/>
              <w:spacing w:after="0"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16"/>
                <w:szCs w:val="16"/>
              </w:rPr>
            </w:pPr>
            <w:r w:rsidRPr="00664E39">
              <w:rPr>
                <w:rFonts w:cs="Calibri"/>
                <w:color w:val="000000" w:themeColor="text1"/>
                <w:sz w:val="16"/>
                <w:szCs w:val="16"/>
              </w:rPr>
              <w:t>Código</w:t>
            </w:r>
          </w:p>
        </w:tc>
        <w:tc>
          <w:tcPr>
            <w:tcW w:w="4962" w:type="dxa"/>
            <w:vAlign w:val="center"/>
          </w:tcPr>
          <w:p w14:paraId="166F35DB" w14:textId="77777777" w:rsidR="00B97704" w:rsidRPr="00664E39" w:rsidRDefault="00B97704" w:rsidP="008E2D51">
            <w:pPr>
              <w:autoSpaceDE w:val="0"/>
              <w:autoSpaceDN w:val="0"/>
              <w:adjustRightInd w:val="0"/>
              <w:spacing w:after="0"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16"/>
                <w:szCs w:val="16"/>
              </w:rPr>
            </w:pPr>
            <w:r w:rsidRPr="00664E39">
              <w:rPr>
                <w:rFonts w:cs="Calibri"/>
                <w:color w:val="000000" w:themeColor="text1"/>
                <w:sz w:val="16"/>
                <w:szCs w:val="16"/>
              </w:rPr>
              <w:t>Título projeto</w:t>
            </w:r>
          </w:p>
        </w:tc>
        <w:tc>
          <w:tcPr>
            <w:tcW w:w="752" w:type="dxa"/>
            <w:vAlign w:val="center"/>
          </w:tcPr>
          <w:p w14:paraId="4371CC7A" w14:textId="77777777" w:rsidR="00B97704" w:rsidRPr="00664E39" w:rsidRDefault="00B97704" w:rsidP="008E2D51">
            <w:pPr>
              <w:autoSpaceDE w:val="0"/>
              <w:autoSpaceDN w:val="0"/>
              <w:adjustRightInd w:val="0"/>
              <w:spacing w:after="0"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 w:val="16"/>
                <w:szCs w:val="16"/>
              </w:rPr>
            </w:pPr>
            <w:r w:rsidRPr="00664E39">
              <w:rPr>
                <w:rFonts w:cs="Calibri"/>
                <w:color w:val="000000" w:themeColor="text1"/>
                <w:sz w:val="16"/>
                <w:szCs w:val="16"/>
              </w:rPr>
              <w:t>Revisão</w:t>
            </w:r>
          </w:p>
        </w:tc>
      </w:tr>
      <w:tr w:rsidR="00DF1B38" w:rsidRPr="00874A0B" w14:paraId="750C3FC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DCC0AF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05" w:type="dxa"/>
            <w:noWrap/>
            <w:vAlign w:val="center"/>
            <w:hideMark/>
          </w:tcPr>
          <w:p w14:paraId="47CEDB1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DE-55-ME-ETA-166-PE-LY-H-001-02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65B7BDF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Implantação</w:t>
            </w:r>
          </w:p>
        </w:tc>
        <w:tc>
          <w:tcPr>
            <w:tcW w:w="752" w:type="dxa"/>
            <w:noWrap/>
            <w:vAlign w:val="center"/>
            <w:hideMark/>
          </w:tcPr>
          <w:p w14:paraId="54FFD14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4A730F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1F7647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05" w:type="dxa"/>
            <w:noWrap/>
            <w:vAlign w:val="center"/>
            <w:hideMark/>
          </w:tcPr>
          <w:p w14:paraId="3AD746C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DE-55-ME-ETA-166-PE-LY-H-002-02</w:t>
            </w:r>
          </w:p>
        </w:tc>
        <w:tc>
          <w:tcPr>
            <w:tcW w:w="4962" w:type="dxa"/>
            <w:noWrap/>
            <w:vAlign w:val="center"/>
            <w:hideMark/>
          </w:tcPr>
          <w:p w14:paraId="6FC26C9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Interligações de unidades</w:t>
            </w:r>
          </w:p>
        </w:tc>
        <w:tc>
          <w:tcPr>
            <w:tcW w:w="752" w:type="dxa"/>
            <w:noWrap/>
            <w:vAlign w:val="center"/>
            <w:hideMark/>
          </w:tcPr>
          <w:p w14:paraId="10CD078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3BFDEC1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D0D786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05" w:type="dxa"/>
            <w:noWrap/>
            <w:vAlign w:val="center"/>
            <w:hideMark/>
          </w:tcPr>
          <w:p w14:paraId="48D0BBA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DE-55-ME-ETA-166-PE-FX-H-001-01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0ABB739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Fluxograma de processo</w:t>
            </w:r>
          </w:p>
        </w:tc>
        <w:tc>
          <w:tcPr>
            <w:tcW w:w="752" w:type="dxa"/>
            <w:noWrap/>
            <w:vAlign w:val="center"/>
            <w:hideMark/>
          </w:tcPr>
          <w:p w14:paraId="544D7E9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7F3F806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757705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05" w:type="dxa"/>
            <w:noWrap/>
            <w:vAlign w:val="center"/>
            <w:hideMark/>
          </w:tcPr>
          <w:p w14:paraId="107DC41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DE-55-ME-ETA-166-PE-PH-H-001-01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43D7DA2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Perfil hidráulico</w:t>
            </w:r>
          </w:p>
        </w:tc>
        <w:tc>
          <w:tcPr>
            <w:tcW w:w="752" w:type="dxa"/>
            <w:noWrap/>
            <w:vAlign w:val="center"/>
            <w:hideMark/>
          </w:tcPr>
          <w:p w14:paraId="4AD8EE6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59141E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22E8B3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05" w:type="dxa"/>
            <w:noWrap/>
            <w:vAlign w:val="center"/>
            <w:hideMark/>
          </w:tcPr>
          <w:p w14:paraId="0EA0CBD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DE-55-ME-ETA-166-PE-PH-H-002-01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49B8329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Perfil hidráulico</w:t>
            </w:r>
          </w:p>
        </w:tc>
        <w:tc>
          <w:tcPr>
            <w:tcW w:w="752" w:type="dxa"/>
            <w:noWrap/>
            <w:vAlign w:val="center"/>
            <w:hideMark/>
          </w:tcPr>
          <w:p w14:paraId="3A7AD6D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EE980F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09A63E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05" w:type="dxa"/>
            <w:noWrap/>
            <w:vAlign w:val="center"/>
            <w:hideMark/>
          </w:tcPr>
          <w:p w14:paraId="3DF69F9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DE-55-ME-ETA-166-PE-EE-H-001-02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3954DFB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Elevatória de água bruta (EEAB)</w:t>
            </w:r>
          </w:p>
        </w:tc>
        <w:tc>
          <w:tcPr>
            <w:tcW w:w="752" w:type="dxa"/>
            <w:noWrap/>
            <w:vAlign w:val="center"/>
            <w:hideMark/>
          </w:tcPr>
          <w:p w14:paraId="081814F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7425A8C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F04EB1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05" w:type="dxa"/>
            <w:noWrap/>
            <w:vAlign w:val="center"/>
            <w:hideMark/>
          </w:tcPr>
          <w:p w14:paraId="7ABB415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DE-55-ME-ETA-166-PE-EE-H-002-01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7CC5C5B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Elevatória de água bruta (EEAB)</w:t>
            </w:r>
          </w:p>
        </w:tc>
        <w:tc>
          <w:tcPr>
            <w:tcW w:w="752" w:type="dxa"/>
            <w:noWrap/>
            <w:vAlign w:val="center"/>
            <w:hideMark/>
          </w:tcPr>
          <w:p w14:paraId="4A3F297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70583BD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3C95E4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05" w:type="dxa"/>
            <w:noWrap/>
            <w:vAlign w:val="center"/>
            <w:hideMark/>
          </w:tcPr>
          <w:p w14:paraId="3F33487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DE-55-ME-ETA-166-PE-EE-H-003-00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2D70330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Elevatória de água bruta (EEAB)</w:t>
            </w:r>
          </w:p>
        </w:tc>
        <w:tc>
          <w:tcPr>
            <w:tcW w:w="752" w:type="dxa"/>
            <w:noWrap/>
            <w:vAlign w:val="center"/>
            <w:hideMark/>
          </w:tcPr>
          <w:p w14:paraId="4461A08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9E980B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3FCE7C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05" w:type="dxa"/>
            <w:noWrap/>
            <w:vAlign w:val="center"/>
            <w:hideMark/>
          </w:tcPr>
          <w:p w14:paraId="1853643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DE-55-ME-ETA-166-PE-CD-H-001-02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5238D6B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Caixa divisora de vazão (CDV)</w:t>
            </w:r>
          </w:p>
        </w:tc>
        <w:tc>
          <w:tcPr>
            <w:tcW w:w="752" w:type="dxa"/>
            <w:noWrap/>
            <w:vAlign w:val="center"/>
            <w:hideMark/>
          </w:tcPr>
          <w:p w14:paraId="6993106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753A9CC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DFC780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05" w:type="dxa"/>
            <w:noWrap/>
            <w:vAlign w:val="center"/>
            <w:hideMark/>
          </w:tcPr>
          <w:p w14:paraId="799656B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DE-55-ME-ETA-166-PE-CD-H-002-01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1788F1E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Caixa divisora de vazão (CDV)</w:t>
            </w:r>
          </w:p>
        </w:tc>
        <w:tc>
          <w:tcPr>
            <w:tcW w:w="752" w:type="dxa"/>
            <w:noWrap/>
            <w:vAlign w:val="center"/>
            <w:hideMark/>
          </w:tcPr>
          <w:p w14:paraId="7BB54C3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3CE427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49D1EE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05" w:type="dxa"/>
            <w:noWrap/>
            <w:vAlign w:val="center"/>
            <w:hideMark/>
          </w:tcPr>
          <w:p w14:paraId="7AB6C4E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50ACB4F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0CA7936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3ACCB82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AD9831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05" w:type="dxa"/>
            <w:noWrap/>
            <w:vAlign w:val="center"/>
            <w:hideMark/>
          </w:tcPr>
          <w:p w14:paraId="3587B0E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DE-55-ME-ETA-166-PE-FT-H-002-02</w:t>
            </w:r>
          </w:p>
        </w:tc>
        <w:tc>
          <w:tcPr>
            <w:tcW w:w="4962" w:type="dxa"/>
            <w:noWrap/>
            <w:vAlign w:val="center"/>
            <w:hideMark/>
          </w:tcPr>
          <w:p w14:paraId="319943D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5FCC470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E0FE1E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AC23C6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05" w:type="dxa"/>
            <w:noWrap/>
            <w:vAlign w:val="center"/>
            <w:hideMark/>
          </w:tcPr>
          <w:p w14:paraId="68946C7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DE-55-ME-ETA-166-PE-FT-H-003-01</w:t>
            </w:r>
          </w:p>
        </w:tc>
        <w:tc>
          <w:tcPr>
            <w:tcW w:w="4962" w:type="dxa"/>
            <w:noWrap/>
            <w:vAlign w:val="center"/>
            <w:hideMark/>
          </w:tcPr>
          <w:p w14:paraId="2112401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5432706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4D72AF9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25A791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05" w:type="dxa"/>
            <w:noWrap/>
            <w:vAlign w:val="center"/>
            <w:hideMark/>
          </w:tcPr>
          <w:p w14:paraId="53E4523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79326F7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1EEB8C5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A5BB8F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3C79F4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705" w:type="dxa"/>
            <w:noWrap/>
            <w:vAlign w:val="center"/>
            <w:hideMark/>
          </w:tcPr>
          <w:p w14:paraId="5C365C0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2C76693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55AE4A0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DD4A45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BD42A0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705" w:type="dxa"/>
            <w:noWrap/>
            <w:vAlign w:val="center"/>
            <w:hideMark/>
          </w:tcPr>
          <w:p w14:paraId="255C6AB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DE-55-ME-ETA-166-PE-RE-H-003-00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6577B09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3BBEB28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4C4600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1B069C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05" w:type="dxa"/>
            <w:noWrap/>
            <w:vAlign w:val="center"/>
            <w:hideMark/>
          </w:tcPr>
          <w:p w14:paraId="67D6D38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DE-55-ME-ETA-166-PE-RE-H-004-00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377DD2E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71102E1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B8AFB1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CA5A1C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05" w:type="dxa"/>
            <w:noWrap/>
            <w:vAlign w:val="center"/>
            <w:hideMark/>
          </w:tcPr>
          <w:p w14:paraId="093BF49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DE-55-ME-ETA-166-PE-TQ-H-001-01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5C23C9A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Tanque de contato</w:t>
            </w:r>
          </w:p>
        </w:tc>
        <w:tc>
          <w:tcPr>
            <w:tcW w:w="752" w:type="dxa"/>
            <w:noWrap/>
            <w:vAlign w:val="center"/>
            <w:hideMark/>
          </w:tcPr>
          <w:p w14:paraId="63FCFD3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AA472A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DD0D3C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05" w:type="dxa"/>
            <w:noWrap/>
            <w:vAlign w:val="center"/>
            <w:hideMark/>
          </w:tcPr>
          <w:p w14:paraId="6F59CC3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DE-55-ME-ETA-166-PE-TQ-H-002-00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62FC400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Tanque de contato</w:t>
            </w:r>
          </w:p>
        </w:tc>
        <w:tc>
          <w:tcPr>
            <w:tcW w:w="752" w:type="dxa"/>
            <w:noWrap/>
            <w:vAlign w:val="center"/>
            <w:hideMark/>
          </w:tcPr>
          <w:p w14:paraId="02315C0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D4704B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1D0338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705" w:type="dxa"/>
            <w:noWrap/>
            <w:vAlign w:val="center"/>
            <w:hideMark/>
          </w:tcPr>
          <w:p w14:paraId="3B55F3B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6B72E73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321C932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9F3356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88D5C8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05" w:type="dxa"/>
            <w:noWrap/>
            <w:vAlign w:val="center"/>
            <w:hideMark/>
          </w:tcPr>
          <w:p w14:paraId="6223F57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188CE69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7078160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2E04C46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254CFA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705" w:type="dxa"/>
            <w:noWrap/>
            <w:vAlign w:val="center"/>
            <w:hideMark/>
          </w:tcPr>
          <w:p w14:paraId="5AAE9FE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DE-55-ME-ETA-166-PE-TL-H-003-01</w:t>
            </w:r>
          </w:p>
        </w:tc>
        <w:tc>
          <w:tcPr>
            <w:tcW w:w="4962" w:type="dxa"/>
            <w:noWrap/>
            <w:vAlign w:val="center"/>
            <w:hideMark/>
          </w:tcPr>
          <w:p w14:paraId="7838DB7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38479AA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6DAD2CF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7F02F3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05" w:type="dxa"/>
            <w:noWrap/>
            <w:vAlign w:val="center"/>
            <w:hideMark/>
          </w:tcPr>
          <w:p w14:paraId="24500B8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DE-55-ME-ETA-166-PE-TL-H-004-01</w:t>
            </w:r>
          </w:p>
        </w:tc>
        <w:tc>
          <w:tcPr>
            <w:tcW w:w="4962" w:type="dxa"/>
            <w:noWrap/>
            <w:vAlign w:val="center"/>
            <w:hideMark/>
          </w:tcPr>
          <w:p w14:paraId="2DD6020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06184F7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7535FB4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7A219E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2705" w:type="dxa"/>
            <w:noWrap/>
            <w:vAlign w:val="center"/>
            <w:hideMark/>
          </w:tcPr>
          <w:p w14:paraId="10C8929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DE-55-ME-ETA-166-PE-DL-H-001-02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79ACF60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Desidratação de lodo em bags</w:t>
            </w:r>
          </w:p>
        </w:tc>
        <w:tc>
          <w:tcPr>
            <w:tcW w:w="752" w:type="dxa"/>
            <w:noWrap/>
            <w:vAlign w:val="center"/>
            <w:hideMark/>
          </w:tcPr>
          <w:p w14:paraId="7B688EA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5F02693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2F5C5C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705" w:type="dxa"/>
            <w:noWrap/>
            <w:vAlign w:val="center"/>
            <w:hideMark/>
          </w:tcPr>
          <w:p w14:paraId="19B2692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DE-55-ME-ETA-166-PE-DL-H-002-01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6C788D3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Desidratação de lodo em bags</w:t>
            </w:r>
          </w:p>
        </w:tc>
        <w:tc>
          <w:tcPr>
            <w:tcW w:w="752" w:type="dxa"/>
            <w:noWrap/>
            <w:vAlign w:val="center"/>
            <w:hideMark/>
          </w:tcPr>
          <w:p w14:paraId="67CDD8C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448FC21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A8B46C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705" w:type="dxa"/>
            <w:noWrap/>
            <w:vAlign w:val="center"/>
            <w:hideMark/>
          </w:tcPr>
          <w:p w14:paraId="4C2764C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DE-55-ME-ETA-166-PE-CS-H-001-01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1E515B4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sopradores</w:t>
            </w:r>
          </w:p>
        </w:tc>
        <w:tc>
          <w:tcPr>
            <w:tcW w:w="752" w:type="dxa"/>
            <w:noWrap/>
            <w:vAlign w:val="center"/>
            <w:hideMark/>
          </w:tcPr>
          <w:p w14:paraId="3228068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8FE9F5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A168E2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705" w:type="dxa"/>
            <w:noWrap/>
            <w:vAlign w:val="center"/>
            <w:hideMark/>
          </w:tcPr>
          <w:p w14:paraId="2E5944A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DE-55-ME-ETA-166-PE-CS-H-002-00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31AC125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sopradores</w:t>
            </w:r>
          </w:p>
        </w:tc>
        <w:tc>
          <w:tcPr>
            <w:tcW w:w="752" w:type="dxa"/>
            <w:noWrap/>
            <w:vAlign w:val="center"/>
            <w:hideMark/>
          </w:tcPr>
          <w:p w14:paraId="314757C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B336FB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B34B69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705" w:type="dxa"/>
            <w:noWrap/>
            <w:vAlign w:val="center"/>
            <w:hideMark/>
          </w:tcPr>
          <w:p w14:paraId="304D5F6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2350B96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6AE62C0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AB57A3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F52A13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705" w:type="dxa"/>
            <w:noWrap/>
            <w:vAlign w:val="center"/>
            <w:hideMark/>
          </w:tcPr>
          <w:p w14:paraId="3FFFA8F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4E024B2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490AB45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7F8041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F1F9A6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705" w:type="dxa"/>
            <w:noWrap/>
            <w:vAlign w:val="center"/>
            <w:hideMark/>
          </w:tcPr>
          <w:p w14:paraId="5A73414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DE-55-ME-ETA-166-PE-CQ-H-003-01</w:t>
            </w:r>
          </w:p>
        </w:tc>
        <w:tc>
          <w:tcPr>
            <w:tcW w:w="4962" w:type="dxa"/>
            <w:noWrap/>
            <w:vAlign w:val="center"/>
            <w:hideMark/>
          </w:tcPr>
          <w:p w14:paraId="129B1A4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634CE4F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F7C88C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0C28B1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705" w:type="dxa"/>
            <w:noWrap/>
            <w:vAlign w:val="center"/>
            <w:hideMark/>
          </w:tcPr>
          <w:p w14:paraId="625F319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DE-55-ME-ETA-166-PE-CQ-H-004-01</w:t>
            </w:r>
          </w:p>
        </w:tc>
        <w:tc>
          <w:tcPr>
            <w:tcW w:w="4962" w:type="dxa"/>
            <w:noWrap/>
            <w:vAlign w:val="center"/>
            <w:hideMark/>
          </w:tcPr>
          <w:p w14:paraId="78FF7E0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7C9371A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82F8BBE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7975A0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705" w:type="dxa"/>
            <w:noWrap/>
            <w:vAlign w:val="center"/>
            <w:hideMark/>
          </w:tcPr>
          <w:p w14:paraId="7464EF4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DE-55-ME-ETA-166-PE-CQ-H-005-01</w:t>
            </w:r>
          </w:p>
        </w:tc>
        <w:tc>
          <w:tcPr>
            <w:tcW w:w="4962" w:type="dxa"/>
            <w:noWrap/>
            <w:vAlign w:val="center"/>
            <w:hideMark/>
          </w:tcPr>
          <w:p w14:paraId="5F3BFD2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1B6BF8A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F2FE04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310C6C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705" w:type="dxa"/>
            <w:noWrap/>
            <w:vAlign w:val="center"/>
            <w:hideMark/>
          </w:tcPr>
          <w:p w14:paraId="65A6701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DE-55-ME-ETA-166-PE-CQ-H-006-00</w:t>
            </w:r>
          </w:p>
        </w:tc>
        <w:tc>
          <w:tcPr>
            <w:tcW w:w="4962" w:type="dxa"/>
            <w:noWrap/>
            <w:vAlign w:val="center"/>
            <w:hideMark/>
          </w:tcPr>
          <w:p w14:paraId="3D2744B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26845EA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43C292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ABC7CD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705" w:type="dxa"/>
            <w:noWrap/>
            <w:vAlign w:val="center"/>
            <w:hideMark/>
          </w:tcPr>
          <w:p w14:paraId="1C0EAEB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DE-55-ME-ETA-166-PE-CQ-H-007-00</w:t>
            </w:r>
          </w:p>
        </w:tc>
        <w:tc>
          <w:tcPr>
            <w:tcW w:w="4962" w:type="dxa"/>
            <w:noWrap/>
            <w:vAlign w:val="center"/>
            <w:hideMark/>
          </w:tcPr>
          <w:p w14:paraId="7A5124B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15FADEA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8CE4DEE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3035C0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705" w:type="dxa"/>
            <w:noWrap/>
            <w:vAlign w:val="center"/>
            <w:hideMark/>
          </w:tcPr>
          <w:p w14:paraId="52EEBF2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DE-55-ME-ETA-166-PE-CQ-H-008-00</w:t>
            </w:r>
          </w:p>
        </w:tc>
        <w:tc>
          <w:tcPr>
            <w:tcW w:w="4962" w:type="dxa"/>
            <w:noWrap/>
            <w:vAlign w:val="center"/>
            <w:hideMark/>
          </w:tcPr>
          <w:p w14:paraId="2C290F7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3E442F1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8F57A4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D908A7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705" w:type="dxa"/>
            <w:noWrap/>
            <w:vAlign w:val="center"/>
            <w:hideMark/>
          </w:tcPr>
          <w:p w14:paraId="2D1DADE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DE-55-ME-ETA-166-PE-CQ-H-009-00</w:t>
            </w:r>
          </w:p>
        </w:tc>
        <w:tc>
          <w:tcPr>
            <w:tcW w:w="4962" w:type="dxa"/>
            <w:noWrap/>
            <w:vAlign w:val="center"/>
            <w:hideMark/>
          </w:tcPr>
          <w:p w14:paraId="66A4943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52D7B98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661E88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C61213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705" w:type="dxa"/>
            <w:noWrap/>
            <w:vAlign w:val="center"/>
            <w:hideMark/>
          </w:tcPr>
          <w:p w14:paraId="75449EA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DE-55-ME-ETA-166-PE-CQ-H-010-00</w:t>
            </w:r>
          </w:p>
        </w:tc>
        <w:tc>
          <w:tcPr>
            <w:tcW w:w="4962" w:type="dxa"/>
            <w:noWrap/>
            <w:vAlign w:val="center"/>
            <w:hideMark/>
          </w:tcPr>
          <w:p w14:paraId="6488A00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686F06B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C4C38C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52296E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705" w:type="dxa"/>
            <w:noWrap/>
            <w:vAlign w:val="center"/>
            <w:hideMark/>
          </w:tcPr>
          <w:p w14:paraId="4B02F7A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DE-55-ME-ETA-166-PE-DG-H-001-01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4BE47BB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Detalhes típicos</w:t>
            </w:r>
          </w:p>
        </w:tc>
        <w:tc>
          <w:tcPr>
            <w:tcW w:w="752" w:type="dxa"/>
            <w:noWrap/>
            <w:vAlign w:val="center"/>
            <w:hideMark/>
          </w:tcPr>
          <w:p w14:paraId="176A18F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191497E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32C33D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705" w:type="dxa"/>
            <w:noWrap/>
            <w:vAlign w:val="center"/>
            <w:hideMark/>
          </w:tcPr>
          <w:p w14:paraId="01CCB1D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DE-55-ME-ETA-166-PE-DG-H-002-00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24D05C8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Detalhes típicos</w:t>
            </w:r>
          </w:p>
        </w:tc>
        <w:tc>
          <w:tcPr>
            <w:tcW w:w="752" w:type="dxa"/>
            <w:noWrap/>
            <w:vAlign w:val="center"/>
            <w:hideMark/>
          </w:tcPr>
          <w:p w14:paraId="687985F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217C0D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613CCC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705" w:type="dxa"/>
            <w:noWrap/>
            <w:vAlign w:val="center"/>
            <w:hideMark/>
          </w:tcPr>
          <w:p w14:paraId="00A4156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MD-55-ME-ETA-166-PE-DG-H-001-04</w:t>
            </w:r>
          </w:p>
        </w:tc>
        <w:tc>
          <w:tcPr>
            <w:tcW w:w="4962" w:type="dxa"/>
            <w:noWrap/>
            <w:vAlign w:val="center"/>
            <w:hideMark/>
          </w:tcPr>
          <w:p w14:paraId="31D52CB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Memorial descritivo e de cálculo - Projeto hidráulico</w:t>
            </w:r>
          </w:p>
        </w:tc>
        <w:tc>
          <w:tcPr>
            <w:tcW w:w="752" w:type="dxa"/>
            <w:noWrap/>
            <w:vAlign w:val="center"/>
            <w:hideMark/>
          </w:tcPr>
          <w:p w14:paraId="5A203ED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427D553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44CFA1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705" w:type="dxa"/>
            <w:noWrap/>
            <w:vAlign w:val="center"/>
            <w:hideMark/>
          </w:tcPr>
          <w:p w14:paraId="1822972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MO-55-ME-ETA-166-PE-DG-H-001-00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020E5EE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Manual de operação</w:t>
            </w:r>
          </w:p>
        </w:tc>
        <w:tc>
          <w:tcPr>
            <w:tcW w:w="752" w:type="dxa"/>
            <w:noWrap/>
            <w:vAlign w:val="center"/>
            <w:hideMark/>
          </w:tcPr>
          <w:p w14:paraId="7C5ACD2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6967FD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D3A2BA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705" w:type="dxa"/>
            <w:noWrap/>
            <w:vAlign w:val="center"/>
            <w:hideMark/>
          </w:tcPr>
          <w:p w14:paraId="1BAA040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LM-55-ME-ETA-166-PE-LY-H-001-02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646A6B1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Lista de equipamentos</w:t>
            </w:r>
          </w:p>
        </w:tc>
        <w:tc>
          <w:tcPr>
            <w:tcW w:w="752" w:type="dxa"/>
            <w:noWrap/>
            <w:vAlign w:val="center"/>
            <w:hideMark/>
          </w:tcPr>
          <w:p w14:paraId="619C5C8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35B959E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6B2F19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705" w:type="dxa"/>
            <w:noWrap/>
            <w:vAlign w:val="center"/>
            <w:hideMark/>
          </w:tcPr>
          <w:p w14:paraId="69EACDD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LM-55-ME-ETA-166-PE-LY-H-002-02</w:t>
            </w:r>
          </w:p>
        </w:tc>
        <w:tc>
          <w:tcPr>
            <w:tcW w:w="4962" w:type="dxa"/>
            <w:noWrap/>
            <w:vAlign w:val="center"/>
            <w:hideMark/>
          </w:tcPr>
          <w:p w14:paraId="6FE7ED2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Lista de instrumentos</w:t>
            </w:r>
          </w:p>
        </w:tc>
        <w:tc>
          <w:tcPr>
            <w:tcW w:w="752" w:type="dxa"/>
            <w:noWrap/>
            <w:vAlign w:val="center"/>
            <w:hideMark/>
          </w:tcPr>
          <w:p w14:paraId="2F82AE0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647C125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B879C0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705" w:type="dxa"/>
            <w:noWrap/>
            <w:vAlign w:val="center"/>
            <w:hideMark/>
          </w:tcPr>
          <w:p w14:paraId="0C7972E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ET-55-ME-ETA-166-PE-AA-E-001-00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2A3A419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VAZAO ELETROMAGNETICO DN400</w:t>
            </w:r>
          </w:p>
        </w:tc>
        <w:tc>
          <w:tcPr>
            <w:tcW w:w="752" w:type="dxa"/>
            <w:noWrap/>
            <w:vAlign w:val="center"/>
            <w:hideMark/>
          </w:tcPr>
          <w:p w14:paraId="17F31BB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3AB80F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6D8E7B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705" w:type="dxa"/>
            <w:noWrap/>
            <w:vAlign w:val="center"/>
            <w:hideMark/>
          </w:tcPr>
          <w:p w14:paraId="4A3EAD0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ET-55-ME-ETA-166-PE-EE-E-001-02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6180B2F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BOMBA SUBMERSIVEL Q= 554,4m³/h Hm= 23,0mca</w:t>
            </w:r>
          </w:p>
        </w:tc>
        <w:tc>
          <w:tcPr>
            <w:tcW w:w="752" w:type="dxa"/>
            <w:noWrap/>
            <w:vAlign w:val="center"/>
            <w:hideMark/>
          </w:tcPr>
          <w:p w14:paraId="215DB9B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B64FD3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57F86D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705" w:type="dxa"/>
            <w:noWrap/>
            <w:vAlign w:val="center"/>
            <w:hideMark/>
          </w:tcPr>
          <w:p w14:paraId="0865547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ET-55-ME-ETA-166-PE-EE-E-002-00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3265B84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GUINDASTE GIRATÓRIO 1500Kg</w:t>
            </w:r>
          </w:p>
        </w:tc>
        <w:tc>
          <w:tcPr>
            <w:tcW w:w="752" w:type="dxa"/>
            <w:noWrap/>
            <w:vAlign w:val="center"/>
            <w:hideMark/>
          </w:tcPr>
          <w:p w14:paraId="035ABF2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FB8CEE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C52CE9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705" w:type="dxa"/>
            <w:noWrap/>
            <w:vAlign w:val="center"/>
            <w:hideMark/>
          </w:tcPr>
          <w:p w14:paraId="0FCD609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ET-55-ME-ETA-166-PE-EE-E-003-01</w:t>
            </w:r>
          </w:p>
        </w:tc>
        <w:tc>
          <w:tcPr>
            <w:tcW w:w="4962" w:type="dxa"/>
            <w:noWrap/>
            <w:vAlign w:val="center"/>
            <w:hideMark/>
          </w:tcPr>
          <w:p w14:paraId="5500190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MISTURADOR ESTÁTICO</w:t>
            </w:r>
          </w:p>
        </w:tc>
        <w:tc>
          <w:tcPr>
            <w:tcW w:w="752" w:type="dxa"/>
            <w:noWrap/>
            <w:vAlign w:val="center"/>
            <w:hideMark/>
          </w:tcPr>
          <w:p w14:paraId="7FCC67D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41081C0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FE6D42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705" w:type="dxa"/>
            <w:noWrap/>
            <w:vAlign w:val="center"/>
            <w:hideMark/>
          </w:tcPr>
          <w:p w14:paraId="6566B52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ET-55-ME-ETA-166-PE-EE-E-004-00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303FE40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BOIA</w:t>
            </w:r>
          </w:p>
        </w:tc>
        <w:tc>
          <w:tcPr>
            <w:tcW w:w="752" w:type="dxa"/>
            <w:noWrap/>
            <w:vAlign w:val="center"/>
            <w:hideMark/>
          </w:tcPr>
          <w:p w14:paraId="1E1C5C2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328D35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F2947C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705" w:type="dxa"/>
            <w:noWrap/>
            <w:vAlign w:val="center"/>
            <w:hideMark/>
          </w:tcPr>
          <w:p w14:paraId="1DB2D54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ET-55-ME-ETA-166-PE-EE-E-005-00</w:t>
            </w:r>
          </w:p>
        </w:tc>
        <w:tc>
          <w:tcPr>
            <w:tcW w:w="4962" w:type="dxa"/>
            <w:noWrap/>
            <w:vAlign w:val="center"/>
            <w:hideMark/>
          </w:tcPr>
          <w:p w14:paraId="70AD3C7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VAZAO ELETROMAGNETICO DN350</w:t>
            </w:r>
          </w:p>
        </w:tc>
        <w:tc>
          <w:tcPr>
            <w:tcW w:w="752" w:type="dxa"/>
            <w:noWrap/>
            <w:vAlign w:val="center"/>
            <w:hideMark/>
          </w:tcPr>
          <w:p w14:paraId="40F49C9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BB9A4A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040225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705" w:type="dxa"/>
            <w:noWrap/>
            <w:vAlign w:val="center"/>
            <w:hideMark/>
          </w:tcPr>
          <w:p w14:paraId="47735CB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ET-55-ME-ETA-166-PE-EE-E-006-00</w:t>
            </w:r>
          </w:p>
        </w:tc>
        <w:tc>
          <w:tcPr>
            <w:tcW w:w="4962" w:type="dxa"/>
            <w:noWrap/>
            <w:vAlign w:val="center"/>
            <w:hideMark/>
          </w:tcPr>
          <w:p w14:paraId="2FB8F74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MANOMETRO TIPO SANITÁRIO</w:t>
            </w:r>
          </w:p>
        </w:tc>
        <w:tc>
          <w:tcPr>
            <w:tcW w:w="752" w:type="dxa"/>
            <w:noWrap/>
            <w:vAlign w:val="center"/>
            <w:hideMark/>
          </w:tcPr>
          <w:p w14:paraId="65F24E7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E738D63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BEF01B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705" w:type="dxa"/>
            <w:noWrap/>
            <w:vAlign w:val="center"/>
            <w:hideMark/>
          </w:tcPr>
          <w:p w14:paraId="5B22DD1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ET-55-ME-ETA-166-PE-FT-E-001-00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6389B4D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RADAR</w:t>
            </w:r>
          </w:p>
        </w:tc>
        <w:tc>
          <w:tcPr>
            <w:tcW w:w="752" w:type="dxa"/>
            <w:noWrap/>
            <w:vAlign w:val="center"/>
            <w:hideMark/>
          </w:tcPr>
          <w:p w14:paraId="34EBA05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541044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203EFF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705" w:type="dxa"/>
            <w:noWrap/>
            <w:vAlign w:val="center"/>
            <w:hideMark/>
          </w:tcPr>
          <w:p w14:paraId="2C1AEC1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ET-55-ME-ETA-166-PE-FT-E-002-00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1FE0221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CREPINA E FUNDO FALSO</w:t>
            </w:r>
          </w:p>
        </w:tc>
        <w:tc>
          <w:tcPr>
            <w:tcW w:w="752" w:type="dxa"/>
            <w:noWrap/>
            <w:vAlign w:val="center"/>
            <w:hideMark/>
          </w:tcPr>
          <w:p w14:paraId="7489CB1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EA8D64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A4EDAD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705" w:type="dxa"/>
            <w:noWrap/>
            <w:vAlign w:val="center"/>
            <w:hideMark/>
          </w:tcPr>
          <w:p w14:paraId="0E2D131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ET-55-ME-ETA-166-PE-RE-E-001-02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72411AC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BOMBA SUBMERSIVEL Q= 510,4m³/h Hm= 13mca</w:t>
            </w:r>
          </w:p>
        </w:tc>
        <w:tc>
          <w:tcPr>
            <w:tcW w:w="752" w:type="dxa"/>
            <w:noWrap/>
            <w:vAlign w:val="center"/>
            <w:hideMark/>
          </w:tcPr>
          <w:p w14:paraId="46AE7AC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1309285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E30F4D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705" w:type="dxa"/>
            <w:noWrap/>
            <w:vAlign w:val="center"/>
            <w:hideMark/>
          </w:tcPr>
          <w:p w14:paraId="572D21B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ET-55-ME-ETA-166-PE-RE-E-002-00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7974166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BOIA</w:t>
            </w:r>
          </w:p>
        </w:tc>
        <w:tc>
          <w:tcPr>
            <w:tcW w:w="752" w:type="dxa"/>
            <w:noWrap/>
            <w:vAlign w:val="center"/>
            <w:hideMark/>
          </w:tcPr>
          <w:p w14:paraId="758BE62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3AFEFC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15D075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705" w:type="dxa"/>
            <w:noWrap/>
            <w:vAlign w:val="center"/>
            <w:hideMark/>
          </w:tcPr>
          <w:p w14:paraId="48EF72D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ET-55-ME-ETA-166-PE-RE-E-003-00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2516757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VAZAO ELETROMAGNMETICO DN350</w:t>
            </w:r>
          </w:p>
        </w:tc>
        <w:tc>
          <w:tcPr>
            <w:tcW w:w="752" w:type="dxa"/>
            <w:noWrap/>
            <w:vAlign w:val="center"/>
            <w:hideMark/>
          </w:tcPr>
          <w:p w14:paraId="69A4D5E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978C06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F8EFA8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705" w:type="dxa"/>
            <w:noWrap/>
            <w:vAlign w:val="center"/>
            <w:hideMark/>
          </w:tcPr>
          <w:p w14:paraId="6B2E582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ET-55-ME-ETA-166-PE-RE-E-004-00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6BF97A3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MANOMETRO TIPO SANITÁRIO</w:t>
            </w:r>
          </w:p>
        </w:tc>
        <w:tc>
          <w:tcPr>
            <w:tcW w:w="752" w:type="dxa"/>
            <w:noWrap/>
            <w:vAlign w:val="center"/>
            <w:hideMark/>
          </w:tcPr>
          <w:p w14:paraId="5CD3192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686AA2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87A74C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705" w:type="dxa"/>
            <w:noWrap/>
            <w:vAlign w:val="center"/>
            <w:hideMark/>
          </w:tcPr>
          <w:p w14:paraId="2CDEE11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ET-55-ME-ETA-166-PE-DL-E-001-02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7D6D1CC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BAG DE GEOMEMBRANA</w:t>
            </w:r>
          </w:p>
        </w:tc>
        <w:tc>
          <w:tcPr>
            <w:tcW w:w="752" w:type="dxa"/>
            <w:noWrap/>
            <w:vAlign w:val="center"/>
            <w:hideMark/>
          </w:tcPr>
          <w:p w14:paraId="5DF68CD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6A037B1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73AE9B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705" w:type="dxa"/>
            <w:noWrap/>
            <w:vAlign w:val="center"/>
            <w:hideMark/>
          </w:tcPr>
          <w:p w14:paraId="7A25173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ET-55-ME-ETA-166-PE-DL-E-002-00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7BF8EEA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MISTURADOR ESTÁTICO</w:t>
            </w:r>
          </w:p>
        </w:tc>
        <w:tc>
          <w:tcPr>
            <w:tcW w:w="752" w:type="dxa"/>
            <w:noWrap/>
            <w:vAlign w:val="center"/>
            <w:hideMark/>
          </w:tcPr>
          <w:p w14:paraId="17E93E3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05E3B8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29648B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705" w:type="dxa"/>
            <w:noWrap/>
            <w:vAlign w:val="center"/>
            <w:hideMark/>
          </w:tcPr>
          <w:p w14:paraId="7A7198F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7306CDF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TANQUE DE ESTOCAGEM SULFATO DE ALUMINIO 5m³</w:t>
            </w:r>
          </w:p>
        </w:tc>
        <w:tc>
          <w:tcPr>
            <w:tcW w:w="752" w:type="dxa"/>
            <w:noWrap/>
            <w:vAlign w:val="center"/>
            <w:hideMark/>
          </w:tcPr>
          <w:p w14:paraId="6718757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32F9F0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A1D9A5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lastRenderedPageBreak/>
              <w:t>60</w:t>
            </w:r>
          </w:p>
        </w:tc>
        <w:tc>
          <w:tcPr>
            <w:tcW w:w="2705" w:type="dxa"/>
            <w:noWrap/>
            <w:vAlign w:val="center"/>
            <w:hideMark/>
          </w:tcPr>
          <w:p w14:paraId="4CB679E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ET-55-ME-ETA-166-PE-CQ-E-002-02</w:t>
            </w:r>
          </w:p>
        </w:tc>
        <w:tc>
          <w:tcPr>
            <w:tcW w:w="4962" w:type="dxa"/>
            <w:noWrap/>
            <w:vAlign w:val="center"/>
            <w:hideMark/>
          </w:tcPr>
          <w:p w14:paraId="0F6EA62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TANQUE DE ESTOCAGEM HIPOCLORITO DE SÓDIO 5,55m³</w:t>
            </w:r>
          </w:p>
        </w:tc>
        <w:tc>
          <w:tcPr>
            <w:tcW w:w="752" w:type="dxa"/>
            <w:noWrap/>
            <w:vAlign w:val="center"/>
            <w:hideMark/>
          </w:tcPr>
          <w:p w14:paraId="22E7D6F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8504453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4F561D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705" w:type="dxa"/>
            <w:noWrap/>
            <w:vAlign w:val="center"/>
            <w:hideMark/>
          </w:tcPr>
          <w:p w14:paraId="14B7E7E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ET-55-ME-ETA-166-PE-CQ-E-003-01</w:t>
            </w:r>
          </w:p>
        </w:tc>
        <w:tc>
          <w:tcPr>
            <w:tcW w:w="4962" w:type="dxa"/>
            <w:noWrap/>
            <w:vAlign w:val="center"/>
            <w:hideMark/>
          </w:tcPr>
          <w:p w14:paraId="6E4743A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TANQUE DE PREPARO E ARMAZENAMENTO DE CAL 2,66m³</w:t>
            </w:r>
          </w:p>
        </w:tc>
        <w:tc>
          <w:tcPr>
            <w:tcW w:w="752" w:type="dxa"/>
            <w:noWrap/>
            <w:vAlign w:val="center"/>
            <w:hideMark/>
          </w:tcPr>
          <w:p w14:paraId="3EFA6DB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2D8239C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A59F02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705" w:type="dxa"/>
            <w:noWrap/>
            <w:vAlign w:val="center"/>
            <w:hideMark/>
          </w:tcPr>
          <w:p w14:paraId="575E02D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ET-55-ME-ETA-166-PE-CQ-E-004-01</w:t>
            </w:r>
          </w:p>
        </w:tc>
        <w:tc>
          <w:tcPr>
            <w:tcW w:w="4962" w:type="dxa"/>
            <w:noWrap/>
            <w:vAlign w:val="center"/>
            <w:hideMark/>
          </w:tcPr>
          <w:p w14:paraId="4CA0F98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TANQUE DE ESTOCAGEM FLUOR 1,5m³</w:t>
            </w:r>
          </w:p>
        </w:tc>
        <w:tc>
          <w:tcPr>
            <w:tcW w:w="752" w:type="dxa"/>
            <w:noWrap/>
            <w:vAlign w:val="center"/>
            <w:hideMark/>
          </w:tcPr>
          <w:p w14:paraId="5691AC0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577165B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7F0477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705" w:type="dxa"/>
            <w:noWrap/>
            <w:vAlign w:val="center"/>
            <w:hideMark/>
          </w:tcPr>
          <w:p w14:paraId="57F2597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ET-55-ME-ETA-166-PE-CQ-E-005-00</w:t>
            </w:r>
          </w:p>
        </w:tc>
        <w:tc>
          <w:tcPr>
            <w:tcW w:w="4962" w:type="dxa"/>
            <w:noWrap/>
            <w:vAlign w:val="center"/>
            <w:hideMark/>
          </w:tcPr>
          <w:p w14:paraId="075F6E7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 xml:space="preserve">Especificação técnica - BOMBA DOSADORA DIAFRAGMA Q= 9L/H Hm= 3BAR (sulfato </w:t>
            </w:r>
            <w:proofErr w:type="spellStart"/>
            <w:r w:rsidRPr="00874A0B">
              <w:rPr>
                <w:rFonts w:cs="Calibri"/>
                <w:color w:val="000000"/>
                <w:sz w:val="16"/>
                <w:szCs w:val="16"/>
              </w:rPr>
              <w:t>aluminio</w:t>
            </w:r>
            <w:proofErr w:type="spellEnd"/>
            <w:r w:rsidRPr="00874A0B"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2" w:type="dxa"/>
            <w:noWrap/>
            <w:vAlign w:val="center"/>
            <w:hideMark/>
          </w:tcPr>
          <w:p w14:paraId="731DC09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391171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4593FF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705" w:type="dxa"/>
            <w:noWrap/>
            <w:vAlign w:val="center"/>
            <w:hideMark/>
          </w:tcPr>
          <w:p w14:paraId="5EF75F3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ET-55-ME-ETA-166-PE-CQ-E-006-00</w:t>
            </w:r>
          </w:p>
        </w:tc>
        <w:tc>
          <w:tcPr>
            <w:tcW w:w="4962" w:type="dxa"/>
            <w:noWrap/>
            <w:vAlign w:val="center"/>
            <w:hideMark/>
          </w:tcPr>
          <w:p w14:paraId="530D7AB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BOMBA DOSADORA DIAFRAGMA Q= 4L/H Hm= 1BAR (</w:t>
            </w:r>
            <w:proofErr w:type="spellStart"/>
            <w:r w:rsidRPr="00874A0B">
              <w:rPr>
                <w:rFonts w:cs="Calibri"/>
                <w:color w:val="000000"/>
                <w:sz w:val="16"/>
                <w:szCs w:val="16"/>
              </w:rPr>
              <w:t>fluor</w:t>
            </w:r>
            <w:proofErr w:type="spellEnd"/>
            <w:r w:rsidRPr="00874A0B"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2" w:type="dxa"/>
            <w:noWrap/>
            <w:vAlign w:val="center"/>
            <w:hideMark/>
          </w:tcPr>
          <w:p w14:paraId="4729398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3B604DE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02E6F91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705" w:type="dxa"/>
            <w:noWrap/>
            <w:vAlign w:val="center"/>
            <w:hideMark/>
          </w:tcPr>
          <w:p w14:paraId="507AF4B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ET-55-ME-ETA-166-PE-CQ-E-007-01</w:t>
            </w:r>
          </w:p>
        </w:tc>
        <w:tc>
          <w:tcPr>
            <w:tcW w:w="4962" w:type="dxa"/>
            <w:noWrap/>
            <w:vAlign w:val="center"/>
            <w:hideMark/>
          </w:tcPr>
          <w:p w14:paraId="180A6DD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BOMBA DOSADORA DIAFRAGMA Q= 240L/H Hm= 3BAR (hipoclorito de sódio)</w:t>
            </w:r>
          </w:p>
        </w:tc>
        <w:tc>
          <w:tcPr>
            <w:tcW w:w="752" w:type="dxa"/>
            <w:noWrap/>
            <w:vAlign w:val="center"/>
            <w:hideMark/>
          </w:tcPr>
          <w:p w14:paraId="6325944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776FBAD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8E57E6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705" w:type="dxa"/>
            <w:noWrap/>
            <w:vAlign w:val="center"/>
            <w:hideMark/>
          </w:tcPr>
          <w:p w14:paraId="472F39B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ET-55-ME-ETA-166-PE-CQ-E-008-01</w:t>
            </w:r>
          </w:p>
        </w:tc>
        <w:tc>
          <w:tcPr>
            <w:tcW w:w="4962" w:type="dxa"/>
            <w:noWrap/>
            <w:vAlign w:val="center"/>
            <w:hideMark/>
          </w:tcPr>
          <w:p w14:paraId="79C6FF5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BOMBA DOSADORA DIAFRAGMA Q= 360L/H Hm= 3BAR (hipoclorito de sódio)</w:t>
            </w:r>
          </w:p>
        </w:tc>
        <w:tc>
          <w:tcPr>
            <w:tcW w:w="752" w:type="dxa"/>
            <w:noWrap/>
            <w:vAlign w:val="center"/>
            <w:hideMark/>
          </w:tcPr>
          <w:p w14:paraId="623DC9B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2FCEA4C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46053C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705" w:type="dxa"/>
            <w:noWrap/>
            <w:vAlign w:val="center"/>
            <w:hideMark/>
          </w:tcPr>
          <w:p w14:paraId="4E7BBD3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ET-55-ME-ETA-166-PE-CQ-E-009-01</w:t>
            </w:r>
          </w:p>
        </w:tc>
        <w:tc>
          <w:tcPr>
            <w:tcW w:w="4962" w:type="dxa"/>
            <w:noWrap/>
            <w:vAlign w:val="center"/>
            <w:hideMark/>
          </w:tcPr>
          <w:p w14:paraId="7C167D0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MOTOBOMBA DESLOCAMENTO POSITIVO Q= 995L/h Hm= 1BAR</w:t>
            </w:r>
          </w:p>
        </w:tc>
        <w:tc>
          <w:tcPr>
            <w:tcW w:w="752" w:type="dxa"/>
            <w:noWrap/>
            <w:vAlign w:val="center"/>
            <w:hideMark/>
          </w:tcPr>
          <w:p w14:paraId="05C69F0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064AC02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594681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705" w:type="dxa"/>
            <w:noWrap/>
            <w:vAlign w:val="center"/>
            <w:hideMark/>
          </w:tcPr>
          <w:p w14:paraId="4969451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ET-55-ME-ETA-166-PE-CQ-E-010-03</w:t>
            </w:r>
          </w:p>
        </w:tc>
        <w:tc>
          <w:tcPr>
            <w:tcW w:w="4962" w:type="dxa"/>
            <w:noWrap/>
            <w:vAlign w:val="center"/>
            <w:hideMark/>
          </w:tcPr>
          <w:p w14:paraId="668C794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MOTOBOMBA DESLOCAMENTO POSITIVO Q= 80/h Hm= 1BAR</w:t>
            </w:r>
          </w:p>
        </w:tc>
        <w:tc>
          <w:tcPr>
            <w:tcW w:w="752" w:type="dxa"/>
            <w:noWrap/>
            <w:vAlign w:val="center"/>
            <w:hideMark/>
          </w:tcPr>
          <w:p w14:paraId="3616085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</w:tr>
      <w:tr w:rsidR="00874A0B" w:rsidRPr="00874A0B" w14:paraId="7FBC426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CB9999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705" w:type="dxa"/>
            <w:noWrap/>
            <w:vAlign w:val="center"/>
            <w:hideMark/>
          </w:tcPr>
          <w:p w14:paraId="7746FDE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ET-55-ME-ETA-166-PE-CQ-E-011-00</w:t>
            </w:r>
          </w:p>
        </w:tc>
        <w:tc>
          <w:tcPr>
            <w:tcW w:w="4962" w:type="dxa"/>
            <w:noWrap/>
            <w:vAlign w:val="center"/>
            <w:hideMark/>
          </w:tcPr>
          <w:p w14:paraId="7986F65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MOTOBOMBA DESLOCAMENTO POSITIVO Q= 288L/h Hm= 3BAR</w:t>
            </w:r>
          </w:p>
        </w:tc>
        <w:tc>
          <w:tcPr>
            <w:tcW w:w="752" w:type="dxa"/>
            <w:noWrap/>
            <w:vAlign w:val="center"/>
            <w:hideMark/>
          </w:tcPr>
          <w:p w14:paraId="49A5FBD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94DD9DE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44C193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705" w:type="dxa"/>
            <w:noWrap/>
            <w:vAlign w:val="center"/>
            <w:hideMark/>
          </w:tcPr>
          <w:p w14:paraId="2670755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ET-55-ME-ETA-166-PE-CQ-E-012-02</w:t>
            </w:r>
          </w:p>
        </w:tc>
        <w:tc>
          <w:tcPr>
            <w:tcW w:w="4962" w:type="dxa"/>
            <w:noWrap/>
            <w:vAlign w:val="center"/>
            <w:hideMark/>
          </w:tcPr>
          <w:p w14:paraId="4352C8D9" w14:textId="5C105E62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PREPARADOR AUTOMATICO DE POLÍMERO</w:t>
            </w:r>
          </w:p>
        </w:tc>
        <w:tc>
          <w:tcPr>
            <w:tcW w:w="752" w:type="dxa"/>
            <w:noWrap/>
            <w:vAlign w:val="center"/>
            <w:hideMark/>
          </w:tcPr>
          <w:p w14:paraId="59F00DC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DBEBDB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AAC118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705" w:type="dxa"/>
            <w:noWrap/>
            <w:vAlign w:val="center"/>
            <w:hideMark/>
          </w:tcPr>
          <w:p w14:paraId="6629803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ET-55-ME-ETA-166-PE-CQ-E-013-00</w:t>
            </w:r>
          </w:p>
        </w:tc>
        <w:tc>
          <w:tcPr>
            <w:tcW w:w="4962" w:type="dxa"/>
            <w:noWrap/>
            <w:vAlign w:val="center"/>
            <w:hideMark/>
          </w:tcPr>
          <w:p w14:paraId="6128E12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RADAR</w:t>
            </w:r>
          </w:p>
        </w:tc>
        <w:tc>
          <w:tcPr>
            <w:tcW w:w="752" w:type="dxa"/>
            <w:noWrap/>
            <w:vAlign w:val="center"/>
            <w:hideMark/>
          </w:tcPr>
          <w:p w14:paraId="7853465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110BB5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980F93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705" w:type="dxa"/>
            <w:noWrap/>
            <w:vAlign w:val="center"/>
            <w:hideMark/>
          </w:tcPr>
          <w:p w14:paraId="33E55D6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ET-55-ME-ETA-166-PE-GC-E-001-02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013C97D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GERADOR DE CLORO 80KG/DIA</w:t>
            </w:r>
          </w:p>
        </w:tc>
        <w:tc>
          <w:tcPr>
            <w:tcW w:w="752" w:type="dxa"/>
            <w:noWrap/>
            <w:vAlign w:val="center"/>
            <w:hideMark/>
          </w:tcPr>
          <w:p w14:paraId="0C9952F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09EB0B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9F0471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705" w:type="dxa"/>
            <w:noWrap/>
            <w:vAlign w:val="center"/>
            <w:hideMark/>
          </w:tcPr>
          <w:p w14:paraId="01E357D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ET-55-ME-ETA-166-PE-GC-E-002-00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09AD352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RADAR</w:t>
            </w:r>
          </w:p>
        </w:tc>
        <w:tc>
          <w:tcPr>
            <w:tcW w:w="752" w:type="dxa"/>
            <w:noWrap/>
            <w:vAlign w:val="center"/>
            <w:hideMark/>
          </w:tcPr>
          <w:p w14:paraId="54DC406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C336E8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2EDD46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705" w:type="dxa"/>
            <w:noWrap/>
            <w:vAlign w:val="center"/>
            <w:hideMark/>
          </w:tcPr>
          <w:p w14:paraId="78F9C27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ET-55-ME-ETA-166-PE-CS-E-001-01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20A71E2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SOPRADOR DE AR LAVAGEM DOS 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463CF94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637FC8E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C24468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705" w:type="dxa"/>
            <w:noWrap/>
            <w:vAlign w:val="center"/>
            <w:hideMark/>
          </w:tcPr>
          <w:p w14:paraId="26B26AD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ET-55-ME-ETA-166-PE-TL-E-001-01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25B9334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MOTOBOMBA DESLOCAMENTO POSITIVO Q= 6,4m³/h Hm= 1BAR</w:t>
            </w:r>
          </w:p>
        </w:tc>
        <w:tc>
          <w:tcPr>
            <w:tcW w:w="752" w:type="dxa"/>
            <w:noWrap/>
            <w:vAlign w:val="center"/>
            <w:hideMark/>
          </w:tcPr>
          <w:p w14:paraId="4CF1636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4D39F7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84C09C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705" w:type="dxa"/>
            <w:noWrap/>
            <w:vAlign w:val="center"/>
            <w:hideMark/>
          </w:tcPr>
          <w:p w14:paraId="581F334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ET-55-ME-ETA-166-PE-TL-E-002-00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3FFE7EB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RADAR</w:t>
            </w:r>
          </w:p>
        </w:tc>
        <w:tc>
          <w:tcPr>
            <w:tcW w:w="752" w:type="dxa"/>
            <w:noWrap/>
            <w:vAlign w:val="center"/>
            <w:hideMark/>
          </w:tcPr>
          <w:p w14:paraId="2150D3A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8DD771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599086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705" w:type="dxa"/>
            <w:noWrap/>
            <w:vAlign w:val="center"/>
            <w:hideMark/>
          </w:tcPr>
          <w:p w14:paraId="4AE4E48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ET-55-ME-ETA-166-PE-TL-E-003-00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4A212D2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VAZÃO ELETROMAGNETICO DN80</w:t>
            </w:r>
          </w:p>
        </w:tc>
        <w:tc>
          <w:tcPr>
            <w:tcW w:w="752" w:type="dxa"/>
            <w:noWrap/>
            <w:vAlign w:val="center"/>
            <w:hideMark/>
          </w:tcPr>
          <w:p w14:paraId="75CEC80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582D0C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32F45A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705" w:type="dxa"/>
            <w:noWrap/>
            <w:vAlign w:val="center"/>
            <w:hideMark/>
          </w:tcPr>
          <w:p w14:paraId="4790521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ET-55-ME-ETA-166-PE-TL-E-004-00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06AA133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MANOMETRO TIPO SANITÁRIO</w:t>
            </w:r>
          </w:p>
        </w:tc>
        <w:tc>
          <w:tcPr>
            <w:tcW w:w="752" w:type="dxa"/>
            <w:noWrap/>
            <w:vAlign w:val="center"/>
            <w:hideMark/>
          </w:tcPr>
          <w:p w14:paraId="45AF6A0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07EE7F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6912EE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705" w:type="dxa"/>
            <w:noWrap/>
            <w:vAlign w:val="center"/>
            <w:hideMark/>
          </w:tcPr>
          <w:p w14:paraId="7AC1131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ET-55-ME-ETA-166-PE-DI-E-001-00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5C05EB3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VAZÃO ELETROMAGNETICO DN400</w:t>
            </w:r>
          </w:p>
        </w:tc>
        <w:tc>
          <w:tcPr>
            <w:tcW w:w="752" w:type="dxa"/>
            <w:noWrap/>
            <w:vAlign w:val="center"/>
            <w:hideMark/>
          </w:tcPr>
          <w:p w14:paraId="6A1C734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B902BB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F950C7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705" w:type="dxa"/>
            <w:noWrap/>
            <w:vAlign w:val="center"/>
            <w:hideMark/>
          </w:tcPr>
          <w:p w14:paraId="140D5F5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ET-55-ME-ETA-166-PE-TQ-E-001-00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600E97F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Especificação técnica - MEDIDOR DE NIVEL TIPO RADAR</w:t>
            </w:r>
          </w:p>
        </w:tc>
        <w:tc>
          <w:tcPr>
            <w:tcW w:w="752" w:type="dxa"/>
            <w:noWrap/>
            <w:vAlign w:val="center"/>
            <w:hideMark/>
          </w:tcPr>
          <w:p w14:paraId="2AE7D98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20F22A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4E9DD0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705" w:type="dxa"/>
            <w:noWrap/>
            <w:vAlign w:val="center"/>
            <w:hideMark/>
          </w:tcPr>
          <w:p w14:paraId="1AD03AD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LM-55-ME-ETA-166-PE-LY-H-003-01</w:t>
            </w:r>
          </w:p>
        </w:tc>
        <w:tc>
          <w:tcPr>
            <w:tcW w:w="4962" w:type="dxa"/>
            <w:noWrap/>
            <w:vAlign w:val="center"/>
            <w:hideMark/>
          </w:tcPr>
          <w:p w14:paraId="416D3A6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Lista de Materiais</w:t>
            </w:r>
          </w:p>
        </w:tc>
        <w:tc>
          <w:tcPr>
            <w:tcW w:w="752" w:type="dxa"/>
            <w:noWrap/>
            <w:vAlign w:val="center"/>
            <w:hideMark/>
          </w:tcPr>
          <w:p w14:paraId="1665FFB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5EC128B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9B2774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705" w:type="dxa"/>
            <w:noWrap/>
            <w:vAlign w:val="center"/>
            <w:hideMark/>
          </w:tcPr>
          <w:p w14:paraId="4E97BC1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DE-55-ME-ETA-166-PE-DI-H-001-00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2E1850D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Rede interna de água</w:t>
            </w:r>
          </w:p>
        </w:tc>
        <w:tc>
          <w:tcPr>
            <w:tcW w:w="752" w:type="dxa"/>
            <w:noWrap/>
            <w:vAlign w:val="center"/>
            <w:hideMark/>
          </w:tcPr>
          <w:p w14:paraId="75E1492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258516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344384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705" w:type="dxa"/>
            <w:noWrap/>
            <w:vAlign w:val="center"/>
            <w:hideMark/>
          </w:tcPr>
          <w:p w14:paraId="5B2F7A9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PT-55-ME-ETA-166-PE-DG-G-001-00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477EF6A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Parecer geotécnico - Memorial descritivo de geotecnia</w:t>
            </w:r>
          </w:p>
        </w:tc>
        <w:tc>
          <w:tcPr>
            <w:tcW w:w="752" w:type="dxa"/>
            <w:noWrap/>
            <w:vAlign w:val="center"/>
            <w:hideMark/>
          </w:tcPr>
          <w:p w14:paraId="6CC951E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ADDFEC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137BCB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705" w:type="dxa"/>
            <w:noWrap/>
            <w:vAlign w:val="center"/>
            <w:hideMark/>
          </w:tcPr>
          <w:p w14:paraId="224F088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DE-55-ME-ETA-166-PE-EE-C-001-00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4D070A4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Elevatória de água bruta (EEAB)</w:t>
            </w:r>
          </w:p>
        </w:tc>
        <w:tc>
          <w:tcPr>
            <w:tcW w:w="752" w:type="dxa"/>
            <w:noWrap/>
            <w:vAlign w:val="center"/>
            <w:hideMark/>
          </w:tcPr>
          <w:p w14:paraId="2222C4A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282932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182D05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705" w:type="dxa"/>
            <w:noWrap/>
            <w:vAlign w:val="center"/>
            <w:hideMark/>
          </w:tcPr>
          <w:p w14:paraId="327E484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DE-55-ME-ETA-166-PE-EE-C-002-00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31A6D27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Elevatória de água bruta (EEAB)</w:t>
            </w:r>
          </w:p>
        </w:tc>
        <w:tc>
          <w:tcPr>
            <w:tcW w:w="752" w:type="dxa"/>
            <w:noWrap/>
            <w:vAlign w:val="center"/>
            <w:hideMark/>
          </w:tcPr>
          <w:p w14:paraId="67E5B5F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FD8E0C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6552C5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705" w:type="dxa"/>
            <w:noWrap/>
            <w:vAlign w:val="center"/>
            <w:hideMark/>
          </w:tcPr>
          <w:p w14:paraId="5C93F84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DE-55-ME-ETA-166-PE-EE-C-003-00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33A8856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Elevatória de água bruta (EEAB)</w:t>
            </w:r>
          </w:p>
        </w:tc>
        <w:tc>
          <w:tcPr>
            <w:tcW w:w="752" w:type="dxa"/>
            <w:noWrap/>
            <w:vAlign w:val="center"/>
            <w:hideMark/>
          </w:tcPr>
          <w:p w14:paraId="6311759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FA7DD6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E34BBC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705" w:type="dxa"/>
            <w:noWrap/>
            <w:vAlign w:val="center"/>
            <w:hideMark/>
          </w:tcPr>
          <w:p w14:paraId="381416E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DE-55-ME-ETA-166-PE-CD-C-001-00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75BEBD4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Caixa divisora de vazão (CDV)</w:t>
            </w:r>
          </w:p>
        </w:tc>
        <w:tc>
          <w:tcPr>
            <w:tcW w:w="752" w:type="dxa"/>
            <w:noWrap/>
            <w:vAlign w:val="center"/>
            <w:hideMark/>
          </w:tcPr>
          <w:p w14:paraId="3170638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A3AABB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5E4C52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705" w:type="dxa"/>
            <w:noWrap/>
            <w:vAlign w:val="center"/>
            <w:hideMark/>
          </w:tcPr>
          <w:p w14:paraId="546D419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DE-55-ME-ETA-166-PE-CD-C-002-00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7E7AFDF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Caixa divisora de vazão (CDV)</w:t>
            </w:r>
          </w:p>
        </w:tc>
        <w:tc>
          <w:tcPr>
            <w:tcW w:w="752" w:type="dxa"/>
            <w:noWrap/>
            <w:vAlign w:val="center"/>
            <w:hideMark/>
          </w:tcPr>
          <w:p w14:paraId="4F6D2BE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1D5109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7DA610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705" w:type="dxa"/>
            <w:noWrap/>
            <w:vAlign w:val="center"/>
            <w:hideMark/>
          </w:tcPr>
          <w:p w14:paraId="7FC9F3D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DE-55-ME-ETA-166-PE-CD-C-003-00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019C107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Caixa divisora de vazão (CDV)</w:t>
            </w:r>
          </w:p>
        </w:tc>
        <w:tc>
          <w:tcPr>
            <w:tcW w:w="752" w:type="dxa"/>
            <w:noWrap/>
            <w:vAlign w:val="center"/>
            <w:hideMark/>
          </w:tcPr>
          <w:p w14:paraId="5B316AA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420AE1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5EB1FB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705" w:type="dxa"/>
            <w:noWrap/>
            <w:vAlign w:val="center"/>
            <w:hideMark/>
          </w:tcPr>
          <w:p w14:paraId="182C90A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DE-55-ME-ETA-166-PE-CD-C-004-00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00B693C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Caixa divisora de vazão (CDV)</w:t>
            </w:r>
          </w:p>
        </w:tc>
        <w:tc>
          <w:tcPr>
            <w:tcW w:w="752" w:type="dxa"/>
            <w:noWrap/>
            <w:vAlign w:val="center"/>
            <w:hideMark/>
          </w:tcPr>
          <w:p w14:paraId="7750718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1BDD80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4C2E65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705" w:type="dxa"/>
            <w:noWrap/>
            <w:vAlign w:val="center"/>
            <w:hideMark/>
          </w:tcPr>
          <w:p w14:paraId="540B96D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5BA6538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16E030D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CAB3A3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B1497E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705" w:type="dxa"/>
            <w:noWrap/>
            <w:vAlign w:val="center"/>
            <w:hideMark/>
          </w:tcPr>
          <w:p w14:paraId="40141DD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5ECA497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1170BA6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3E9A30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FE5FA9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705" w:type="dxa"/>
            <w:noWrap/>
            <w:vAlign w:val="center"/>
            <w:hideMark/>
          </w:tcPr>
          <w:p w14:paraId="74CA86A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189CD02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52E9F1A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9C6C51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5206FA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lastRenderedPageBreak/>
              <w:t>94</w:t>
            </w:r>
          </w:p>
        </w:tc>
        <w:tc>
          <w:tcPr>
            <w:tcW w:w="2705" w:type="dxa"/>
            <w:noWrap/>
            <w:vAlign w:val="center"/>
            <w:hideMark/>
          </w:tcPr>
          <w:p w14:paraId="28683C5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DE-55-ME-ETA-166-PE-FT-C-004-00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41E004A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Filtros</w:t>
            </w:r>
          </w:p>
        </w:tc>
        <w:tc>
          <w:tcPr>
            <w:tcW w:w="752" w:type="dxa"/>
            <w:noWrap/>
            <w:vAlign w:val="center"/>
            <w:hideMark/>
          </w:tcPr>
          <w:p w14:paraId="4A1EC70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40CC55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982EF5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705" w:type="dxa"/>
            <w:noWrap/>
            <w:vAlign w:val="center"/>
            <w:hideMark/>
          </w:tcPr>
          <w:p w14:paraId="2F25F35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5DF4422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7E9B39F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6F7906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8FAEB5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705" w:type="dxa"/>
            <w:noWrap/>
            <w:vAlign w:val="center"/>
            <w:hideMark/>
          </w:tcPr>
          <w:p w14:paraId="6D22B7C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67F0307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04803ED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C4FD27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26A9DA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705" w:type="dxa"/>
            <w:noWrap/>
            <w:vAlign w:val="center"/>
            <w:hideMark/>
          </w:tcPr>
          <w:p w14:paraId="6F2EBCE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6F129ED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3864C11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D9AA26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D48F90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705" w:type="dxa"/>
            <w:noWrap/>
            <w:vAlign w:val="center"/>
            <w:hideMark/>
          </w:tcPr>
          <w:p w14:paraId="2386D31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DE-55-ME-ETA-166-PE-RE-C-004-00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065E01B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Reservatório de água filtrada para retrolavagem</w:t>
            </w:r>
          </w:p>
        </w:tc>
        <w:tc>
          <w:tcPr>
            <w:tcW w:w="752" w:type="dxa"/>
            <w:noWrap/>
            <w:vAlign w:val="center"/>
            <w:hideMark/>
          </w:tcPr>
          <w:p w14:paraId="5F7383F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B41AB6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056079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705" w:type="dxa"/>
            <w:noWrap/>
            <w:vAlign w:val="center"/>
            <w:hideMark/>
          </w:tcPr>
          <w:p w14:paraId="5F6D02B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DE-55-ME-ETA-166-PE-TQ-C-001-00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740F0E4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contato</w:t>
            </w:r>
          </w:p>
        </w:tc>
        <w:tc>
          <w:tcPr>
            <w:tcW w:w="752" w:type="dxa"/>
            <w:noWrap/>
            <w:vAlign w:val="center"/>
            <w:hideMark/>
          </w:tcPr>
          <w:p w14:paraId="00A3E98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C769E1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158F7A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705" w:type="dxa"/>
            <w:noWrap/>
            <w:vAlign w:val="center"/>
            <w:hideMark/>
          </w:tcPr>
          <w:p w14:paraId="1D212B8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DE-55-ME-ETA-166-PE-TQ-C-002-00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1C8FAD2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contato</w:t>
            </w:r>
          </w:p>
        </w:tc>
        <w:tc>
          <w:tcPr>
            <w:tcW w:w="752" w:type="dxa"/>
            <w:noWrap/>
            <w:vAlign w:val="center"/>
            <w:hideMark/>
          </w:tcPr>
          <w:p w14:paraId="4EF3725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BF14CB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D9C44D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705" w:type="dxa"/>
            <w:noWrap/>
            <w:vAlign w:val="center"/>
            <w:hideMark/>
          </w:tcPr>
          <w:p w14:paraId="0F095CC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DE-55-ME-ETA-166-PE-TQ-C-003-00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7537DC2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contato</w:t>
            </w:r>
          </w:p>
        </w:tc>
        <w:tc>
          <w:tcPr>
            <w:tcW w:w="752" w:type="dxa"/>
            <w:noWrap/>
            <w:vAlign w:val="center"/>
            <w:hideMark/>
          </w:tcPr>
          <w:p w14:paraId="7B05E36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2E13FBE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318FD2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2705" w:type="dxa"/>
            <w:noWrap/>
            <w:vAlign w:val="center"/>
            <w:hideMark/>
          </w:tcPr>
          <w:p w14:paraId="50B4472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DE-55-ME-ETA-166-PE-TQ-C-004-00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2F1ADE1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contato</w:t>
            </w:r>
          </w:p>
        </w:tc>
        <w:tc>
          <w:tcPr>
            <w:tcW w:w="752" w:type="dxa"/>
            <w:noWrap/>
            <w:vAlign w:val="center"/>
            <w:hideMark/>
          </w:tcPr>
          <w:p w14:paraId="34C7DFC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60B78F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657436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2705" w:type="dxa"/>
            <w:noWrap/>
            <w:vAlign w:val="center"/>
            <w:hideMark/>
          </w:tcPr>
          <w:p w14:paraId="1CC2798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6BBDDE9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6E11A59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35F65C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12D4C9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705" w:type="dxa"/>
            <w:noWrap/>
            <w:vAlign w:val="center"/>
            <w:hideMark/>
          </w:tcPr>
          <w:p w14:paraId="71E1008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5FDEC8B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00C6BD7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93F7893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DD0848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2705" w:type="dxa"/>
            <w:noWrap/>
            <w:vAlign w:val="center"/>
            <w:hideMark/>
          </w:tcPr>
          <w:p w14:paraId="2379BA7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DE-55-ME-ETA-166-PE-TL-C-003-00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0FF3254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Tanque de recuperação de água de lavagem dos filtros (TRALF)</w:t>
            </w:r>
          </w:p>
        </w:tc>
        <w:tc>
          <w:tcPr>
            <w:tcW w:w="752" w:type="dxa"/>
            <w:noWrap/>
            <w:vAlign w:val="center"/>
            <w:hideMark/>
          </w:tcPr>
          <w:p w14:paraId="7DE9B13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A83262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30155E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705" w:type="dxa"/>
            <w:noWrap/>
            <w:vAlign w:val="center"/>
            <w:hideMark/>
          </w:tcPr>
          <w:p w14:paraId="45484E3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DE-55-ME-ETA-166-PE-DL-C-001-00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01EE482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Desidratação de lodo em bags</w:t>
            </w:r>
          </w:p>
        </w:tc>
        <w:tc>
          <w:tcPr>
            <w:tcW w:w="752" w:type="dxa"/>
            <w:noWrap/>
            <w:vAlign w:val="center"/>
            <w:hideMark/>
          </w:tcPr>
          <w:p w14:paraId="2D532A1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D9E9DD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45B7691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705" w:type="dxa"/>
            <w:noWrap/>
            <w:vAlign w:val="center"/>
            <w:hideMark/>
          </w:tcPr>
          <w:p w14:paraId="03E06EB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DE-55-ME-ETA-166-PE-DL-C-002-00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54036A3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Desidratação de lodo em bags</w:t>
            </w:r>
          </w:p>
        </w:tc>
        <w:tc>
          <w:tcPr>
            <w:tcW w:w="752" w:type="dxa"/>
            <w:noWrap/>
            <w:vAlign w:val="center"/>
            <w:hideMark/>
          </w:tcPr>
          <w:p w14:paraId="220ED21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03461C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91A00A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2705" w:type="dxa"/>
            <w:noWrap/>
            <w:vAlign w:val="center"/>
            <w:hideMark/>
          </w:tcPr>
          <w:p w14:paraId="359794F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DE-55-ME-ETA-166-PE-CS-C-001-00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133B2F4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sopradores</w:t>
            </w:r>
          </w:p>
        </w:tc>
        <w:tc>
          <w:tcPr>
            <w:tcW w:w="752" w:type="dxa"/>
            <w:noWrap/>
            <w:vAlign w:val="center"/>
            <w:hideMark/>
          </w:tcPr>
          <w:p w14:paraId="6090DB2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565D1F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496E2E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705" w:type="dxa"/>
            <w:noWrap/>
            <w:vAlign w:val="center"/>
            <w:hideMark/>
          </w:tcPr>
          <w:p w14:paraId="0B8AD3A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DE-55-ME-ETA-166-PE-CS-C-002-00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67E6F93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sopradores</w:t>
            </w:r>
          </w:p>
        </w:tc>
        <w:tc>
          <w:tcPr>
            <w:tcW w:w="752" w:type="dxa"/>
            <w:noWrap/>
            <w:vAlign w:val="center"/>
            <w:hideMark/>
          </w:tcPr>
          <w:p w14:paraId="22F4D39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D9DCA5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E3504F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705" w:type="dxa"/>
            <w:noWrap/>
            <w:vAlign w:val="center"/>
            <w:hideMark/>
          </w:tcPr>
          <w:p w14:paraId="630B4FF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DE-55-ME-ETA-166-PE-CS-C-003-00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44079C5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sopradores</w:t>
            </w:r>
          </w:p>
        </w:tc>
        <w:tc>
          <w:tcPr>
            <w:tcW w:w="752" w:type="dxa"/>
            <w:noWrap/>
            <w:vAlign w:val="center"/>
            <w:hideMark/>
          </w:tcPr>
          <w:p w14:paraId="73054E6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050AD30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9684E7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05" w:type="dxa"/>
            <w:noWrap/>
            <w:vAlign w:val="center"/>
            <w:hideMark/>
          </w:tcPr>
          <w:p w14:paraId="5195E89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DE-55-ME-ETA-166-PE-CS-C-004-00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7F07E04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sopradores</w:t>
            </w:r>
          </w:p>
        </w:tc>
        <w:tc>
          <w:tcPr>
            <w:tcW w:w="752" w:type="dxa"/>
            <w:noWrap/>
            <w:vAlign w:val="center"/>
            <w:hideMark/>
          </w:tcPr>
          <w:p w14:paraId="6C333F2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8557DA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B4F546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705" w:type="dxa"/>
            <w:noWrap/>
            <w:vAlign w:val="center"/>
            <w:hideMark/>
          </w:tcPr>
          <w:p w14:paraId="7D6562C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358B866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44B0A92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99FBC5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2C1622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705" w:type="dxa"/>
            <w:noWrap/>
            <w:vAlign w:val="center"/>
            <w:hideMark/>
          </w:tcPr>
          <w:p w14:paraId="1FDE614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DE-55-ME-ETA-166-PE-CQ-C-002-00</w:t>
            </w:r>
          </w:p>
        </w:tc>
        <w:tc>
          <w:tcPr>
            <w:tcW w:w="4962" w:type="dxa"/>
            <w:noWrap/>
            <w:vAlign w:val="center"/>
            <w:hideMark/>
          </w:tcPr>
          <w:p w14:paraId="3145EF9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6304C8F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364ED2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00A6B45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705" w:type="dxa"/>
            <w:noWrap/>
            <w:vAlign w:val="center"/>
            <w:hideMark/>
          </w:tcPr>
          <w:p w14:paraId="7AC1F8F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7E79708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13DEBF7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8861A1A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1EB141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705" w:type="dxa"/>
            <w:noWrap/>
            <w:vAlign w:val="center"/>
            <w:hideMark/>
          </w:tcPr>
          <w:p w14:paraId="226D7F4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DE-55-ME-ETA-166-PE-CQ-C-004-00</w:t>
            </w:r>
          </w:p>
        </w:tc>
        <w:tc>
          <w:tcPr>
            <w:tcW w:w="4962" w:type="dxa"/>
            <w:noWrap/>
            <w:vAlign w:val="center"/>
            <w:hideMark/>
          </w:tcPr>
          <w:p w14:paraId="5DB9B6D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38A8385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502682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BA42FA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705" w:type="dxa"/>
            <w:noWrap/>
            <w:vAlign w:val="center"/>
            <w:hideMark/>
          </w:tcPr>
          <w:p w14:paraId="24C4520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DE-55-ME-ETA-166-PE-CQ-C-005-00</w:t>
            </w:r>
          </w:p>
        </w:tc>
        <w:tc>
          <w:tcPr>
            <w:tcW w:w="4962" w:type="dxa"/>
            <w:noWrap/>
            <w:vAlign w:val="center"/>
            <w:hideMark/>
          </w:tcPr>
          <w:p w14:paraId="1A8C0A9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097F559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9D394C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86371A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705" w:type="dxa"/>
            <w:noWrap/>
            <w:vAlign w:val="center"/>
            <w:hideMark/>
          </w:tcPr>
          <w:p w14:paraId="1A0BA4F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DE-55-ME-ETA-166-PE-CQ-C-006-00</w:t>
            </w:r>
          </w:p>
        </w:tc>
        <w:tc>
          <w:tcPr>
            <w:tcW w:w="4962" w:type="dxa"/>
            <w:noWrap/>
            <w:vAlign w:val="center"/>
            <w:hideMark/>
          </w:tcPr>
          <w:p w14:paraId="4BC4E32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gerador de cloro</w:t>
            </w:r>
          </w:p>
        </w:tc>
        <w:tc>
          <w:tcPr>
            <w:tcW w:w="752" w:type="dxa"/>
            <w:noWrap/>
            <w:vAlign w:val="center"/>
            <w:hideMark/>
          </w:tcPr>
          <w:p w14:paraId="5B4B7BA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BF3538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4FE76D8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705" w:type="dxa"/>
            <w:noWrap/>
            <w:vAlign w:val="center"/>
            <w:hideMark/>
          </w:tcPr>
          <w:p w14:paraId="7122284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DE-55-ME-ETA-166-PE-CQ-C-101-00</w:t>
            </w:r>
          </w:p>
        </w:tc>
        <w:tc>
          <w:tcPr>
            <w:tcW w:w="4962" w:type="dxa"/>
            <w:noWrap/>
            <w:vAlign w:val="center"/>
            <w:hideMark/>
          </w:tcPr>
          <w:p w14:paraId="4670875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6604A9C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70563E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0D90A8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05" w:type="dxa"/>
            <w:noWrap/>
            <w:vAlign w:val="center"/>
            <w:hideMark/>
          </w:tcPr>
          <w:p w14:paraId="4175FA1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DE-55-ME-ETA-166-PE-CQ-C-102-00</w:t>
            </w:r>
          </w:p>
        </w:tc>
        <w:tc>
          <w:tcPr>
            <w:tcW w:w="4962" w:type="dxa"/>
            <w:noWrap/>
            <w:vAlign w:val="center"/>
            <w:hideMark/>
          </w:tcPr>
          <w:p w14:paraId="660839C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649D063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3B74A93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4D62D3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705" w:type="dxa"/>
            <w:noWrap/>
            <w:vAlign w:val="center"/>
            <w:hideMark/>
          </w:tcPr>
          <w:p w14:paraId="4790AB4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DE-55-ME-ETA-166-PE-CQ-C-103-00</w:t>
            </w:r>
          </w:p>
        </w:tc>
        <w:tc>
          <w:tcPr>
            <w:tcW w:w="4962" w:type="dxa"/>
            <w:noWrap/>
            <w:vAlign w:val="center"/>
            <w:hideMark/>
          </w:tcPr>
          <w:p w14:paraId="1408CED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30F4D3F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722A955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58C477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05" w:type="dxa"/>
            <w:noWrap/>
            <w:vAlign w:val="center"/>
            <w:hideMark/>
          </w:tcPr>
          <w:p w14:paraId="719EB20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DE-55-ME-ETA-166-PE-CQ-C-104-00</w:t>
            </w:r>
          </w:p>
        </w:tc>
        <w:tc>
          <w:tcPr>
            <w:tcW w:w="4962" w:type="dxa"/>
            <w:noWrap/>
            <w:vAlign w:val="center"/>
            <w:hideMark/>
          </w:tcPr>
          <w:p w14:paraId="7021159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4046AB6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128447D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6B0EFC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705" w:type="dxa"/>
            <w:noWrap/>
            <w:vAlign w:val="center"/>
            <w:hideMark/>
          </w:tcPr>
          <w:p w14:paraId="2CEC24E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DE-55-ME-ETA-166-PE-CQ-C-105-00</w:t>
            </w:r>
          </w:p>
        </w:tc>
        <w:tc>
          <w:tcPr>
            <w:tcW w:w="4962" w:type="dxa"/>
            <w:noWrap/>
            <w:vAlign w:val="center"/>
            <w:hideMark/>
          </w:tcPr>
          <w:p w14:paraId="7A4F6EF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54606EB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6B9D8E4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7C5938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705" w:type="dxa"/>
            <w:noWrap/>
            <w:vAlign w:val="center"/>
            <w:hideMark/>
          </w:tcPr>
          <w:p w14:paraId="71BA266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DE-55-ME-ETA-166-PE-CQ-C-106-00</w:t>
            </w:r>
          </w:p>
        </w:tc>
        <w:tc>
          <w:tcPr>
            <w:tcW w:w="4962" w:type="dxa"/>
            <w:noWrap/>
            <w:vAlign w:val="center"/>
            <w:hideMark/>
          </w:tcPr>
          <w:p w14:paraId="0D60B88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estrutural - Casa de dosagem de químicos</w:t>
            </w:r>
          </w:p>
        </w:tc>
        <w:tc>
          <w:tcPr>
            <w:tcW w:w="752" w:type="dxa"/>
            <w:noWrap/>
            <w:vAlign w:val="center"/>
            <w:hideMark/>
          </w:tcPr>
          <w:p w14:paraId="5292FA6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472626B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667DE2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705" w:type="dxa"/>
            <w:noWrap/>
            <w:vAlign w:val="center"/>
            <w:hideMark/>
          </w:tcPr>
          <w:p w14:paraId="29C19BF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MD-55-ME-ETA-166-PE-DG-C-001-00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03881B0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Memorial descritivo e de cálculo - Projeto estrutural</w:t>
            </w:r>
          </w:p>
        </w:tc>
        <w:tc>
          <w:tcPr>
            <w:tcW w:w="752" w:type="dxa"/>
            <w:noWrap/>
            <w:vAlign w:val="center"/>
            <w:hideMark/>
          </w:tcPr>
          <w:p w14:paraId="1780E6E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2362B52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DA7562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705" w:type="dxa"/>
            <w:noWrap/>
            <w:vAlign w:val="center"/>
            <w:hideMark/>
          </w:tcPr>
          <w:p w14:paraId="37A0E7B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LM-55-ME-ETA-166-PE-LY-C-001-00</w:t>
            </w:r>
          </w:p>
        </w:tc>
        <w:tc>
          <w:tcPr>
            <w:tcW w:w="4962" w:type="dxa"/>
            <w:noWrap/>
            <w:vAlign w:val="center"/>
            <w:hideMark/>
          </w:tcPr>
          <w:p w14:paraId="32E53CC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Lista de Materiais - Projeto estrutural</w:t>
            </w:r>
          </w:p>
        </w:tc>
        <w:tc>
          <w:tcPr>
            <w:tcW w:w="752" w:type="dxa"/>
            <w:noWrap/>
            <w:vAlign w:val="center"/>
            <w:hideMark/>
          </w:tcPr>
          <w:p w14:paraId="1F588E9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32DC21F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CCBAC6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2705" w:type="dxa"/>
            <w:noWrap/>
            <w:vAlign w:val="center"/>
            <w:hideMark/>
          </w:tcPr>
          <w:p w14:paraId="4CA09C3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DE-55-ME-ETA-166-PE-CC-E-001-04</w:t>
            </w:r>
          </w:p>
        </w:tc>
        <w:tc>
          <w:tcPr>
            <w:tcW w:w="4962" w:type="dxa"/>
            <w:noWrap/>
            <w:vAlign w:val="center"/>
            <w:hideMark/>
          </w:tcPr>
          <w:p w14:paraId="4896C74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Painel de comando CCM-01</w:t>
            </w:r>
          </w:p>
        </w:tc>
        <w:tc>
          <w:tcPr>
            <w:tcW w:w="752" w:type="dxa"/>
            <w:noWrap/>
            <w:vAlign w:val="center"/>
            <w:hideMark/>
          </w:tcPr>
          <w:p w14:paraId="5B68811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71B33C5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D7D0CE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705" w:type="dxa"/>
            <w:noWrap/>
            <w:vAlign w:val="center"/>
            <w:hideMark/>
          </w:tcPr>
          <w:p w14:paraId="616409F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DE-55-ME-ETA-166-PE-DG-E-101-04</w:t>
            </w:r>
          </w:p>
        </w:tc>
        <w:tc>
          <w:tcPr>
            <w:tcW w:w="4962" w:type="dxa"/>
            <w:noWrap/>
            <w:vAlign w:val="center"/>
            <w:hideMark/>
          </w:tcPr>
          <w:p w14:paraId="55DF876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7B5B1EA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1E416B7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41EA97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705" w:type="dxa"/>
            <w:noWrap/>
            <w:vAlign w:val="center"/>
            <w:hideMark/>
          </w:tcPr>
          <w:p w14:paraId="2757848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DE-55-ME-ETA-166-PE-DG-E-102-04</w:t>
            </w:r>
          </w:p>
        </w:tc>
        <w:tc>
          <w:tcPr>
            <w:tcW w:w="4962" w:type="dxa"/>
            <w:noWrap/>
            <w:vAlign w:val="center"/>
            <w:hideMark/>
          </w:tcPr>
          <w:p w14:paraId="63833FF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3D3B127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4E58AF1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EC4086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05" w:type="dxa"/>
            <w:noWrap/>
            <w:vAlign w:val="center"/>
            <w:hideMark/>
          </w:tcPr>
          <w:p w14:paraId="518300E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DE-55-ME-ETA-166-PE-DG-E-103-04</w:t>
            </w:r>
          </w:p>
        </w:tc>
        <w:tc>
          <w:tcPr>
            <w:tcW w:w="4962" w:type="dxa"/>
            <w:noWrap/>
            <w:vAlign w:val="center"/>
            <w:hideMark/>
          </w:tcPr>
          <w:p w14:paraId="29C7761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6409283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1EFF735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B42729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lastRenderedPageBreak/>
              <w:t>130</w:t>
            </w:r>
          </w:p>
        </w:tc>
        <w:tc>
          <w:tcPr>
            <w:tcW w:w="2705" w:type="dxa"/>
            <w:noWrap/>
            <w:vAlign w:val="center"/>
            <w:hideMark/>
          </w:tcPr>
          <w:p w14:paraId="7F32747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DE-55-ME-ETA-166-PE-DG-E-104-04</w:t>
            </w:r>
          </w:p>
        </w:tc>
        <w:tc>
          <w:tcPr>
            <w:tcW w:w="4962" w:type="dxa"/>
            <w:noWrap/>
            <w:vAlign w:val="center"/>
            <w:hideMark/>
          </w:tcPr>
          <w:p w14:paraId="4DAA541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1A67E66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5E4EFB1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8F8634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705" w:type="dxa"/>
            <w:noWrap/>
            <w:vAlign w:val="center"/>
            <w:hideMark/>
          </w:tcPr>
          <w:p w14:paraId="7C04E3F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DE-55-ME-ETA-166-PE-DG-E-105-04</w:t>
            </w:r>
          </w:p>
        </w:tc>
        <w:tc>
          <w:tcPr>
            <w:tcW w:w="4962" w:type="dxa"/>
            <w:noWrap/>
            <w:vAlign w:val="center"/>
            <w:hideMark/>
          </w:tcPr>
          <w:p w14:paraId="62A9964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1EF5FF4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688F413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703995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705" w:type="dxa"/>
            <w:noWrap/>
            <w:vAlign w:val="center"/>
            <w:hideMark/>
          </w:tcPr>
          <w:p w14:paraId="001D8AD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DE-55-ME-ETA-166-PE-DG-E-106-04</w:t>
            </w:r>
          </w:p>
        </w:tc>
        <w:tc>
          <w:tcPr>
            <w:tcW w:w="4962" w:type="dxa"/>
            <w:noWrap/>
            <w:vAlign w:val="center"/>
            <w:hideMark/>
          </w:tcPr>
          <w:p w14:paraId="0864792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1189A51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63E3EBE6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AC655E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705" w:type="dxa"/>
            <w:noWrap/>
            <w:vAlign w:val="center"/>
            <w:hideMark/>
          </w:tcPr>
          <w:p w14:paraId="05D9680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DE-55-ME-ETA-166-PE-DG-E-107-04</w:t>
            </w:r>
          </w:p>
        </w:tc>
        <w:tc>
          <w:tcPr>
            <w:tcW w:w="4962" w:type="dxa"/>
            <w:noWrap/>
            <w:vAlign w:val="center"/>
            <w:hideMark/>
          </w:tcPr>
          <w:p w14:paraId="00781BA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Encaminhamento elétrico 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1ACA747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</w:tr>
      <w:tr w:rsidR="00874A0B" w:rsidRPr="00874A0B" w14:paraId="228D1D0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9DDD20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705" w:type="dxa"/>
            <w:noWrap/>
            <w:vAlign w:val="center"/>
            <w:hideMark/>
          </w:tcPr>
          <w:p w14:paraId="0DCE1A5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DE-55-ME-ETA-166-PE-DG-E-201-02</w:t>
            </w:r>
          </w:p>
        </w:tc>
        <w:tc>
          <w:tcPr>
            <w:tcW w:w="4962" w:type="dxa"/>
            <w:noWrap/>
            <w:vAlign w:val="center"/>
            <w:hideMark/>
          </w:tcPr>
          <w:p w14:paraId="36D4B13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189EE39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7395B65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AA03A5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705" w:type="dxa"/>
            <w:noWrap/>
            <w:vAlign w:val="center"/>
            <w:hideMark/>
          </w:tcPr>
          <w:p w14:paraId="0FEBD5E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DE-55-ME-ETA-166-PE-DG-E-202-02</w:t>
            </w:r>
          </w:p>
        </w:tc>
        <w:tc>
          <w:tcPr>
            <w:tcW w:w="4962" w:type="dxa"/>
            <w:noWrap/>
            <w:vAlign w:val="center"/>
            <w:hideMark/>
          </w:tcPr>
          <w:p w14:paraId="657AE4A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36A1ADC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7506FBB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1800C47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705" w:type="dxa"/>
            <w:noWrap/>
            <w:vAlign w:val="center"/>
            <w:hideMark/>
          </w:tcPr>
          <w:p w14:paraId="3863EB5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DE-55-ME-ETA-166-PE-DG-E-203-02</w:t>
            </w:r>
          </w:p>
        </w:tc>
        <w:tc>
          <w:tcPr>
            <w:tcW w:w="4962" w:type="dxa"/>
            <w:noWrap/>
            <w:vAlign w:val="center"/>
            <w:hideMark/>
          </w:tcPr>
          <w:p w14:paraId="6C474F0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06AEA54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9D36E9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7F294E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705" w:type="dxa"/>
            <w:noWrap/>
            <w:vAlign w:val="center"/>
            <w:hideMark/>
          </w:tcPr>
          <w:p w14:paraId="20477FC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DE-55-ME-ETA-166-PE-DG-E-204-02</w:t>
            </w:r>
          </w:p>
        </w:tc>
        <w:tc>
          <w:tcPr>
            <w:tcW w:w="4962" w:type="dxa"/>
            <w:noWrap/>
            <w:vAlign w:val="center"/>
            <w:hideMark/>
          </w:tcPr>
          <w:p w14:paraId="71FE5DB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465E46E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B9A5CC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F45E900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705" w:type="dxa"/>
            <w:noWrap/>
            <w:vAlign w:val="center"/>
            <w:hideMark/>
          </w:tcPr>
          <w:p w14:paraId="2808788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DE-55-ME-ETA-166-PE-DG-E-205-02</w:t>
            </w:r>
          </w:p>
        </w:tc>
        <w:tc>
          <w:tcPr>
            <w:tcW w:w="4962" w:type="dxa"/>
            <w:noWrap/>
            <w:vAlign w:val="center"/>
            <w:hideMark/>
          </w:tcPr>
          <w:p w14:paraId="68055AA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30731FD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6385E67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BE5B23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705" w:type="dxa"/>
            <w:noWrap/>
            <w:vAlign w:val="center"/>
            <w:hideMark/>
          </w:tcPr>
          <w:p w14:paraId="35F351E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DE-55-ME-ETA-166-PE-DG-E-206-02</w:t>
            </w:r>
          </w:p>
        </w:tc>
        <w:tc>
          <w:tcPr>
            <w:tcW w:w="4962" w:type="dxa"/>
            <w:noWrap/>
            <w:vAlign w:val="center"/>
            <w:hideMark/>
          </w:tcPr>
          <w:p w14:paraId="529A0E6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7B27F03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1DD437F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B8A7433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705" w:type="dxa"/>
            <w:noWrap/>
            <w:vAlign w:val="center"/>
            <w:hideMark/>
          </w:tcPr>
          <w:p w14:paraId="0998C01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DE-55-ME-ETA-166-PE-DG-E-207-01</w:t>
            </w:r>
          </w:p>
        </w:tc>
        <w:tc>
          <w:tcPr>
            <w:tcW w:w="4962" w:type="dxa"/>
            <w:noWrap/>
            <w:vAlign w:val="center"/>
            <w:hideMark/>
          </w:tcPr>
          <w:p w14:paraId="440EEE7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0BDFA54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4B0CF92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172ACE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705" w:type="dxa"/>
            <w:noWrap/>
            <w:vAlign w:val="center"/>
            <w:hideMark/>
          </w:tcPr>
          <w:p w14:paraId="57610FE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DE-55-ME-ETA-166-PE-DG-E-208-01</w:t>
            </w:r>
          </w:p>
        </w:tc>
        <w:tc>
          <w:tcPr>
            <w:tcW w:w="4962" w:type="dxa"/>
            <w:noWrap/>
            <w:vAlign w:val="center"/>
            <w:hideMark/>
          </w:tcPr>
          <w:p w14:paraId="41AB40D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Detalhes de instalação</w:t>
            </w:r>
          </w:p>
        </w:tc>
        <w:tc>
          <w:tcPr>
            <w:tcW w:w="752" w:type="dxa"/>
            <w:noWrap/>
            <w:vAlign w:val="center"/>
            <w:hideMark/>
          </w:tcPr>
          <w:p w14:paraId="61E28B7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3E9C4FB9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BBFD584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705" w:type="dxa"/>
            <w:noWrap/>
            <w:vAlign w:val="center"/>
            <w:hideMark/>
          </w:tcPr>
          <w:p w14:paraId="196EFC3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DE-55-ME-ETA-166-PE-DG-E-301-02</w:t>
            </w:r>
          </w:p>
        </w:tc>
        <w:tc>
          <w:tcPr>
            <w:tcW w:w="4962" w:type="dxa"/>
            <w:noWrap/>
            <w:vAlign w:val="center"/>
            <w:hideMark/>
          </w:tcPr>
          <w:p w14:paraId="51CE02C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Projeto de aterramento/SPDA</w:t>
            </w:r>
          </w:p>
        </w:tc>
        <w:tc>
          <w:tcPr>
            <w:tcW w:w="752" w:type="dxa"/>
            <w:noWrap/>
            <w:vAlign w:val="center"/>
            <w:hideMark/>
          </w:tcPr>
          <w:p w14:paraId="674E36E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4DDAFC1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DAB3AF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705" w:type="dxa"/>
            <w:noWrap/>
            <w:vAlign w:val="center"/>
            <w:hideMark/>
          </w:tcPr>
          <w:p w14:paraId="7D019F2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DE-55-ME-ETA-166-PE-DG-E-302-02</w:t>
            </w:r>
          </w:p>
        </w:tc>
        <w:tc>
          <w:tcPr>
            <w:tcW w:w="4962" w:type="dxa"/>
            <w:noWrap/>
            <w:vAlign w:val="center"/>
            <w:hideMark/>
          </w:tcPr>
          <w:p w14:paraId="4244307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Projeto de aterramento/SPDA</w:t>
            </w:r>
          </w:p>
        </w:tc>
        <w:tc>
          <w:tcPr>
            <w:tcW w:w="752" w:type="dxa"/>
            <w:noWrap/>
            <w:vAlign w:val="center"/>
            <w:hideMark/>
          </w:tcPr>
          <w:p w14:paraId="4D049BE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03E0123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7AC59D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705" w:type="dxa"/>
            <w:noWrap/>
            <w:vAlign w:val="center"/>
            <w:hideMark/>
          </w:tcPr>
          <w:p w14:paraId="79FFD8C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DE-55-ME-ETA-166-PE-DG-E-303-02</w:t>
            </w:r>
          </w:p>
        </w:tc>
        <w:tc>
          <w:tcPr>
            <w:tcW w:w="4962" w:type="dxa"/>
            <w:noWrap/>
            <w:vAlign w:val="center"/>
            <w:hideMark/>
          </w:tcPr>
          <w:p w14:paraId="672B7F2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Projeto de aterramento/SPDA</w:t>
            </w:r>
          </w:p>
        </w:tc>
        <w:tc>
          <w:tcPr>
            <w:tcW w:w="752" w:type="dxa"/>
            <w:noWrap/>
            <w:vAlign w:val="center"/>
            <w:hideMark/>
          </w:tcPr>
          <w:p w14:paraId="0AB95AE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8F4F9A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6270BA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705" w:type="dxa"/>
            <w:noWrap/>
            <w:vAlign w:val="center"/>
            <w:hideMark/>
          </w:tcPr>
          <w:p w14:paraId="62F74A2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DE-55-ME-ETA-166-PE-DG-E-304-02</w:t>
            </w:r>
          </w:p>
        </w:tc>
        <w:tc>
          <w:tcPr>
            <w:tcW w:w="4962" w:type="dxa"/>
            <w:noWrap/>
            <w:vAlign w:val="center"/>
            <w:hideMark/>
          </w:tcPr>
          <w:p w14:paraId="43E3B7D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Projeto de aterramento/SPDA</w:t>
            </w:r>
          </w:p>
        </w:tc>
        <w:tc>
          <w:tcPr>
            <w:tcW w:w="752" w:type="dxa"/>
            <w:noWrap/>
            <w:vAlign w:val="center"/>
            <w:hideMark/>
          </w:tcPr>
          <w:p w14:paraId="12119E5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4BCC96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91B3BE9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705" w:type="dxa"/>
            <w:noWrap/>
            <w:vAlign w:val="center"/>
            <w:hideMark/>
          </w:tcPr>
          <w:p w14:paraId="24D6403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DE-55-ME-ETA-166-PE-DG-E-305-02</w:t>
            </w:r>
          </w:p>
        </w:tc>
        <w:tc>
          <w:tcPr>
            <w:tcW w:w="4962" w:type="dxa"/>
            <w:noWrap/>
            <w:vAlign w:val="center"/>
            <w:hideMark/>
          </w:tcPr>
          <w:p w14:paraId="4A6A97C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Projeto de aterramento/SPDA</w:t>
            </w:r>
          </w:p>
        </w:tc>
        <w:tc>
          <w:tcPr>
            <w:tcW w:w="752" w:type="dxa"/>
            <w:noWrap/>
            <w:vAlign w:val="center"/>
            <w:hideMark/>
          </w:tcPr>
          <w:p w14:paraId="764EB68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3DAEE35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9868FF1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705" w:type="dxa"/>
            <w:noWrap/>
            <w:vAlign w:val="center"/>
            <w:hideMark/>
          </w:tcPr>
          <w:p w14:paraId="5A4CD42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DE-55-ME-ETA-166-PE-DG-E-306-02</w:t>
            </w:r>
          </w:p>
        </w:tc>
        <w:tc>
          <w:tcPr>
            <w:tcW w:w="4962" w:type="dxa"/>
            <w:noWrap/>
            <w:vAlign w:val="center"/>
            <w:hideMark/>
          </w:tcPr>
          <w:p w14:paraId="5073166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Projeto de aterramento/SPDA</w:t>
            </w:r>
          </w:p>
        </w:tc>
        <w:tc>
          <w:tcPr>
            <w:tcW w:w="752" w:type="dxa"/>
            <w:noWrap/>
            <w:vAlign w:val="center"/>
            <w:hideMark/>
          </w:tcPr>
          <w:p w14:paraId="6A2F8FD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61725D40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95409B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705" w:type="dxa"/>
            <w:noWrap/>
            <w:vAlign w:val="center"/>
            <w:hideMark/>
          </w:tcPr>
          <w:p w14:paraId="2806C45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DE-55-ME-ETA-166-PE-FX-E-001-02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26A83E3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Arquitetura da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1F67855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7A0B092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B703E8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705" w:type="dxa"/>
            <w:noWrap/>
            <w:vAlign w:val="center"/>
            <w:hideMark/>
          </w:tcPr>
          <w:p w14:paraId="1C1AEE6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DE-55-ME-ETA-166-PE-QA-E-001-02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50388B8E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Painel de automação QA-01</w:t>
            </w:r>
          </w:p>
        </w:tc>
        <w:tc>
          <w:tcPr>
            <w:tcW w:w="752" w:type="dxa"/>
            <w:noWrap/>
            <w:vAlign w:val="center"/>
            <w:hideMark/>
          </w:tcPr>
          <w:p w14:paraId="244EB1E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5AF5C75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46A5BFC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705" w:type="dxa"/>
            <w:noWrap/>
            <w:vAlign w:val="center"/>
            <w:hideMark/>
          </w:tcPr>
          <w:p w14:paraId="4F57851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DE-55-ME-ETA-166-PE-SB-E-001-02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6B9AE76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Subestação</w:t>
            </w:r>
          </w:p>
        </w:tc>
        <w:tc>
          <w:tcPr>
            <w:tcW w:w="752" w:type="dxa"/>
            <w:noWrap/>
            <w:vAlign w:val="center"/>
            <w:hideMark/>
          </w:tcPr>
          <w:p w14:paraId="30AC3EE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234C9B8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21EDEB0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705" w:type="dxa"/>
            <w:noWrap/>
            <w:vAlign w:val="center"/>
            <w:hideMark/>
          </w:tcPr>
          <w:p w14:paraId="3F5EB79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DE-55-ME-ETA-166-PE-SB-E-002-01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2FB54D2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Planta de localização</w:t>
            </w:r>
          </w:p>
        </w:tc>
        <w:tc>
          <w:tcPr>
            <w:tcW w:w="752" w:type="dxa"/>
            <w:noWrap/>
            <w:vAlign w:val="center"/>
            <w:hideMark/>
          </w:tcPr>
          <w:p w14:paraId="595EC23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58F91AF2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4CF7800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705" w:type="dxa"/>
            <w:noWrap/>
            <w:vAlign w:val="center"/>
            <w:hideMark/>
          </w:tcPr>
          <w:p w14:paraId="4DF8762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DE-55-ME-ETA-166-PE-UN-E-001-02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4FD95A35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 xml:space="preserve">Projeto elétrico e automação - Diagrama </w:t>
            </w:r>
            <w:proofErr w:type="spellStart"/>
            <w:r w:rsidRPr="00874A0B">
              <w:rPr>
                <w:rFonts w:cs="Calibri"/>
                <w:color w:val="000000"/>
                <w:sz w:val="16"/>
                <w:szCs w:val="16"/>
              </w:rPr>
              <w:t>unifiliar</w:t>
            </w:r>
            <w:proofErr w:type="spellEnd"/>
          </w:p>
        </w:tc>
        <w:tc>
          <w:tcPr>
            <w:tcW w:w="752" w:type="dxa"/>
            <w:noWrap/>
            <w:vAlign w:val="center"/>
            <w:hideMark/>
          </w:tcPr>
          <w:p w14:paraId="60668B4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57429CC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78BAA0D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705" w:type="dxa"/>
            <w:noWrap/>
            <w:vAlign w:val="center"/>
            <w:hideMark/>
          </w:tcPr>
          <w:p w14:paraId="7407A36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ET-55-ME-ETA-166-PE-DG-E-001-02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6414180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Especificação técnica equipamentos</w:t>
            </w:r>
          </w:p>
        </w:tc>
        <w:tc>
          <w:tcPr>
            <w:tcW w:w="752" w:type="dxa"/>
            <w:noWrap/>
            <w:vAlign w:val="center"/>
            <w:hideMark/>
          </w:tcPr>
          <w:p w14:paraId="71EAC98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4948278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318582FE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705" w:type="dxa"/>
            <w:noWrap/>
            <w:vAlign w:val="center"/>
            <w:hideMark/>
          </w:tcPr>
          <w:p w14:paraId="69FF180C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ET-55-ME-ETA-166-PE-DG-E-002-02</w:t>
            </w:r>
          </w:p>
        </w:tc>
        <w:tc>
          <w:tcPr>
            <w:tcW w:w="4962" w:type="dxa"/>
            <w:noWrap/>
            <w:vAlign w:val="center"/>
            <w:hideMark/>
          </w:tcPr>
          <w:p w14:paraId="7A4A730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Relatório de cobertura de sinal</w:t>
            </w:r>
          </w:p>
        </w:tc>
        <w:tc>
          <w:tcPr>
            <w:tcW w:w="752" w:type="dxa"/>
            <w:noWrap/>
            <w:vAlign w:val="center"/>
            <w:hideMark/>
          </w:tcPr>
          <w:p w14:paraId="152BB840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0AE7D71B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02102F6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705" w:type="dxa"/>
            <w:noWrap/>
            <w:vAlign w:val="center"/>
            <w:hideMark/>
          </w:tcPr>
          <w:p w14:paraId="3D7B9BEA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LM-55-ME-ETA-166-PE-DG-E-001-01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4A19464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Lista de entradas e saídas</w:t>
            </w:r>
          </w:p>
        </w:tc>
        <w:tc>
          <w:tcPr>
            <w:tcW w:w="752" w:type="dxa"/>
            <w:noWrap/>
            <w:vAlign w:val="center"/>
            <w:hideMark/>
          </w:tcPr>
          <w:p w14:paraId="46AA3609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7ECC6E54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7B33E67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705" w:type="dxa"/>
            <w:noWrap/>
            <w:vAlign w:val="center"/>
            <w:hideMark/>
          </w:tcPr>
          <w:p w14:paraId="111E7F1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LM-55-ME-ETA-166-PE-DG-E-002-03</w:t>
            </w:r>
          </w:p>
        </w:tc>
        <w:tc>
          <w:tcPr>
            <w:tcW w:w="4962" w:type="dxa"/>
            <w:noWrap/>
            <w:vAlign w:val="center"/>
            <w:hideMark/>
          </w:tcPr>
          <w:p w14:paraId="59FF417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Lista de cabos</w:t>
            </w:r>
          </w:p>
        </w:tc>
        <w:tc>
          <w:tcPr>
            <w:tcW w:w="752" w:type="dxa"/>
            <w:noWrap/>
            <w:vAlign w:val="center"/>
            <w:hideMark/>
          </w:tcPr>
          <w:p w14:paraId="307E77F3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</w:tr>
      <w:tr w:rsidR="00874A0B" w:rsidRPr="00874A0B" w14:paraId="1F89C125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3B1908B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705" w:type="dxa"/>
            <w:noWrap/>
            <w:vAlign w:val="center"/>
            <w:hideMark/>
          </w:tcPr>
          <w:p w14:paraId="4E02DA1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LM-55-ME-ETA-166-PE-DG-E-003-03</w:t>
            </w:r>
          </w:p>
        </w:tc>
        <w:tc>
          <w:tcPr>
            <w:tcW w:w="4962" w:type="dxa"/>
            <w:noWrap/>
            <w:vAlign w:val="center"/>
            <w:hideMark/>
          </w:tcPr>
          <w:p w14:paraId="5E74B982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Lista de materiais</w:t>
            </w:r>
          </w:p>
        </w:tc>
        <w:tc>
          <w:tcPr>
            <w:tcW w:w="752" w:type="dxa"/>
            <w:noWrap/>
            <w:vAlign w:val="center"/>
            <w:hideMark/>
          </w:tcPr>
          <w:p w14:paraId="3EFD895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</w:tr>
      <w:tr w:rsidR="00874A0B" w:rsidRPr="00874A0B" w14:paraId="4E3B4AA8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02C35E52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705" w:type="dxa"/>
            <w:noWrap/>
            <w:vAlign w:val="center"/>
            <w:hideMark/>
          </w:tcPr>
          <w:p w14:paraId="1C0613E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MD-55-ME-ETA-166-PE-DG-E-001-02</w:t>
            </w:r>
          </w:p>
        </w:tc>
        <w:tc>
          <w:tcPr>
            <w:tcW w:w="4962" w:type="dxa"/>
            <w:noWrap/>
            <w:vAlign w:val="center"/>
            <w:hideMark/>
          </w:tcPr>
          <w:p w14:paraId="303673E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Memorial descritivo de elétrica</w:t>
            </w:r>
          </w:p>
        </w:tc>
        <w:tc>
          <w:tcPr>
            <w:tcW w:w="752" w:type="dxa"/>
            <w:noWrap/>
            <w:vAlign w:val="center"/>
            <w:hideMark/>
          </w:tcPr>
          <w:p w14:paraId="3408BCA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</w:tr>
      <w:tr w:rsidR="00874A0B" w:rsidRPr="00874A0B" w14:paraId="51CABD0D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53ABFB01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705" w:type="dxa"/>
            <w:noWrap/>
            <w:vAlign w:val="center"/>
            <w:hideMark/>
          </w:tcPr>
          <w:p w14:paraId="07C92564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MD-55-ME-ETA-166-PE-DG-E-002-01</w:t>
            </w:r>
          </w:p>
        </w:tc>
        <w:tc>
          <w:tcPr>
            <w:tcW w:w="4962" w:type="dxa"/>
            <w:noWrap/>
            <w:vAlign w:val="center"/>
            <w:hideMark/>
          </w:tcPr>
          <w:p w14:paraId="4AAC2081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Memorial descritivo de automação</w:t>
            </w:r>
          </w:p>
        </w:tc>
        <w:tc>
          <w:tcPr>
            <w:tcW w:w="752" w:type="dxa"/>
            <w:noWrap/>
            <w:vAlign w:val="center"/>
            <w:hideMark/>
          </w:tcPr>
          <w:p w14:paraId="4867D106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  <w:tr w:rsidR="00874A0B" w:rsidRPr="00874A0B" w14:paraId="50EFBC9C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69C38ECF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705" w:type="dxa"/>
            <w:noWrap/>
            <w:vAlign w:val="center"/>
            <w:hideMark/>
          </w:tcPr>
          <w:p w14:paraId="0E4A9B68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MD-55-ME-ETA-166-PE-DG-E-003-00</w:t>
            </w:r>
          </w:p>
        </w:tc>
        <w:tc>
          <w:tcPr>
            <w:tcW w:w="4962" w:type="dxa"/>
            <w:noWrap/>
            <w:vAlign w:val="center"/>
            <w:hideMark/>
          </w:tcPr>
          <w:p w14:paraId="5F389017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Memorial de cálculos de elétrica</w:t>
            </w:r>
          </w:p>
        </w:tc>
        <w:tc>
          <w:tcPr>
            <w:tcW w:w="752" w:type="dxa"/>
            <w:noWrap/>
            <w:vAlign w:val="center"/>
            <w:hideMark/>
          </w:tcPr>
          <w:p w14:paraId="17FC9BBF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00</w:t>
            </w:r>
          </w:p>
        </w:tc>
      </w:tr>
      <w:tr w:rsidR="00874A0B" w:rsidRPr="00874A0B" w14:paraId="5DE46833" w14:textId="77777777" w:rsidTr="008E2D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noWrap/>
            <w:vAlign w:val="center"/>
            <w:hideMark/>
          </w:tcPr>
          <w:p w14:paraId="18239ECA" w14:textId="77777777" w:rsidR="00874A0B" w:rsidRPr="00874A0B" w:rsidRDefault="00874A0B" w:rsidP="008E2D51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705" w:type="dxa"/>
            <w:noWrap/>
            <w:vAlign w:val="center"/>
            <w:hideMark/>
          </w:tcPr>
          <w:p w14:paraId="298F775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MD-55-ME-ETA-166-PE-SB-E-001-01</w:t>
            </w:r>
          </w:p>
        </w:tc>
        <w:tc>
          <w:tcPr>
            <w:tcW w:w="4962" w:type="dxa"/>
            <w:noWrap/>
            <w:vAlign w:val="center"/>
            <w:hideMark/>
          </w:tcPr>
          <w:p w14:paraId="7FE2E54D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Projeto elétrico e automação - Memorial descritivo subestação</w:t>
            </w:r>
          </w:p>
        </w:tc>
        <w:tc>
          <w:tcPr>
            <w:tcW w:w="752" w:type="dxa"/>
            <w:noWrap/>
            <w:vAlign w:val="center"/>
            <w:hideMark/>
          </w:tcPr>
          <w:p w14:paraId="3E83B5DB" w14:textId="77777777" w:rsidR="00874A0B" w:rsidRPr="00874A0B" w:rsidRDefault="00874A0B" w:rsidP="008E2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6"/>
                <w:szCs w:val="16"/>
              </w:rPr>
            </w:pPr>
            <w:r w:rsidRPr="00874A0B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</w:tr>
    </w:tbl>
    <w:p w14:paraId="0D2B8E7F" w14:textId="77777777" w:rsidR="00724B3B" w:rsidRPr="00495362" w:rsidRDefault="00724B3B" w:rsidP="00755C43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highlight w:val="lightGray"/>
        </w:rPr>
      </w:pPr>
    </w:p>
    <w:p w14:paraId="038814AB" w14:textId="24F4D685" w:rsidR="00FA4840" w:rsidRPr="00495362" w:rsidRDefault="00C7279D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Quaisquer sugestões de alteração de projeto que otimizem a execução das obras deverão ser enviada</w:t>
      </w:r>
      <w:r w:rsidR="00D4749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formalmente</w:t>
      </w:r>
      <w:r w:rsidR="00EF48B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à </w:t>
      </w:r>
      <w:r w:rsidR="005F288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="00D4749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validação 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projetista, quando da apresentação da proposta.</w:t>
      </w:r>
    </w:p>
    <w:p w14:paraId="166D0F89" w14:textId="77777777" w:rsidR="00194AC1" w:rsidRPr="00495362" w:rsidRDefault="00194AC1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68D973A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Todas as normas da CONTRATANTE, 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CONCESSIONÁRIA,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PODER CONCEDENTE e DEMAIS ÓRGÃOS, citados ou não nestas especificações deverão ser consultadas por representante credenciado pela CONTRATADA. </w:t>
      </w:r>
    </w:p>
    <w:p w14:paraId="7EE13E79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0EF3AE6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 CONTRATADA é responsável pela implantação do controle e prevenção de acidentes, distribuição e fiscalização do uso de EPIs, práticas de higiene e saúde do trabalhador, bem como a comunicação do início dos trabalhos à Delegacia Regional do Trabalho e a obediência de todas as Normas e Legislação pertinentes.</w:t>
      </w:r>
    </w:p>
    <w:p w14:paraId="408F58BF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4B3778E" w14:textId="3AD46669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contratação será feita por </w:t>
      </w:r>
      <w:r w:rsidRPr="008E2D5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preço </w:t>
      </w:r>
      <w:r w:rsidR="000A3651" w:rsidRPr="008E2D51">
        <w:rPr>
          <w:rFonts w:asciiTheme="minorHAnsi" w:hAnsiTheme="minorHAnsi" w:cstheme="minorHAnsi"/>
          <w:color w:val="000000" w:themeColor="text1"/>
          <w:sz w:val="24"/>
          <w:szCs w:val="24"/>
        </w:rPr>
        <w:t>global, devendo</w:t>
      </w:r>
      <w:r w:rsidR="000A365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 serviços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serem executad</w:t>
      </w:r>
      <w:r w:rsidR="000A365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por completo, entregue operando.</w:t>
      </w:r>
    </w:p>
    <w:p w14:paraId="4E83A586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D7B81C0" w14:textId="44FEBFD0" w:rsidR="00A96823" w:rsidRPr="00AF0860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Serão permitidos, sob</w:t>
      </w:r>
      <w:r w:rsidR="008069DD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aprovação prévia da CONTRATANTE, o faturamento direto dos principais insumos com desconto integral em medição, devendo a</w:t>
      </w: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CONTRATADA seguir os procedimentos de compras da CONTRATANTE.</w:t>
      </w:r>
    </w:p>
    <w:p w14:paraId="78676CC3" w14:textId="0C503C00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É de responsabilidade da CONTRATADA a orçamentação, negociação com fornecedores, compra, frete, recebimento e guarda do material, previamente autorizado</w:t>
      </w:r>
      <w:r w:rsidR="00DB5570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s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pela </w:t>
      </w:r>
      <w:r w:rsidR="00D47498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CONTRATANTE, ficando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à cargo desta apenas o pagamento </w:t>
      </w:r>
      <w:r w:rsidR="009151C4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deste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.</w:t>
      </w:r>
    </w:p>
    <w:p w14:paraId="6C42054E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C45B45" w14:textId="2CB7F52D" w:rsidR="00D47498" w:rsidRPr="00495362" w:rsidRDefault="00D47498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A CONTRATADA deverá entregar ao final do contrato, </w:t>
      </w:r>
      <w:r w:rsidR="003A06EC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suas estruturas </w:t>
      </w:r>
      <w:r w:rsidR="00597C04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construídas em perfeito uso,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operando perfeitamente, de modo a responsabilizar-se, para tanto, por todos os ajustes que se fizerem necessários, no decorrer da obra, para sua perfeita conclusão e operacionalização, sendo que todos e quaisquer ônus é de total responsabilidade da CONTRATADA.</w:t>
      </w:r>
    </w:p>
    <w:p w14:paraId="31EE253B" w14:textId="77777777" w:rsidR="00BC1051" w:rsidRPr="00495362" w:rsidRDefault="00BC1051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181726FF" w14:textId="77777777" w:rsidR="00BC1051" w:rsidRPr="00495362" w:rsidRDefault="00B3406B" w:rsidP="00404659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  <w:t>DIRETRIZES COMPORTAMENTAIS</w:t>
      </w:r>
    </w:p>
    <w:p w14:paraId="15FCBA17" w14:textId="77777777" w:rsidR="00A96823" w:rsidRPr="0038766C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6506DE" w14:textId="29C7D681" w:rsidR="00357EF7" w:rsidRDefault="00BC1051" w:rsidP="00495362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3.1</w:t>
      </w:r>
      <w:r w:rsidR="0073640F"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.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Considerando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 estadia da </w:t>
      </w:r>
      <w:r w:rsidR="002B6894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CONTRATADA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nas </w:t>
      </w:r>
      <w:r w:rsidR="0079498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idades onde as obras acontecerão, é imprescindível que esta zele pela imagem própria e da </w:t>
      </w:r>
      <w:r w:rsidR="002B6894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C645C4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p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ara manutenção de um relacionamento saudável com as </w:t>
      </w:r>
      <w:r w:rsidR="00D824D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omunidades locais e prevenir transtornos no presente e no futuro</w:t>
      </w:r>
      <w:r w:rsidR="0061188C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.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</w:p>
    <w:p w14:paraId="74349357" w14:textId="561E1B4D" w:rsidR="00357EF7" w:rsidRDefault="00357EF7" w:rsidP="00495362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787E278D" w14:textId="299EA84D" w:rsidR="00A96823" w:rsidRPr="00495362" w:rsidRDefault="002F44E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3.2.</w:t>
      </w:r>
      <w:r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357EF7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D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estacamos posturas comportamentais, não se limitando a estas, que servirão de orientação a todos os profissionais de que trabalharão no empreendimento:</w:t>
      </w:r>
    </w:p>
    <w:p w14:paraId="695385F7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67DA32F2" w14:textId="46AB4885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Manter relacionamento </w:t>
      </w:r>
      <w:r w:rsidR="00381525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cordial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com todos os moradores da cidade;</w:t>
      </w:r>
    </w:p>
    <w:p w14:paraId="38E153BE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lastRenderedPageBreak/>
        <w:t>Não se envolver em conflitos, manifestações públicas locais, atos de vandalismo;</w:t>
      </w:r>
    </w:p>
    <w:p w14:paraId="37567418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Preservar o patrimônio do local onde estiver residindo;</w:t>
      </w:r>
    </w:p>
    <w:p w14:paraId="0AB08EEB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Não participar de eventos que possam incomodar ou constranger os moradores locais;</w:t>
      </w:r>
    </w:p>
    <w:p w14:paraId="32678AD0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Conhecer e cumprir as legislações locais;</w:t>
      </w:r>
    </w:p>
    <w:p w14:paraId="4945254E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Respeitar a cultura e costumes locais;</w:t>
      </w:r>
    </w:p>
    <w:p w14:paraId="7CB4EFB5" w14:textId="39140BD4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Comunicar </w:t>
      </w:r>
      <w:r w:rsidR="00FD5F9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à</w:t>
      </w:r>
      <w:r w:rsidR="00FD5F9E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F6628C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0112A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ONTRATANTE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tão logo aconteça o descumprimento de quaisquer uma das orientações descritas neste documento e outras que possam ser consideradas danosas ao bom relacionamento da </w:t>
      </w:r>
      <w:r w:rsidR="000112A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CONTRATADA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e da </w:t>
      </w:r>
      <w:r w:rsidR="000112A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com a </w:t>
      </w:r>
      <w:r w:rsidR="00711596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omunidade local.</w:t>
      </w:r>
    </w:p>
    <w:p w14:paraId="445CF2CE" w14:textId="77777777" w:rsidR="006875CC" w:rsidRPr="00495362" w:rsidRDefault="006875CC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3CDBB303" w14:textId="77777777" w:rsidR="006875CC" w:rsidRPr="00495362" w:rsidRDefault="00B3406B" w:rsidP="00404659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  <w:t>COMPLIANCE</w:t>
      </w:r>
    </w:p>
    <w:p w14:paraId="536F3C53" w14:textId="77777777" w:rsidR="006875CC" w:rsidRPr="00495362" w:rsidRDefault="006875CC" w:rsidP="00404659">
      <w:pPr>
        <w:pStyle w:val="PargrafodaLista"/>
        <w:autoSpaceDE w:val="0"/>
        <w:autoSpaceDN w:val="0"/>
        <w:adjustRightInd w:val="0"/>
        <w:spacing w:after="0" w:line="320" w:lineRule="exact"/>
        <w:ind w:left="360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6D6A2BDE" w14:textId="383C54ED" w:rsidR="006875CC" w:rsidRDefault="008C57E8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4.1</w:t>
      </w:r>
      <w:r w:rsidR="00FA382A"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.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A C</w:t>
      </w:r>
      <w:r w:rsidR="00E4335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ONTRATADA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deverá conhecer, entender e aderir plenamente às Políticas de Compliance da C</w:t>
      </w:r>
      <w:r w:rsidR="007A310D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ONTRATANTE</w:t>
      </w:r>
      <w:r w:rsidR="008C33B1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bem como o Código de Conduta que é aplicável a todos os </w:t>
      </w:r>
      <w:r w:rsidR="00711596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711596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olaboradores </w:t>
      </w:r>
      <w:r w:rsidR="008C33B1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da </w:t>
      </w:r>
      <w:r w:rsidR="00E4335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</w:t>
      </w:r>
      <w:r w:rsidR="008C33B1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. </w:t>
      </w:r>
    </w:p>
    <w:p w14:paraId="3918AC5A" w14:textId="77777777" w:rsidR="004B21B3" w:rsidRDefault="004B21B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03959A6B" w14:textId="6F177FA9" w:rsidR="004B21B3" w:rsidRPr="00495362" w:rsidRDefault="004B21B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4.2.</w:t>
      </w:r>
      <w:r w:rsidRPr="004B21B3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As </w:t>
      </w:r>
      <w:r w:rsidR="00BA3D17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p</w:t>
      </w:r>
      <w:r w:rsidRPr="004B21B3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roponentes deverão realizar seu cadastro no Portal de Fornecedores da AEGEA através do website https://aegea.com.br/fornecedores/faca-o-seu-pre-cadastro/ seguindo as orientações </w:t>
      </w:r>
      <w:r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disponíveis</w:t>
      </w:r>
      <w:r w:rsidRPr="004B21B3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. A regularidade do cadastro é essencial para a celebração do contrato, bem como para a liberação de pagamentos. Por isso, a CONTRATADA deverá manter suas informações atualizadas no Portal de Fornecedores e estar atenta aos prazos indicados. Caso haja pendências cadastrais, os pagamentos poderão ser suspensos pela CONTRATANTE.</w:t>
      </w:r>
    </w:p>
    <w:p w14:paraId="372F1F87" w14:textId="77777777" w:rsidR="00FA4840" w:rsidRPr="00495362" w:rsidRDefault="00FA4840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B652E0" w14:textId="77777777" w:rsidR="00747AD1" w:rsidRPr="00233434" w:rsidRDefault="00747AD1" w:rsidP="00747AD1">
      <w:pPr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3343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NORMAS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 ESPECIFICAÇÕES E DOCUMENTOS</w:t>
      </w:r>
    </w:p>
    <w:p w14:paraId="2D4723C0" w14:textId="77777777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D8BF098" w14:textId="5B65B7CE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a execução dos serviços, deverão ser obedecidas as normas do Manual de Especificação Técnicas e </w:t>
      </w:r>
      <w:r w:rsidR="002E0DDB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PAT (Programa de Acompanhamento Técnico), ABNT, especificações dos fabricantes dos materiais utilizados, </w:t>
      </w:r>
      <w:r w:rsidR="00152114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ecomendações do 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PODER CONCEDENTE, CONCESSIONÁRIA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0C5279F" w14:textId="77777777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C99CA3E" w14:textId="7ABBC4C9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a execução dos serviços, cujas especificações e normas, eventualmente, não estejam citadas neste documento, à disposição para qualquer consulta, </w:t>
      </w:r>
      <w:r w:rsidR="008C64F0">
        <w:rPr>
          <w:rFonts w:asciiTheme="minorHAnsi" w:hAnsiTheme="minorHAnsi" w:cstheme="minorHAnsi"/>
          <w:color w:val="000000" w:themeColor="text1"/>
          <w:sz w:val="24"/>
          <w:szCs w:val="24"/>
        </w:rPr>
        <w:t>dever-se-á</w:t>
      </w:r>
      <w:r w:rsidR="008C64F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seguir as especificações que previamente serão indicadas pelo CONTRATANTE e de acordo com as melhores técnicas disponíveis no mercado.</w:t>
      </w:r>
    </w:p>
    <w:p w14:paraId="794B6E2B" w14:textId="2C62AEA9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2F069E4" w14:textId="6569857A" w:rsidR="00FA4840" w:rsidRPr="00495362" w:rsidRDefault="00894FB9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Os seguintes documentos</w:t>
      </w:r>
      <w:r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integram</w:t>
      </w:r>
      <w:r w:rsidR="00FA4840"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este Termo de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Referência:</w:t>
      </w:r>
    </w:p>
    <w:p w14:paraId="50F0ACBA" w14:textId="77777777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A494A75" w14:textId="27C7A964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 xml:space="preserve">Condições Gerais de Contratação de Obras e Serviços </w:t>
      </w:r>
      <w:r w:rsidR="008C338C" w:rsidRPr="001738AB">
        <w:rPr>
          <w:rFonts w:asciiTheme="minorHAnsi" w:hAnsiTheme="minorHAnsi" w:cstheme="minorHAnsi"/>
          <w:sz w:val="24"/>
          <w:szCs w:val="24"/>
        </w:rPr>
        <w:t>(</w:t>
      </w:r>
      <w:r w:rsidR="008C338C" w:rsidRPr="00F526EF">
        <w:rPr>
          <w:rFonts w:asciiTheme="minorHAnsi" w:hAnsiTheme="minorHAnsi" w:cstheme="minorHAnsi"/>
          <w:sz w:val="24"/>
          <w:szCs w:val="24"/>
        </w:rPr>
        <w:t>Anexo I</w:t>
      </w:r>
      <w:r w:rsidR="008C338C" w:rsidRPr="001738AB">
        <w:rPr>
          <w:rFonts w:asciiTheme="minorHAnsi" w:hAnsiTheme="minorHAnsi" w:cstheme="minorHAnsi"/>
          <w:sz w:val="24"/>
          <w:szCs w:val="24"/>
        </w:rPr>
        <w:t>)</w:t>
      </w:r>
      <w:r w:rsidRPr="001738AB">
        <w:rPr>
          <w:rFonts w:asciiTheme="minorHAnsi" w:hAnsiTheme="minorHAnsi" w:cstheme="minorHAnsi"/>
          <w:sz w:val="24"/>
          <w:szCs w:val="24"/>
        </w:rPr>
        <w:t>;</w:t>
      </w:r>
    </w:p>
    <w:p w14:paraId="38BA2B18" w14:textId="77777777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Minuta de Contrato Padrão (</w:t>
      </w:r>
      <w:r w:rsidRPr="00F526EF">
        <w:rPr>
          <w:rFonts w:asciiTheme="minorHAnsi" w:hAnsiTheme="minorHAnsi" w:cstheme="minorHAnsi"/>
          <w:sz w:val="24"/>
          <w:szCs w:val="24"/>
        </w:rPr>
        <w:t>Anexo II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59140139" w14:textId="77777777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Termo de Responsabilidade Ambiental (</w:t>
      </w:r>
      <w:r w:rsidRPr="00F526EF">
        <w:rPr>
          <w:rFonts w:asciiTheme="minorHAnsi" w:hAnsiTheme="minorHAnsi" w:cstheme="minorHAnsi"/>
          <w:sz w:val="24"/>
          <w:szCs w:val="24"/>
        </w:rPr>
        <w:t>Anexo III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6F7FC8D0" w14:textId="31BA2750" w:rsidR="00BB5ACF" w:rsidRPr="001738AB" w:rsidRDefault="0038566C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Programa de Acompanhamento Técnico Ambiental</w:t>
      </w:r>
      <w:r w:rsidR="00BB5ACF" w:rsidRPr="001738AB">
        <w:rPr>
          <w:rFonts w:asciiTheme="minorHAnsi" w:hAnsiTheme="minorHAnsi" w:cstheme="minorHAnsi"/>
          <w:sz w:val="24"/>
          <w:szCs w:val="24"/>
        </w:rPr>
        <w:t xml:space="preserve"> (</w:t>
      </w:r>
      <w:r w:rsidR="00BB5ACF" w:rsidRPr="00F526EF">
        <w:rPr>
          <w:rFonts w:asciiTheme="minorHAnsi" w:hAnsiTheme="minorHAnsi" w:cstheme="minorHAnsi"/>
          <w:sz w:val="24"/>
          <w:szCs w:val="24"/>
        </w:rPr>
        <w:t>Anexo IV</w:t>
      </w:r>
      <w:r w:rsidR="00BB5ACF"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1447BCFD" w14:textId="33ED239C" w:rsidR="00BB5ACF" w:rsidRPr="001738AB" w:rsidRDefault="0086398E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Programa de Acompanhamento Técnico de Obras</w:t>
      </w:r>
      <w:r w:rsidR="00BB5ACF" w:rsidRPr="001738AB">
        <w:rPr>
          <w:rFonts w:asciiTheme="minorHAnsi" w:hAnsiTheme="minorHAnsi" w:cstheme="minorHAnsi"/>
          <w:sz w:val="24"/>
          <w:szCs w:val="24"/>
        </w:rPr>
        <w:t xml:space="preserve"> (</w:t>
      </w:r>
      <w:r w:rsidR="00BB5ACF" w:rsidRPr="00F526EF">
        <w:rPr>
          <w:rFonts w:asciiTheme="minorHAnsi" w:hAnsiTheme="minorHAnsi" w:cstheme="minorHAnsi"/>
          <w:sz w:val="24"/>
          <w:szCs w:val="24"/>
        </w:rPr>
        <w:t>Anexo V</w:t>
      </w:r>
      <w:r w:rsidR="00BB5ACF"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1F29FF44" w14:textId="2B7BF5B5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Modelo de Carta de Apresentação (</w:t>
      </w:r>
      <w:r w:rsidR="0086398E" w:rsidRPr="00F526EF">
        <w:rPr>
          <w:rFonts w:asciiTheme="minorHAnsi" w:hAnsiTheme="minorHAnsi" w:cstheme="minorHAnsi"/>
          <w:sz w:val="24"/>
          <w:szCs w:val="24"/>
        </w:rPr>
        <w:t>A</w:t>
      </w:r>
      <w:r w:rsidRPr="00F526EF">
        <w:rPr>
          <w:rFonts w:asciiTheme="minorHAnsi" w:hAnsiTheme="minorHAnsi" w:cstheme="minorHAnsi"/>
          <w:sz w:val="24"/>
          <w:szCs w:val="24"/>
        </w:rPr>
        <w:t>nexo VI)</w:t>
      </w:r>
      <w:r w:rsidRPr="001738AB">
        <w:rPr>
          <w:rFonts w:asciiTheme="minorHAnsi" w:hAnsiTheme="minorHAnsi" w:cstheme="minorHAnsi"/>
          <w:sz w:val="24"/>
          <w:szCs w:val="24"/>
        </w:rPr>
        <w:t>;</w:t>
      </w:r>
    </w:p>
    <w:p w14:paraId="2932A6E0" w14:textId="4D8DF905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Modelo de Carta de Declaração (</w:t>
      </w:r>
      <w:r w:rsidR="0086398E" w:rsidRPr="00F526EF">
        <w:rPr>
          <w:rFonts w:asciiTheme="minorHAnsi" w:hAnsiTheme="minorHAnsi" w:cstheme="minorHAnsi"/>
          <w:sz w:val="24"/>
          <w:szCs w:val="24"/>
        </w:rPr>
        <w:t>A</w:t>
      </w:r>
      <w:r w:rsidRPr="00F526EF">
        <w:rPr>
          <w:rFonts w:asciiTheme="minorHAnsi" w:hAnsiTheme="minorHAnsi" w:cstheme="minorHAnsi"/>
          <w:sz w:val="24"/>
          <w:szCs w:val="24"/>
        </w:rPr>
        <w:t>nexo VII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  <w:r w:rsidR="005C35D1" w:rsidRPr="001738A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7117F6" w14:textId="70A8C1FB" w:rsidR="006F1D0E" w:rsidRPr="001738AB" w:rsidRDefault="006F1D0E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 xml:space="preserve">Modelo de Solicitação </w:t>
      </w:r>
      <w:r w:rsidR="009E3F2C" w:rsidRPr="001738AB">
        <w:rPr>
          <w:rFonts w:asciiTheme="minorHAnsi" w:hAnsiTheme="minorHAnsi" w:cstheme="minorHAnsi"/>
          <w:sz w:val="24"/>
          <w:szCs w:val="24"/>
        </w:rPr>
        <w:t>de</w:t>
      </w:r>
      <w:r w:rsidR="000B657C" w:rsidRPr="001738AB">
        <w:rPr>
          <w:rFonts w:asciiTheme="minorHAnsi" w:hAnsiTheme="minorHAnsi" w:cstheme="minorHAnsi"/>
          <w:sz w:val="24"/>
          <w:szCs w:val="24"/>
        </w:rPr>
        <w:t xml:space="preserve"> Aprovação</w:t>
      </w:r>
      <w:r w:rsidR="006D3EF5" w:rsidRPr="001738AB">
        <w:rPr>
          <w:rFonts w:asciiTheme="minorHAnsi" w:hAnsiTheme="minorHAnsi" w:cstheme="minorHAnsi"/>
          <w:sz w:val="24"/>
          <w:szCs w:val="24"/>
        </w:rPr>
        <w:t xml:space="preserve"> da</w:t>
      </w:r>
      <w:r w:rsidRPr="001738AB">
        <w:rPr>
          <w:rFonts w:asciiTheme="minorHAnsi" w:hAnsiTheme="minorHAnsi" w:cstheme="minorHAnsi"/>
          <w:sz w:val="24"/>
          <w:szCs w:val="24"/>
        </w:rPr>
        <w:t xml:space="preserve"> Lista de </w:t>
      </w:r>
      <w:r w:rsidR="005C35D1" w:rsidRPr="001738AB">
        <w:rPr>
          <w:rFonts w:asciiTheme="minorHAnsi" w:hAnsiTheme="minorHAnsi" w:cstheme="minorHAnsi"/>
          <w:sz w:val="24"/>
          <w:szCs w:val="24"/>
        </w:rPr>
        <w:t xml:space="preserve">Fornecedores para </w:t>
      </w:r>
      <w:r w:rsidRPr="001738AB">
        <w:rPr>
          <w:rFonts w:asciiTheme="minorHAnsi" w:hAnsiTheme="minorHAnsi" w:cstheme="minorHAnsi"/>
          <w:sz w:val="24"/>
          <w:szCs w:val="24"/>
        </w:rPr>
        <w:t>Subcontratação Parcial</w:t>
      </w:r>
      <w:r w:rsidR="005C35D1" w:rsidRPr="001738AB">
        <w:rPr>
          <w:rFonts w:asciiTheme="minorHAnsi" w:hAnsiTheme="minorHAnsi" w:cstheme="minorHAnsi"/>
          <w:sz w:val="24"/>
          <w:szCs w:val="24"/>
        </w:rPr>
        <w:t xml:space="preserve"> (</w:t>
      </w:r>
      <w:r w:rsidR="005C35D1" w:rsidRPr="00F526EF">
        <w:rPr>
          <w:rFonts w:asciiTheme="minorHAnsi" w:hAnsiTheme="minorHAnsi" w:cstheme="minorHAnsi"/>
          <w:sz w:val="24"/>
          <w:szCs w:val="24"/>
        </w:rPr>
        <w:t>Anexo VIII</w:t>
      </w:r>
      <w:r w:rsidR="005C35D1"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1738AAAE" w14:textId="52D5CF92" w:rsidR="00BB5ACF" w:rsidRPr="001738AB" w:rsidRDefault="6DABA538" w:rsidP="686A3E7A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Bidi"/>
          <w:sz w:val="24"/>
          <w:szCs w:val="24"/>
        </w:rPr>
      </w:pPr>
      <w:r w:rsidRPr="686A3E7A">
        <w:rPr>
          <w:rFonts w:asciiTheme="minorHAnsi" w:hAnsiTheme="minorHAnsi" w:cstheme="minorBidi"/>
          <w:sz w:val="24"/>
          <w:szCs w:val="24"/>
        </w:rPr>
        <w:t xml:space="preserve">Relação de Documentos Obrigatórios </w:t>
      </w:r>
      <w:r w:rsidR="6C21FD9A" w:rsidRPr="686A3E7A">
        <w:rPr>
          <w:rFonts w:asciiTheme="minorHAnsi" w:hAnsiTheme="minorHAnsi" w:cstheme="minorBidi"/>
          <w:sz w:val="24"/>
          <w:szCs w:val="24"/>
        </w:rPr>
        <w:t xml:space="preserve">para </w:t>
      </w:r>
      <w:r w:rsidR="00BB5ACF" w:rsidRPr="686A3E7A">
        <w:rPr>
          <w:rFonts w:asciiTheme="minorHAnsi" w:hAnsiTheme="minorHAnsi" w:cstheme="minorBidi"/>
          <w:sz w:val="24"/>
          <w:szCs w:val="24"/>
        </w:rPr>
        <w:t>Contrat</w:t>
      </w:r>
      <w:r w:rsidR="547C5A72" w:rsidRPr="686A3E7A">
        <w:rPr>
          <w:rFonts w:asciiTheme="minorHAnsi" w:hAnsiTheme="minorHAnsi" w:cstheme="minorBidi"/>
          <w:sz w:val="24"/>
          <w:szCs w:val="24"/>
        </w:rPr>
        <w:t>ação</w:t>
      </w:r>
      <w:r w:rsidR="00BB5ACF" w:rsidRPr="686A3E7A">
        <w:rPr>
          <w:rFonts w:asciiTheme="minorHAnsi" w:hAnsiTheme="minorHAnsi" w:cstheme="minorBidi"/>
          <w:sz w:val="24"/>
          <w:szCs w:val="24"/>
        </w:rPr>
        <w:t xml:space="preserve"> (Anexo </w:t>
      </w:r>
      <w:r w:rsidR="006D3EF5" w:rsidRPr="686A3E7A">
        <w:rPr>
          <w:rFonts w:asciiTheme="minorHAnsi" w:hAnsiTheme="minorHAnsi" w:cstheme="minorBidi"/>
          <w:sz w:val="24"/>
          <w:szCs w:val="24"/>
        </w:rPr>
        <w:t>IX</w:t>
      </w:r>
      <w:r w:rsidR="00BB5ACF" w:rsidRPr="686A3E7A">
        <w:rPr>
          <w:rFonts w:asciiTheme="minorHAnsi" w:hAnsiTheme="minorHAnsi" w:cstheme="minorBidi"/>
          <w:sz w:val="24"/>
          <w:szCs w:val="24"/>
        </w:rPr>
        <w:t>);</w:t>
      </w:r>
    </w:p>
    <w:p w14:paraId="3379C804" w14:textId="4F338303" w:rsidR="210CD808" w:rsidRDefault="210CD808" w:rsidP="686A3E7A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Bidi"/>
          <w:sz w:val="24"/>
          <w:szCs w:val="24"/>
        </w:rPr>
      </w:pPr>
      <w:r w:rsidRPr="686A3E7A">
        <w:rPr>
          <w:rFonts w:asciiTheme="minorHAnsi" w:hAnsiTheme="minorHAnsi" w:cstheme="minorBidi"/>
          <w:sz w:val="24"/>
          <w:szCs w:val="24"/>
        </w:rPr>
        <w:t>Planilha Orientativa de Quantidades, Preços e Critério de Medição (Anexo X)</w:t>
      </w:r>
    </w:p>
    <w:p w14:paraId="73F89DBD" w14:textId="75370075" w:rsidR="00BB5ACF" w:rsidRPr="001738AB" w:rsidRDefault="57AA89CE" w:rsidP="5E6131AE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Bidi"/>
          <w:sz w:val="24"/>
          <w:szCs w:val="24"/>
        </w:rPr>
      </w:pPr>
      <w:r w:rsidRPr="686A3E7A">
        <w:rPr>
          <w:rFonts w:asciiTheme="minorHAnsi" w:hAnsiTheme="minorHAnsi" w:cstheme="minorBidi"/>
          <w:sz w:val="24"/>
          <w:szCs w:val="24"/>
        </w:rPr>
        <w:t xml:space="preserve">Relação de Documentos Obrigatórios - </w:t>
      </w:r>
      <w:r w:rsidR="00BB5ACF" w:rsidRPr="686A3E7A">
        <w:rPr>
          <w:rFonts w:asciiTheme="minorHAnsi" w:hAnsiTheme="minorHAnsi" w:cstheme="minorBidi"/>
          <w:sz w:val="24"/>
          <w:szCs w:val="24"/>
        </w:rPr>
        <w:t>Medição (Anexo X</w:t>
      </w:r>
      <w:r w:rsidR="0B2FEB8D" w:rsidRPr="686A3E7A">
        <w:rPr>
          <w:rFonts w:asciiTheme="minorHAnsi" w:hAnsiTheme="minorHAnsi" w:cstheme="minorBidi"/>
          <w:sz w:val="24"/>
          <w:szCs w:val="24"/>
        </w:rPr>
        <w:t>I</w:t>
      </w:r>
      <w:r w:rsidR="00BB5ACF" w:rsidRPr="686A3E7A">
        <w:rPr>
          <w:rFonts w:asciiTheme="minorHAnsi" w:hAnsiTheme="minorHAnsi" w:cstheme="minorBidi"/>
          <w:sz w:val="24"/>
          <w:szCs w:val="24"/>
        </w:rPr>
        <w:t>);</w:t>
      </w:r>
    </w:p>
    <w:p w14:paraId="577C0A69" w14:textId="64DF621E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Cronograma Físico Financeiro (</w:t>
      </w:r>
      <w:r w:rsidRPr="00F526EF">
        <w:rPr>
          <w:rFonts w:asciiTheme="minorHAnsi" w:hAnsiTheme="minorHAnsi" w:cstheme="minorHAnsi"/>
          <w:sz w:val="24"/>
          <w:szCs w:val="24"/>
        </w:rPr>
        <w:t>Anexo XI</w:t>
      </w:r>
      <w:r w:rsidR="006D3EF5" w:rsidRPr="00F526EF">
        <w:rPr>
          <w:rFonts w:asciiTheme="minorHAnsi" w:hAnsiTheme="minorHAnsi" w:cstheme="minorHAnsi"/>
          <w:sz w:val="24"/>
          <w:szCs w:val="24"/>
        </w:rPr>
        <w:t>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4CA84FE3" w14:textId="68C3F68E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Boletim de Medição (</w:t>
      </w:r>
      <w:r w:rsidRPr="00F526EF">
        <w:rPr>
          <w:rFonts w:asciiTheme="minorHAnsi" w:hAnsiTheme="minorHAnsi" w:cstheme="minorHAnsi"/>
          <w:sz w:val="24"/>
          <w:szCs w:val="24"/>
        </w:rPr>
        <w:t>Anexo XII</w:t>
      </w:r>
      <w:r w:rsidR="006D3EF5" w:rsidRPr="00F526EF">
        <w:rPr>
          <w:rFonts w:asciiTheme="minorHAnsi" w:hAnsiTheme="minorHAnsi" w:cstheme="minorHAnsi"/>
          <w:sz w:val="24"/>
          <w:szCs w:val="24"/>
        </w:rPr>
        <w:t>I</w:t>
      </w:r>
      <w:r w:rsidRPr="001738AB">
        <w:rPr>
          <w:rFonts w:asciiTheme="minorHAnsi" w:hAnsiTheme="minorHAnsi" w:cstheme="minorHAnsi"/>
          <w:sz w:val="24"/>
          <w:szCs w:val="24"/>
        </w:rPr>
        <w:t>)</w:t>
      </w:r>
      <w:r w:rsidR="00514944" w:rsidRPr="001738AB">
        <w:rPr>
          <w:rFonts w:asciiTheme="minorHAnsi" w:hAnsiTheme="minorHAnsi" w:cstheme="minorHAnsi"/>
          <w:sz w:val="24"/>
          <w:szCs w:val="24"/>
        </w:rPr>
        <w:t>;</w:t>
      </w:r>
    </w:p>
    <w:p w14:paraId="700D86F6" w14:textId="05EDC4B2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 xml:space="preserve">Padrões de GIS para as </w:t>
      </w:r>
      <w:proofErr w:type="gramStart"/>
      <w:r w:rsidRPr="001738AB">
        <w:rPr>
          <w:rFonts w:asciiTheme="minorHAnsi" w:hAnsiTheme="minorHAnsi" w:cstheme="minorHAnsi"/>
          <w:sz w:val="24"/>
          <w:szCs w:val="24"/>
        </w:rPr>
        <w:t>built.v</w:t>
      </w:r>
      <w:proofErr w:type="gramEnd"/>
      <w:r w:rsidRPr="001738AB">
        <w:rPr>
          <w:rFonts w:asciiTheme="minorHAnsi" w:hAnsiTheme="minorHAnsi" w:cstheme="minorHAnsi"/>
          <w:sz w:val="24"/>
          <w:szCs w:val="24"/>
        </w:rPr>
        <w:t>01 (</w:t>
      </w:r>
      <w:r w:rsidRPr="00F526EF">
        <w:rPr>
          <w:rFonts w:asciiTheme="minorHAnsi" w:hAnsiTheme="minorHAnsi" w:cstheme="minorHAnsi"/>
          <w:sz w:val="24"/>
          <w:szCs w:val="24"/>
        </w:rPr>
        <w:t xml:space="preserve">Anexo </w:t>
      </w:r>
      <w:r w:rsidR="006D3EF5" w:rsidRPr="00F526EF">
        <w:rPr>
          <w:rFonts w:asciiTheme="minorHAnsi" w:hAnsiTheme="minorHAnsi" w:cstheme="minorHAnsi"/>
          <w:sz w:val="24"/>
          <w:szCs w:val="24"/>
        </w:rPr>
        <w:t>XIV</w:t>
      </w:r>
      <w:r w:rsidRPr="001738AB">
        <w:rPr>
          <w:rFonts w:asciiTheme="minorHAnsi" w:hAnsiTheme="minorHAnsi" w:cstheme="minorHAnsi"/>
          <w:sz w:val="24"/>
          <w:szCs w:val="24"/>
        </w:rPr>
        <w:t>)</w:t>
      </w:r>
      <w:r w:rsidR="00514944" w:rsidRPr="001738AB">
        <w:rPr>
          <w:rFonts w:asciiTheme="minorHAnsi" w:hAnsiTheme="minorHAnsi" w:cstheme="minorHAnsi"/>
          <w:sz w:val="24"/>
          <w:szCs w:val="24"/>
        </w:rPr>
        <w:t>;</w:t>
      </w:r>
    </w:p>
    <w:p w14:paraId="51FF80DB" w14:textId="53E10562" w:rsidR="00BB5ACF" w:rsidRPr="00495362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Projetos de </w:t>
      </w:r>
      <w:r w:rsidRPr="001738AB">
        <w:rPr>
          <w:rFonts w:asciiTheme="minorHAnsi" w:hAnsiTheme="minorHAnsi" w:cstheme="minorHAnsi"/>
          <w:sz w:val="24"/>
          <w:szCs w:val="24"/>
        </w:rPr>
        <w:t>apoio (</w:t>
      </w:r>
      <w:r w:rsidRPr="00F526EF">
        <w:rPr>
          <w:rFonts w:asciiTheme="minorHAnsi" w:hAnsiTheme="minorHAnsi" w:cstheme="minorHAnsi"/>
          <w:sz w:val="24"/>
          <w:szCs w:val="24"/>
        </w:rPr>
        <w:t>Anexo X</w:t>
      </w:r>
      <w:r w:rsidR="006D3EF5" w:rsidRPr="00F526EF">
        <w:rPr>
          <w:rFonts w:asciiTheme="minorHAnsi" w:hAnsiTheme="minorHAnsi" w:cstheme="minorHAnsi"/>
          <w:sz w:val="24"/>
          <w:szCs w:val="24"/>
        </w:rPr>
        <w:t>V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  <w:r w:rsidRPr="0049536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FF2434" w14:textId="59829494" w:rsidR="00BB5ACF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Procedimentos Operacionais de </w:t>
      </w:r>
      <w:r w:rsidRPr="001738AB">
        <w:rPr>
          <w:rFonts w:asciiTheme="minorHAnsi" w:hAnsiTheme="minorHAnsi" w:cstheme="minorHAnsi"/>
          <w:sz w:val="24"/>
          <w:szCs w:val="24"/>
        </w:rPr>
        <w:t>Qualidade (</w:t>
      </w:r>
      <w:r w:rsidRPr="00F526EF">
        <w:rPr>
          <w:rFonts w:asciiTheme="minorHAnsi" w:hAnsiTheme="minorHAnsi" w:cstheme="minorHAnsi"/>
          <w:sz w:val="24"/>
          <w:szCs w:val="24"/>
        </w:rPr>
        <w:t>Anexo XV</w:t>
      </w:r>
      <w:r w:rsidR="006D3EF5" w:rsidRPr="00F526EF">
        <w:rPr>
          <w:rFonts w:asciiTheme="minorHAnsi" w:hAnsiTheme="minorHAnsi" w:cstheme="minorHAnsi"/>
          <w:sz w:val="24"/>
          <w:szCs w:val="24"/>
        </w:rPr>
        <w:t>I</w:t>
      </w:r>
      <w:r w:rsidRPr="001738AB">
        <w:rPr>
          <w:rFonts w:asciiTheme="minorHAnsi" w:hAnsiTheme="minorHAnsi" w:cstheme="minorHAnsi"/>
          <w:sz w:val="24"/>
          <w:szCs w:val="24"/>
        </w:rPr>
        <w:t>)</w:t>
      </w:r>
      <w:r w:rsidR="00DA60F0" w:rsidRPr="001738AB">
        <w:rPr>
          <w:rFonts w:asciiTheme="minorHAnsi" w:hAnsiTheme="minorHAnsi" w:cstheme="minorHAnsi"/>
          <w:sz w:val="24"/>
          <w:szCs w:val="24"/>
        </w:rPr>
        <w:t>;</w:t>
      </w:r>
    </w:p>
    <w:p w14:paraId="0CBA2A29" w14:textId="6FB664AA" w:rsidR="00597C04" w:rsidRDefault="00DF1B38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1B38">
        <w:rPr>
          <w:rFonts w:asciiTheme="minorHAnsi" w:hAnsiTheme="minorHAnsi" w:cstheme="minorHAnsi"/>
          <w:sz w:val="24"/>
          <w:szCs w:val="24"/>
        </w:rPr>
        <w:t>IT002.GQE01-R4 - Execução de Terraplenagem_Rev.02</w:t>
      </w:r>
    </w:p>
    <w:p w14:paraId="262D5F15" w14:textId="74617C33" w:rsidR="00DF1B38" w:rsidRDefault="002A7FAD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2A7FAD">
        <w:rPr>
          <w:rFonts w:asciiTheme="minorHAnsi" w:hAnsiTheme="minorHAnsi" w:cstheme="minorHAnsi"/>
          <w:sz w:val="24"/>
          <w:szCs w:val="24"/>
        </w:rPr>
        <w:t>PO001-GQE01 - 04 - Abertura e Recomposição de Vala (Método Convencional)</w:t>
      </w:r>
    </w:p>
    <w:p w14:paraId="5AC6F957" w14:textId="7647BB08" w:rsidR="002A7FAD" w:rsidRDefault="000B7216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B7216">
        <w:rPr>
          <w:rFonts w:asciiTheme="minorHAnsi" w:hAnsiTheme="minorHAnsi" w:cstheme="minorHAnsi"/>
          <w:sz w:val="24"/>
          <w:szCs w:val="24"/>
        </w:rPr>
        <w:t>PO003-GQE01-R4 - Requisitos para Execução e Controle de Estruturas de Concreto_Rev.04</w:t>
      </w:r>
    </w:p>
    <w:p w14:paraId="6462CFF3" w14:textId="15DF979D" w:rsidR="000B7216" w:rsidRDefault="000B7216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B7216">
        <w:rPr>
          <w:rFonts w:asciiTheme="minorHAnsi" w:hAnsiTheme="minorHAnsi" w:cstheme="minorHAnsi"/>
          <w:sz w:val="24"/>
          <w:szCs w:val="24"/>
        </w:rPr>
        <w:t>PO007-GQE01 - 01 - Requisitos e Controle de Fundações</w:t>
      </w:r>
    </w:p>
    <w:p w14:paraId="43077091" w14:textId="2868F425" w:rsidR="000B7216" w:rsidRDefault="008520F9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520F9">
        <w:rPr>
          <w:rFonts w:asciiTheme="minorHAnsi" w:hAnsiTheme="minorHAnsi" w:cstheme="minorHAnsi"/>
          <w:sz w:val="24"/>
          <w:szCs w:val="24"/>
        </w:rPr>
        <w:t>PO010-GQE01 - 00 - Requisito para Impermeabilização de Estruturas</w:t>
      </w:r>
    </w:p>
    <w:p w14:paraId="6A2E106B" w14:textId="7B3D42AF" w:rsidR="008520F9" w:rsidRDefault="008520F9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520F9">
        <w:rPr>
          <w:rFonts w:asciiTheme="minorHAnsi" w:hAnsiTheme="minorHAnsi" w:cstheme="minorHAnsi"/>
          <w:sz w:val="24"/>
          <w:szCs w:val="24"/>
        </w:rPr>
        <w:t>PO011-GQE01 - 00 - Requisitos de Execução de Ancoragem Para Tubulações</w:t>
      </w:r>
    </w:p>
    <w:p w14:paraId="07653797" w14:textId="40F7C0B7" w:rsidR="008520F9" w:rsidRDefault="00897397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897397">
        <w:rPr>
          <w:rFonts w:asciiTheme="minorHAnsi" w:hAnsiTheme="minorHAnsi" w:cstheme="minorHAnsi"/>
          <w:sz w:val="24"/>
          <w:szCs w:val="24"/>
        </w:rPr>
        <w:t>PO013-GQE01 - 01 - Requisitos Para Assentamento, Instalação e Fiscalização de tubos</w:t>
      </w:r>
    </w:p>
    <w:p w14:paraId="1F6CBD91" w14:textId="7FDC9BEC" w:rsidR="00897397" w:rsidRPr="001738AB" w:rsidRDefault="00D5123A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D5123A">
        <w:rPr>
          <w:rFonts w:asciiTheme="minorHAnsi" w:hAnsiTheme="minorHAnsi" w:cstheme="minorHAnsi"/>
          <w:sz w:val="24"/>
          <w:szCs w:val="24"/>
        </w:rPr>
        <w:t>PO020-GQ01-R4 - Requisitos para Pintura Industrial_Rev.01</w:t>
      </w:r>
    </w:p>
    <w:p w14:paraId="313CCA09" w14:textId="642C05A9" w:rsidR="00292759" w:rsidRPr="00495362" w:rsidRDefault="00907DCA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Manual Sinalização Obras em Vias - </w:t>
      </w:r>
      <w:r w:rsidR="0029275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AN02-IN009-SST99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9734CC" w14:textId="18834D0B" w:rsidR="00E9532C" w:rsidRPr="00495362" w:rsidRDefault="00E9532C" w:rsidP="00D959FC">
      <w:pPr>
        <w:pStyle w:val="Recuodecorpodetexto2"/>
        <w:numPr>
          <w:ilvl w:val="1"/>
          <w:numId w:val="15"/>
        </w:numPr>
        <w:spacing w:after="0" w:line="320" w:lineRule="exact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ANO2-IN040-SST99-00 - ANO2-IN009-SST99 -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Premissas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Segurança, Saúde Ocupacional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Meio Ambiente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ara Empresas Contratadas / Prestadoras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 Serviços. </w:t>
      </w:r>
    </w:p>
    <w:p w14:paraId="7DF4D75E" w14:textId="77777777" w:rsidR="00A41302" w:rsidRPr="00495362" w:rsidRDefault="00A41302" w:rsidP="00404659">
      <w:pPr>
        <w:pStyle w:val="Recuodecorpodetexto2"/>
        <w:spacing w:after="0" w:line="320" w:lineRule="exact"/>
        <w:ind w:left="128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4F7397B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CONDIÇÕES GERAIS</w:t>
      </w:r>
    </w:p>
    <w:p w14:paraId="6FD99797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B64FD60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Na proposta para Execução dos Serviços, deverá contemplar todos os custos diretos (mão de obra; materiais;</w:t>
      </w:r>
      <w:r w:rsidR="00C7279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ferramentas;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equipamentos), indiretos, turnos de trabalho, instalações industriais e administrativas, taxas, impostos, fretes, lucro e mobilização/desmobilização.</w:t>
      </w:r>
    </w:p>
    <w:p w14:paraId="5DDA9868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C590F9C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executar os serviços, sem prejuízo do que está disposto no item 2, dando integral cumprimento às Normas Ambientais e condições estabelecidas pela legislação ambiental vigente. Deverá a CONTRATADA, até o término das obras, recompor toda a área utilizada, inclusive de apoio e/ou empréstimo, restabelecendo as condições anteriores ao início dos trabalhos, ou na forma que ficar ajustado em eventual Termo de Compromisso Ambiental.</w:t>
      </w:r>
    </w:p>
    <w:p w14:paraId="2B8F451C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FB8B54E" w14:textId="73413F1A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quantidade de equipes mobilizadas deverá ser compatível com as frentes de serviços a serem </w:t>
      </w:r>
      <w:r w:rsidR="003C5340">
        <w:rPr>
          <w:rFonts w:asciiTheme="minorHAnsi" w:hAnsiTheme="minorHAnsi" w:cstheme="minorHAnsi"/>
          <w:color w:val="000000" w:themeColor="text1"/>
          <w:sz w:val="24"/>
          <w:szCs w:val="24"/>
        </w:rPr>
        <w:t>executadas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6AE5D07" w14:textId="77777777" w:rsidR="00A50D86" w:rsidRPr="00495362" w:rsidRDefault="00A50D86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C103ED0" w14:textId="61E3C578" w:rsidR="00FA4840" w:rsidRPr="00495362" w:rsidRDefault="00FA4840" w:rsidP="00404659">
      <w:pPr>
        <w:numPr>
          <w:ilvl w:val="1"/>
          <w:numId w:val="19"/>
        </w:numPr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apresentar relatórios semanais dos serviços executados, acompanhados de fotos, que demonstrem o cumprimento do cronograma da obra e cumprimento de prazos.</w:t>
      </w:r>
    </w:p>
    <w:p w14:paraId="6C77ADA1" w14:textId="77777777" w:rsidR="006D3EF5" w:rsidRPr="00495362" w:rsidRDefault="006D3EF5" w:rsidP="00404659">
      <w:pPr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46845D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definição e a escolha dos locais para “</w:t>
      </w:r>
      <w:r w:rsidR="00EF48B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Depósito de Material Excedente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F48B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Jazidas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são de inteira responsabilidade da CONTRATADA, devendo seus eventuais custos ser computados nos preços a serem apresentados, assim como também deverão ser respeitadas as restrições das autoridades ambientais para a utilização desses locais.</w:t>
      </w:r>
    </w:p>
    <w:p w14:paraId="11647504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B3FD4DC" w14:textId="4CD21471" w:rsidR="00A44EF9" w:rsidRPr="004F5839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Para que não haja qualquer dúvida com relação às condições em que serão executados os serviços, principalmente com relação às possíveis diferenças entre o especificado nas descrições acima, a CONTRATADA deverá visitar</w:t>
      </w:r>
      <w:r w:rsidR="00824D0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avaliar e estudar o tipo de serviço que serão desenvolvidos, antes de formular e apresentar sua metodologia de execução, observando os prazos, declarando expressamente, em papel timbrado e subscrito por seu representante legal, ter avaliado a complexidade e eventuais dificuldades que foram considerados nos preços apresentados. </w:t>
      </w:r>
    </w:p>
    <w:p w14:paraId="6DC00707" w14:textId="05A273A5" w:rsidR="00606A75" w:rsidRPr="00063D97" w:rsidRDefault="00FA4840" w:rsidP="004F5839">
      <w:pPr>
        <w:numPr>
          <w:ilvl w:val="1"/>
          <w:numId w:val="19"/>
        </w:numPr>
        <w:autoSpaceDE w:val="0"/>
        <w:autoSpaceDN w:val="0"/>
        <w:adjustRightInd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3D97">
        <w:rPr>
          <w:rFonts w:asciiTheme="minorHAnsi" w:hAnsiTheme="minorHAnsi" w:cstheme="minorHAnsi"/>
          <w:sz w:val="24"/>
          <w:szCs w:val="24"/>
        </w:rPr>
        <w:t xml:space="preserve">Deverão ser indicados nominalmente os responsáveis técnicos pelas obras. </w:t>
      </w:r>
    </w:p>
    <w:p w14:paraId="3DF0F472" w14:textId="23D595D0" w:rsidR="00AE6324" w:rsidRPr="00063D97" w:rsidRDefault="00123EF2" w:rsidP="004F5839">
      <w:pPr>
        <w:numPr>
          <w:ilvl w:val="1"/>
          <w:numId w:val="19"/>
        </w:numPr>
        <w:autoSpaceDE w:val="0"/>
        <w:autoSpaceDN w:val="0"/>
        <w:adjustRightInd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3D97">
        <w:rPr>
          <w:rFonts w:asciiTheme="minorHAnsi" w:hAnsiTheme="minorHAnsi" w:cstheme="minorHAnsi"/>
          <w:sz w:val="24"/>
          <w:szCs w:val="24"/>
        </w:rPr>
        <w:t xml:space="preserve">A CONTRATADA declara conhecer os locais onde serão prestados os serviços, </w:t>
      </w:r>
      <w:r w:rsidR="00FA4840" w:rsidRPr="00063D97">
        <w:rPr>
          <w:rFonts w:asciiTheme="minorHAnsi" w:hAnsiTheme="minorHAnsi" w:cstheme="minorHAnsi"/>
          <w:sz w:val="24"/>
          <w:szCs w:val="24"/>
        </w:rPr>
        <w:t xml:space="preserve">não </w:t>
      </w:r>
      <w:r w:rsidRPr="00063D97">
        <w:rPr>
          <w:rFonts w:asciiTheme="minorHAnsi" w:hAnsiTheme="minorHAnsi" w:cstheme="minorHAnsi"/>
          <w:sz w:val="24"/>
          <w:szCs w:val="24"/>
        </w:rPr>
        <w:t>cabendo</w:t>
      </w:r>
      <w:r w:rsidR="00FA4840" w:rsidRPr="00063D97">
        <w:rPr>
          <w:rFonts w:asciiTheme="minorHAnsi" w:hAnsiTheme="minorHAnsi" w:cstheme="minorHAnsi"/>
          <w:sz w:val="24"/>
          <w:szCs w:val="24"/>
        </w:rPr>
        <w:t xml:space="preserve"> quaisquer reivindicações futuras para prorrogação de prazo e alteração de preços, </w:t>
      </w:r>
      <w:r w:rsidR="00FA4840" w:rsidRPr="00063D97">
        <w:rPr>
          <w:rFonts w:asciiTheme="minorHAnsi" w:hAnsiTheme="minorHAnsi" w:cstheme="minorHAnsi"/>
          <w:sz w:val="24"/>
          <w:szCs w:val="24"/>
        </w:rPr>
        <w:lastRenderedPageBreak/>
        <w:t xml:space="preserve">alegando desconhecimento das condições das unidades a serem restauradas, das características de trabalho e acessibilidade às frentes da obra, de clima, períodos de chuvas dos locais onde cumprirão o </w:t>
      </w:r>
      <w:r w:rsidR="00301372" w:rsidRPr="00063D97">
        <w:rPr>
          <w:rFonts w:asciiTheme="minorHAnsi" w:hAnsiTheme="minorHAnsi" w:cstheme="minorHAnsi"/>
          <w:sz w:val="24"/>
          <w:szCs w:val="24"/>
        </w:rPr>
        <w:t>c</w:t>
      </w:r>
      <w:r w:rsidR="00FA4840" w:rsidRPr="00063D97">
        <w:rPr>
          <w:rFonts w:asciiTheme="minorHAnsi" w:hAnsiTheme="minorHAnsi" w:cstheme="minorHAnsi"/>
          <w:sz w:val="24"/>
          <w:szCs w:val="24"/>
        </w:rPr>
        <w:t>ontrato, reconhecendo expressamente a integral viabilidade para o cumprimento tempestivo de todas as obrigações assumidas.</w:t>
      </w:r>
    </w:p>
    <w:p w14:paraId="3EAEDF9B" w14:textId="77777777" w:rsidR="008C1B3D" w:rsidRPr="00495362" w:rsidRDefault="008C1B3D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5927074" w14:textId="0D752655" w:rsidR="00AE6324" w:rsidRPr="00495362" w:rsidRDefault="002F6159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deverá contratar, preferencialmente, colaboradores de áreas de comunidades, em linha com </w:t>
      </w:r>
      <w:r w:rsidR="003146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condições descritas no item 3</w:t>
      </w:r>
      <w:r w:rsidR="00DF3B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- Diretrizes Comportamentais</w:t>
      </w:r>
      <w:r w:rsidRPr="0049536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5F212A05" w14:textId="77777777" w:rsidR="00A41302" w:rsidRPr="00495362" w:rsidRDefault="00A41302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655F98E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QUALIDADE DOS SERVIÇOS</w:t>
      </w:r>
    </w:p>
    <w:p w14:paraId="08E0DD28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B537A19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garantia da qualidade de execução dos serviços é obrigação exclusiva e intransferível da CONTRATADA, quanto ao atendimento das normas e especificações técnicas.</w:t>
      </w:r>
    </w:p>
    <w:p w14:paraId="15A9D106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C801627" w14:textId="47EEE781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deverá apresentar a </w:t>
      </w:r>
      <w:r w:rsidR="00DC092E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rganização </w:t>
      </w:r>
      <w:r w:rsidR="00DC092E">
        <w:rPr>
          <w:rFonts w:asciiTheme="minorHAnsi" w:hAnsiTheme="minorHAnsi" w:cstheme="minorHAnsi"/>
          <w:color w:val="000000" w:themeColor="text1"/>
          <w:sz w:val="24"/>
          <w:szCs w:val="24"/>
        </w:rPr>
        <w:t>b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ásica para a implementação do </w:t>
      </w:r>
      <w:r w:rsidR="00E337C8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ontrato, constituindo exigência a definição d</w:t>
      </w:r>
      <w:r w:rsidR="00D9166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9166A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epresentante da </w:t>
      </w:r>
      <w:r w:rsidR="00D9166A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dministração devidamente qualificado, responsável pela </w:t>
      </w:r>
      <w:r w:rsidR="00E2101C">
        <w:rPr>
          <w:rFonts w:asciiTheme="minorHAnsi" w:hAnsiTheme="minorHAnsi" w:cstheme="minorHAnsi"/>
          <w:color w:val="000000" w:themeColor="text1"/>
          <w:sz w:val="24"/>
          <w:szCs w:val="24"/>
        </w:rPr>
        <w:t>q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ualidade da execução do serviço.</w:t>
      </w:r>
    </w:p>
    <w:p w14:paraId="4468ECF6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8DEC6C8" w14:textId="321421F1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D67540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roponente deve apresentar </w:t>
      </w:r>
      <w:r w:rsidR="00C56BE7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eclaração demonstrando sua </w:t>
      </w:r>
      <w:r w:rsidR="00C56BE7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apacidade </w:t>
      </w:r>
      <w:r w:rsidR="00C56BE7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écnica e </w:t>
      </w:r>
      <w:r w:rsidR="002A43AB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peracional para realizar os serviços, inclusive relação de obras e/ou serviços similares em volumes e características técnicas, com prazo de execução, nome do </w:t>
      </w:r>
      <w:r w:rsidR="003E2E5F" w:rsidRPr="00233434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="003E2E5F">
        <w:rPr>
          <w:rFonts w:asciiTheme="minorHAnsi" w:hAnsiTheme="minorHAnsi" w:cstheme="minorHAnsi"/>
          <w:color w:val="000000" w:themeColor="text1"/>
          <w:sz w:val="24"/>
          <w:szCs w:val="24"/>
        </w:rPr>
        <w:t>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contato e telefone, e currículo dos seus </w:t>
      </w:r>
      <w:r w:rsidR="002A43AB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esponsáveis </w:t>
      </w:r>
      <w:r w:rsidR="002A43AB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écnicos. </w:t>
      </w:r>
    </w:p>
    <w:p w14:paraId="1F167C7A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57CE715" w14:textId="7330F15B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Serão desclassificadas e excluídas desta tomada de preço, as propostas de </w:t>
      </w:r>
      <w:r w:rsidR="003E2E5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mpresas que possuam restrições ou pendências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junto 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instituições financeiras e bancárias, bem como que possuam apontamentos em bancos de dados dos serviços de </w:t>
      </w:r>
      <w:r w:rsidR="0007642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roteção ao </w:t>
      </w:r>
      <w:r w:rsidR="0007642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</w:t>
      </w:r>
      <w:r w:rsidR="00A50D86"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rédito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(SPC/SERASA) que, a juízo da </w:t>
      </w:r>
      <w:r w:rsidR="00076424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possa comprometer a execução do respectivo e futuro </w:t>
      </w:r>
      <w:r w:rsidR="00E337C8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ontrato.   </w:t>
      </w:r>
    </w:p>
    <w:p w14:paraId="199378BA" w14:textId="7B7DB756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3B9F734" w14:textId="33F328D5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Declaração da </w:t>
      </w:r>
      <w:r w:rsidR="001863A2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mpresa informando que está em dia com as obrigações previdenciárias, tributárias e fiscais, atendendo ao solicitado na cláusula 6ª </w:t>
      </w:r>
      <w:r w:rsidR="00413844">
        <w:rPr>
          <w:rFonts w:asciiTheme="minorHAnsi" w:hAnsiTheme="minorHAnsi" w:cstheme="minorHAnsi"/>
          <w:color w:val="000000" w:themeColor="text1"/>
          <w:sz w:val="24"/>
          <w:szCs w:val="24"/>
        </w:rPr>
        <w:t>do A</w:t>
      </w:r>
      <w:r w:rsidR="00F56667">
        <w:rPr>
          <w:rFonts w:asciiTheme="minorHAnsi" w:hAnsiTheme="minorHAnsi" w:cstheme="minorHAnsi"/>
          <w:color w:val="000000" w:themeColor="text1"/>
          <w:sz w:val="24"/>
          <w:szCs w:val="24"/>
        </w:rPr>
        <w:t>nexo</w:t>
      </w:r>
      <w:r w:rsidR="004138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-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Condições Gerais para Contratação de Obras e Serviços, bem como os comprovantes.</w:t>
      </w:r>
    </w:p>
    <w:p w14:paraId="1B883BD5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04D7947" w14:textId="77777777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napToGri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Todos os custos diretos (mão-de-obra; materiais; equipamentos), indiretos, turnos de trabalho, instalações industriais e administrativas, taxas, impostos, fretes, lucro, mobilização/desmobilização, desvios de tráfego, sinalização de obra, canteiro, pedágios, cuidados ambientais durante as obras, recuperação das áreas de apoios, bota-fora e </w:t>
      </w:r>
      <w:r w:rsidRPr="00495362">
        <w:rPr>
          <w:rFonts w:asciiTheme="minorHAnsi" w:hAnsiTheme="minorHAnsi" w:cstheme="minorHAnsi"/>
          <w:color w:val="000000" w:themeColor="text1"/>
        </w:rPr>
        <w:lastRenderedPageBreak/>
        <w:t>empréstimos, com a drenagem, recomposição vegetal e todos os demais gastos deverão estar computados no(s) preço(s) global (</w:t>
      </w:r>
      <w:proofErr w:type="spellStart"/>
      <w:r w:rsidRPr="00495362">
        <w:rPr>
          <w:rFonts w:asciiTheme="minorHAnsi" w:hAnsiTheme="minorHAnsi" w:cstheme="minorHAnsi"/>
          <w:color w:val="000000" w:themeColor="text1"/>
        </w:rPr>
        <w:t>is</w:t>
      </w:r>
      <w:proofErr w:type="spellEnd"/>
      <w:r w:rsidRPr="00495362">
        <w:rPr>
          <w:rFonts w:asciiTheme="minorHAnsi" w:hAnsiTheme="minorHAnsi" w:cstheme="minorHAnsi"/>
          <w:color w:val="000000" w:themeColor="text1"/>
        </w:rPr>
        <w:t>).</w:t>
      </w:r>
    </w:p>
    <w:p w14:paraId="54D188E3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67328E81" w14:textId="3491C153" w:rsidR="00C7279D" w:rsidRPr="00495362" w:rsidRDefault="00C7279D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napToGrid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Deverão estar diluídos ou incluídos nos preços a serem apresentados todos os custos referentes ao </w:t>
      </w:r>
      <w:r w:rsidR="00355114">
        <w:rPr>
          <w:rFonts w:asciiTheme="minorHAnsi" w:hAnsiTheme="minorHAnsi" w:cstheme="minorHAnsi"/>
          <w:color w:val="000000" w:themeColor="text1"/>
        </w:rPr>
        <w:t>c</w:t>
      </w:r>
      <w:r w:rsidRPr="00495362">
        <w:rPr>
          <w:rFonts w:asciiTheme="minorHAnsi" w:hAnsiTheme="minorHAnsi" w:cstheme="minorHAnsi"/>
          <w:color w:val="000000" w:themeColor="text1"/>
        </w:rPr>
        <w:t xml:space="preserve">ontrole </w:t>
      </w:r>
      <w:r w:rsidR="00355114">
        <w:rPr>
          <w:rFonts w:asciiTheme="minorHAnsi" w:hAnsiTheme="minorHAnsi" w:cstheme="minorHAnsi"/>
          <w:color w:val="000000" w:themeColor="text1"/>
        </w:rPr>
        <w:t>t</w:t>
      </w:r>
      <w:r w:rsidRPr="00495362">
        <w:rPr>
          <w:rFonts w:asciiTheme="minorHAnsi" w:hAnsiTheme="minorHAnsi" w:cstheme="minorHAnsi"/>
          <w:color w:val="000000" w:themeColor="text1"/>
        </w:rPr>
        <w:t xml:space="preserve">ecnológico e sua </w:t>
      </w:r>
      <w:r w:rsidR="00355114">
        <w:rPr>
          <w:rFonts w:asciiTheme="minorHAnsi" w:hAnsiTheme="minorHAnsi" w:cstheme="minorHAnsi"/>
          <w:color w:val="000000" w:themeColor="text1"/>
        </w:rPr>
        <w:t>g</w:t>
      </w:r>
      <w:r w:rsidRPr="00495362">
        <w:rPr>
          <w:rFonts w:asciiTheme="minorHAnsi" w:hAnsiTheme="minorHAnsi" w:cstheme="minorHAnsi"/>
          <w:color w:val="000000" w:themeColor="text1"/>
        </w:rPr>
        <w:t>estão (</w:t>
      </w:r>
      <w:r w:rsidR="00F61F99">
        <w:rPr>
          <w:rFonts w:asciiTheme="minorHAnsi" w:hAnsiTheme="minorHAnsi" w:cstheme="minorHAnsi"/>
          <w:color w:val="000000" w:themeColor="text1"/>
        </w:rPr>
        <w:t>p</w:t>
      </w:r>
      <w:r w:rsidRPr="00495362">
        <w:rPr>
          <w:rFonts w:asciiTheme="minorHAnsi" w:hAnsiTheme="minorHAnsi" w:cstheme="minorHAnsi"/>
          <w:color w:val="000000" w:themeColor="text1"/>
        </w:rPr>
        <w:t xml:space="preserve">lano de </w:t>
      </w:r>
      <w:r w:rsidR="00F61F99">
        <w:rPr>
          <w:rFonts w:asciiTheme="minorHAnsi" w:hAnsiTheme="minorHAnsi" w:cstheme="minorHAnsi"/>
          <w:color w:val="000000" w:themeColor="text1"/>
        </w:rPr>
        <w:t>a</w:t>
      </w:r>
      <w:r w:rsidRPr="00495362">
        <w:rPr>
          <w:rFonts w:asciiTheme="minorHAnsi" w:hAnsiTheme="minorHAnsi" w:cstheme="minorHAnsi"/>
          <w:color w:val="000000" w:themeColor="text1"/>
        </w:rPr>
        <w:t xml:space="preserve">mostragem, </w:t>
      </w:r>
      <w:r w:rsidR="00F61F99">
        <w:rPr>
          <w:rFonts w:asciiTheme="minorHAnsi" w:hAnsiTheme="minorHAnsi" w:cstheme="minorHAnsi"/>
          <w:color w:val="000000" w:themeColor="text1"/>
        </w:rPr>
        <w:t>c</w:t>
      </w:r>
      <w:r w:rsidRPr="00495362">
        <w:rPr>
          <w:rFonts w:asciiTheme="minorHAnsi" w:hAnsiTheme="minorHAnsi" w:cstheme="minorHAnsi"/>
          <w:color w:val="000000" w:themeColor="text1"/>
        </w:rPr>
        <w:t xml:space="preserve">ontrole </w:t>
      </w:r>
      <w:r w:rsidR="00F61F99">
        <w:rPr>
          <w:rFonts w:asciiTheme="minorHAnsi" w:hAnsiTheme="minorHAnsi" w:cstheme="minorHAnsi"/>
          <w:color w:val="000000" w:themeColor="text1"/>
        </w:rPr>
        <w:t>e</w:t>
      </w:r>
      <w:r w:rsidRPr="00495362">
        <w:rPr>
          <w:rFonts w:asciiTheme="minorHAnsi" w:hAnsiTheme="minorHAnsi" w:cstheme="minorHAnsi"/>
          <w:color w:val="000000" w:themeColor="text1"/>
        </w:rPr>
        <w:t xml:space="preserve">statístico, </w:t>
      </w:r>
      <w:r w:rsidR="00F61F99">
        <w:rPr>
          <w:rFonts w:asciiTheme="minorHAnsi" w:hAnsiTheme="minorHAnsi" w:cstheme="minorHAnsi"/>
          <w:color w:val="000000" w:themeColor="text1"/>
        </w:rPr>
        <w:t>e</w:t>
      </w:r>
      <w:r w:rsidRPr="00495362">
        <w:rPr>
          <w:rFonts w:asciiTheme="minorHAnsi" w:hAnsiTheme="minorHAnsi" w:cstheme="minorHAnsi"/>
          <w:color w:val="000000" w:themeColor="text1"/>
        </w:rPr>
        <w:t xml:space="preserve">nsaios, </w:t>
      </w:r>
      <w:r w:rsidR="00F61F99">
        <w:rPr>
          <w:rFonts w:asciiTheme="minorHAnsi" w:hAnsiTheme="minorHAnsi" w:cstheme="minorHAnsi"/>
          <w:color w:val="000000" w:themeColor="text1"/>
        </w:rPr>
        <w:t>p</w:t>
      </w:r>
      <w:r w:rsidRPr="00495362">
        <w:rPr>
          <w:rFonts w:asciiTheme="minorHAnsi" w:hAnsiTheme="minorHAnsi" w:cstheme="minorHAnsi"/>
          <w:color w:val="000000" w:themeColor="text1"/>
        </w:rPr>
        <w:t xml:space="preserve">lano de </w:t>
      </w:r>
      <w:r w:rsidR="00F61F99">
        <w:rPr>
          <w:rFonts w:asciiTheme="minorHAnsi" w:hAnsiTheme="minorHAnsi" w:cstheme="minorHAnsi"/>
          <w:color w:val="000000" w:themeColor="text1"/>
        </w:rPr>
        <w:t>a</w:t>
      </w:r>
      <w:r w:rsidRPr="00495362">
        <w:rPr>
          <w:rFonts w:asciiTheme="minorHAnsi" w:hAnsiTheme="minorHAnsi" w:cstheme="minorHAnsi"/>
          <w:color w:val="000000" w:themeColor="text1"/>
        </w:rPr>
        <w:t xml:space="preserve">ferição e </w:t>
      </w:r>
      <w:r w:rsidR="007D3D2D">
        <w:rPr>
          <w:rFonts w:asciiTheme="minorHAnsi" w:hAnsiTheme="minorHAnsi" w:cstheme="minorHAnsi"/>
          <w:color w:val="000000" w:themeColor="text1"/>
        </w:rPr>
        <w:t>r</w:t>
      </w:r>
      <w:r w:rsidRPr="00495362">
        <w:rPr>
          <w:rFonts w:asciiTheme="minorHAnsi" w:hAnsiTheme="minorHAnsi" w:cstheme="minorHAnsi"/>
          <w:color w:val="000000" w:themeColor="text1"/>
        </w:rPr>
        <w:t>elatórios, inclusive fotográficos) que deverão ser executados pela CONTRATADA, de acordo com as normas vigentes mencionadas no item 3 conforme estabelecido no ANEXO A</w:t>
      </w:r>
      <w:r w:rsidR="00ED28B5" w:rsidRPr="00495362">
        <w:rPr>
          <w:rFonts w:asciiTheme="minorHAnsi" w:hAnsiTheme="minorHAnsi" w:cstheme="minorHAnsi"/>
          <w:color w:val="000000" w:themeColor="text1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</w:rPr>
        <w:t xml:space="preserve">- PLANO DE QUALIDADE – Sistema de Qualidade, Planejamento e Documentos. </w:t>
      </w:r>
      <w:r w:rsidR="00B967A6" w:rsidRPr="00495362">
        <w:rPr>
          <w:rFonts w:asciiTheme="minorHAnsi" w:hAnsiTheme="minorHAnsi" w:cstheme="minorHAnsi"/>
          <w:color w:val="000000" w:themeColor="text1"/>
        </w:rPr>
        <w:t>A CONTRATANTE</w:t>
      </w:r>
      <w:r w:rsidRPr="00495362">
        <w:rPr>
          <w:rFonts w:asciiTheme="minorHAnsi" w:hAnsiTheme="minorHAnsi" w:cstheme="minorHAnsi"/>
          <w:color w:val="000000" w:themeColor="text1"/>
        </w:rPr>
        <w:t xml:space="preserve"> poderá a qualquer momento sem aviso prévio fiscalizar/acompanhar/verificar a execução de todos os ensaios pertinentes aos serviços contratados.</w:t>
      </w:r>
    </w:p>
    <w:p w14:paraId="33F5F960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1991D27E" w14:textId="0F1FA0D9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A definição e a escolha dos locais para canteiros de obras e instalação industriais bem como de </w:t>
      </w:r>
      <w:r w:rsidR="002275EE" w:rsidRPr="00495362">
        <w:rPr>
          <w:rFonts w:asciiTheme="minorHAnsi" w:hAnsiTheme="minorHAnsi" w:cstheme="minorHAnsi"/>
          <w:color w:val="000000" w:themeColor="text1"/>
        </w:rPr>
        <w:t>“bota-foras” e “empréstimos</w:t>
      </w:r>
      <w:r w:rsidRPr="00495362">
        <w:rPr>
          <w:rFonts w:asciiTheme="minorHAnsi" w:hAnsiTheme="minorHAnsi" w:cstheme="minorHAnsi"/>
          <w:color w:val="000000" w:themeColor="text1"/>
        </w:rPr>
        <w:t>” são de inteira responsabilidade da CONTRATADA, devendo seus eventuais custos ser computados nos preços a serem apresentados, assim como também deverão ser respeitadas as restrições das autoridades ambientais para a utilização desses locais. A CONTRATADA deverá apresentar à CONTRATANTE às respectivas autorizações de uso antes do início das atividades locais, estes locais deverão ser aprovados pelo órgão ambiental competente e pela CONTRATANTE. A CONTRATADA deve drenar/desviar águas pluviais quando necessário, para propriedades lindeiras desde que obtenha autorização do proprietário e tome as devidas providencias de modo a não causar erosões ou prejuízo a terceiros.</w:t>
      </w:r>
    </w:p>
    <w:p w14:paraId="2C015E9C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A44E745" w14:textId="77777777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napToGri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>A CONTRATANTE poderá realizar ensaios comprobatórios na obra e reserva a si o direito de rejeitar no todo, ou em parte, os serviços que não estiverem de acordo com as especificações, sendo o ônus do retrabalho da CONTRATADA, inclusive a CONTRATANTE não realizando o pagamento destes serviços.</w:t>
      </w:r>
    </w:p>
    <w:p w14:paraId="06E5EFB8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1068FE16" w14:textId="2FF53525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A CONTRATADA deverá executar as obras, sem prejuízo do que está disposto no item </w:t>
      </w:r>
      <w:r w:rsidR="003F1F91">
        <w:rPr>
          <w:rFonts w:asciiTheme="minorHAnsi" w:hAnsiTheme="minorHAnsi" w:cstheme="minorHAnsi"/>
          <w:color w:val="000000" w:themeColor="text1"/>
        </w:rPr>
        <w:t>2</w:t>
      </w:r>
      <w:r w:rsidRPr="00495362">
        <w:rPr>
          <w:rFonts w:asciiTheme="minorHAnsi" w:hAnsiTheme="minorHAnsi" w:cstheme="minorHAnsi"/>
          <w:color w:val="000000" w:themeColor="text1"/>
        </w:rPr>
        <w:t>, dando integral cumprimento às Normas Ambientais e condições estabelecidas pela legislação ambiental vigente. Deverá a CONTRATADA, até</w:t>
      </w:r>
      <w:r w:rsidR="00DC4AE9" w:rsidRPr="00495362">
        <w:rPr>
          <w:rFonts w:asciiTheme="minorHAnsi" w:hAnsiTheme="minorHAnsi" w:cstheme="minorHAnsi"/>
          <w:color w:val="000000" w:themeColor="text1"/>
        </w:rPr>
        <w:t xml:space="preserve"> o término das obras, recompor</w:t>
      </w:r>
      <w:r w:rsidRPr="00495362">
        <w:rPr>
          <w:rFonts w:asciiTheme="minorHAnsi" w:hAnsiTheme="minorHAnsi" w:cstheme="minorHAnsi"/>
          <w:color w:val="000000" w:themeColor="text1"/>
        </w:rPr>
        <w:t xml:space="preserve"> toda a área utilizada, inclusive de apoio e/ou empréstimo, restabelecendo as condições anteriores ao início dos trabalhos, ou na forma que ficar ajustado </w:t>
      </w:r>
      <w:r w:rsidR="00A92714">
        <w:rPr>
          <w:rFonts w:asciiTheme="minorHAnsi" w:hAnsiTheme="minorHAnsi" w:cstheme="minorHAnsi"/>
          <w:color w:val="000000" w:themeColor="text1"/>
        </w:rPr>
        <w:t xml:space="preserve">no </w:t>
      </w:r>
      <w:r w:rsidR="006D08B3" w:rsidRPr="00F526EF">
        <w:rPr>
          <w:rFonts w:asciiTheme="minorHAnsi" w:hAnsiTheme="minorHAnsi" w:cstheme="minorHAnsi"/>
        </w:rPr>
        <w:t>Anexo III</w:t>
      </w:r>
      <w:r w:rsidR="006D08B3">
        <w:rPr>
          <w:rFonts w:asciiTheme="minorHAnsi" w:hAnsiTheme="minorHAnsi" w:cstheme="minorHAnsi"/>
        </w:rPr>
        <w:t xml:space="preserve"> -</w:t>
      </w:r>
      <w:r w:rsidRPr="00495362">
        <w:rPr>
          <w:rFonts w:asciiTheme="minorHAnsi" w:hAnsiTheme="minorHAnsi" w:cstheme="minorHAnsi"/>
          <w:color w:val="000000" w:themeColor="text1"/>
        </w:rPr>
        <w:t xml:space="preserve"> Termo de Compromisso Ambiental. </w:t>
      </w:r>
    </w:p>
    <w:p w14:paraId="6DEC898C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26E8586D" w14:textId="77777777" w:rsidR="00F0013A" w:rsidRPr="00495362" w:rsidRDefault="00F0013A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lastRenderedPageBreak/>
        <w:t xml:space="preserve">Para a perfuração de poços, a CONTRATADA deverá obter 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a autorização de perfuração junto aos Órgãos Ambientais competentes, </w:t>
      </w:r>
      <w:r w:rsidR="00C2246F" w:rsidRPr="00495362">
        <w:rPr>
          <w:rFonts w:asciiTheme="minorHAnsi" w:hAnsiTheme="minorHAnsi" w:cstheme="minorHAnsi"/>
          <w:color w:val="000000" w:themeColor="text1"/>
        </w:rPr>
        <w:t>apresentando-a junto a CONTRATANTE ao menos em 10 dias antes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 </w:t>
      </w:r>
      <w:r w:rsidR="00C2246F" w:rsidRPr="00495362">
        <w:rPr>
          <w:rFonts w:asciiTheme="minorHAnsi" w:hAnsiTheme="minorHAnsi" w:cstheme="minorHAnsi"/>
          <w:color w:val="000000" w:themeColor="text1"/>
        </w:rPr>
        <w:t>d</w:t>
      </w:r>
      <w:r w:rsidR="006351DD" w:rsidRPr="00495362">
        <w:rPr>
          <w:rFonts w:asciiTheme="minorHAnsi" w:hAnsiTheme="minorHAnsi" w:cstheme="minorHAnsi"/>
          <w:color w:val="000000" w:themeColor="text1"/>
        </w:rPr>
        <w:t>o iní</w:t>
      </w:r>
      <w:r w:rsidR="00BA3ACE" w:rsidRPr="00495362">
        <w:rPr>
          <w:rFonts w:asciiTheme="minorHAnsi" w:hAnsiTheme="minorHAnsi" w:cstheme="minorHAnsi"/>
          <w:color w:val="000000" w:themeColor="text1"/>
        </w:rPr>
        <w:t>cio da</w:t>
      </w:r>
      <w:r w:rsidR="00C2246F" w:rsidRPr="00495362">
        <w:rPr>
          <w:rFonts w:asciiTheme="minorHAnsi" w:hAnsiTheme="minorHAnsi" w:cstheme="minorHAnsi"/>
          <w:color w:val="000000" w:themeColor="text1"/>
        </w:rPr>
        <w:t>s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 atividades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de perfuração</w:t>
      </w:r>
      <w:r w:rsidR="006351DD" w:rsidRPr="00495362">
        <w:rPr>
          <w:rFonts w:asciiTheme="minorHAnsi" w:hAnsiTheme="minorHAnsi" w:cstheme="minorHAnsi"/>
          <w:color w:val="000000" w:themeColor="text1"/>
        </w:rPr>
        <w:t>.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Após finalizada a perfuração, deverá ser entregue a CONTRATANTE o relatório técnico final com todos os itens construtivos e litológicos, ART do </w:t>
      </w:r>
      <w:r w:rsidR="00A56A24" w:rsidRPr="00495362">
        <w:rPr>
          <w:rFonts w:asciiTheme="minorHAnsi" w:hAnsiTheme="minorHAnsi" w:cstheme="minorHAnsi"/>
          <w:color w:val="000000" w:themeColor="text1"/>
        </w:rPr>
        <w:t>Geólogo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ou </w:t>
      </w:r>
      <w:r w:rsidR="00A56A24" w:rsidRPr="00495362">
        <w:rPr>
          <w:rFonts w:asciiTheme="minorHAnsi" w:hAnsiTheme="minorHAnsi" w:cstheme="minorHAnsi"/>
          <w:color w:val="000000" w:themeColor="text1"/>
        </w:rPr>
        <w:t>Eng.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de Minas responsável</w:t>
      </w:r>
      <w:r w:rsidR="00194132" w:rsidRPr="00495362">
        <w:rPr>
          <w:rFonts w:asciiTheme="minorHAnsi" w:hAnsiTheme="minorHAnsi" w:cstheme="minorHAnsi"/>
          <w:color w:val="000000" w:themeColor="text1"/>
        </w:rPr>
        <w:t xml:space="preserve"> pela obra</w:t>
      </w:r>
      <w:r w:rsidR="00C2246F" w:rsidRPr="00495362">
        <w:rPr>
          <w:rFonts w:asciiTheme="minorHAnsi" w:hAnsiTheme="minorHAnsi" w:cstheme="minorHAnsi"/>
          <w:color w:val="000000" w:themeColor="text1"/>
        </w:rPr>
        <w:t>, bem como o ensaio fotográfico do teste de bombeamento.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 </w:t>
      </w:r>
    </w:p>
    <w:p w14:paraId="278902F1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3A951D8C" w14:textId="77777777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>Para o bom andamento da obra, a CONTRATADA deverá executar a sinalização interna do local.</w:t>
      </w:r>
    </w:p>
    <w:p w14:paraId="6D7153F5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59B566F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Não serão permitidos trabalhos, depósitos e/ou mistura de agregados, limpeza de betoneiras ou materiais contaminantes dentro da faixa de domínio das rodovias, quando da execução dos serviços, sem prévia autorização por escrito da CONTRATANTE.</w:t>
      </w:r>
    </w:p>
    <w:p w14:paraId="60F45B6B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34F9A3F" w14:textId="131E9421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Todas as programações dos serviços a serem executados pela CONTRATADA deverão ser previamente ajustadas e autorizadas pela </w:t>
      </w:r>
      <w:r w:rsidR="00E40D5C">
        <w:rPr>
          <w:rFonts w:asciiTheme="minorHAnsi" w:hAnsiTheme="minorHAnsi" w:cstheme="minorHAnsi"/>
          <w:color w:val="000000" w:themeColor="text1"/>
        </w:rPr>
        <w:t>g</w:t>
      </w:r>
      <w:r w:rsidRPr="00495362">
        <w:rPr>
          <w:rFonts w:asciiTheme="minorHAnsi" w:hAnsiTheme="minorHAnsi" w:cstheme="minorHAnsi"/>
          <w:color w:val="000000" w:themeColor="text1"/>
        </w:rPr>
        <w:t xml:space="preserve">erência de </w:t>
      </w:r>
      <w:r w:rsidR="00E40D5C">
        <w:rPr>
          <w:rFonts w:asciiTheme="minorHAnsi" w:hAnsiTheme="minorHAnsi" w:cstheme="minorHAnsi"/>
          <w:color w:val="000000" w:themeColor="text1"/>
        </w:rPr>
        <w:t>e</w:t>
      </w:r>
      <w:r w:rsidRPr="00495362">
        <w:rPr>
          <w:rFonts w:asciiTheme="minorHAnsi" w:hAnsiTheme="minorHAnsi" w:cstheme="minorHAnsi"/>
          <w:color w:val="000000" w:themeColor="text1"/>
        </w:rPr>
        <w:t xml:space="preserve">ngenharia, a qual repassará ao Centro de Controle Operacional </w:t>
      </w:r>
      <w:r w:rsidR="002358B6">
        <w:rPr>
          <w:rFonts w:asciiTheme="minorHAnsi" w:hAnsiTheme="minorHAnsi" w:cstheme="minorHAnsi"/>
          <w:color w:val="000000" w:themeColor="text1"/>
        </w:rPr>
        <w:t>(</w:t>
      </w:r>
      <w:r w:rsidRPr="00495362">
        <w:rPr>
          <w:rFonts w:asciiTheme="minorHAnsi" w:hAnsiTheme="minorHAnsi" w:cstheme="minorHAnsi"/>
          <w:color w:val="000000" w:themeColor="text1"/>
        </w:rPr>
        <w:t>C</w:t>
      </w:r>
      <w:r w:rsidR="00C334B8">
        <w:rPr>
          <w:rFonts w:asciiTheme="minorHAnsi" w:hAnsiTheme="minorHAnsi" w:cstheme="minorHAnsi"/>
          <w:color w:val="000000" w:themeColor="text1"/>
        </w:rPr>
        <w:t>OI</w:t>
      </w:r>
      <w:r w:rsidR="002358B6">
        <w:rPr>
          <w:rFonts w:asciiTheme="minorHAnsi" w:hAnsiTheme="minorHAnsi" w:cstheme="minorHAnsi"/>
          <w:color w:val="000000" w:themeColor="text1"/>
        </w:rPr>
        <w:t>)</w:t>
      </w:r>
      <w:r w:rsidR="00295500">
        <w:rPr>
          <w:rFonts w:asciiTheme="minorHAnsi" w:hAnsiTheme="minorHAnsi" w:cstheme="minorHAnsi"/>
          <w:color w:val="000000" w:themeColor="text1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</w:rPr>
        <w:t xml:space="preserve">da </w:t>
      </w:r>
      <w:r w:rsidR="00DC4AE9" w:rsidRPr="00495362">
        <w:rPr>
          <w:rFonts w:asciiTheme="minorHAnsi" w:hAnsiTheme="minorHAnsi" w:cstheme="minorHAnsi"/>
          <w:color w:val="000000" w:themeColor="text1"/>
        </w:rPr>
        <w:t>CONCESSIONÁRIA</w:t>
      </w:r>
      <w:r w:rsidR="0041275B" w:rsidRPr="00495362">
        <w:rPr>
          <w:rFonts w:asciiTheme="minorHAnsi" w:hAnsiTheme="minorHAnsi" w:cstheme="minorHAnsi"/>
          <w:color w:val="000000" w:themeColor="text1"/>
        </w:rPr>
        <w:t xml:space="preserve"> de </w:t>
      </w:r>
      <w:r w:rsidR="00295500" w:rsidRPr="00495362">
        <w:rPr>
          <w:rFonts w:asciiTheme="minorHAnsi" w:hAnsiTheme="minorHAnsi" w:cstheme="minorHAnsi"/>
          <w:color w:val="000000" w:themeColor="text1"/>
        </w:rPr>
        <w:t xml:space="preserve">saneamento, </w:t>
      </w:r>
      <w:r w:rsidRPr="00495362">
        <w:rPr>
          <w:rFonts w:asciiTheme="minorHAnsi" w:hAnsiTheme="minorHAnsi" w:cstheme="minorHAnsi"/>
          <w:color w:val="000000" w:themeColor="text1"/>
        </w:rPr>
        <w:t>com vistas a harmonizar suas necessidades com as restrições operacionais eventualmente existentes no(s) local(ais) e na época da execução dos serviços, especialmente, sem se restringir, as providências que se fizerem necessárias para a execução de serviços exijam a interdição parcial, ou total da via, não cabendo a CONTRATADA ressarcimento ou compensação a quaisquer títulos.</w:t>
      </w:r>
    </w:p>
    <w:p w14:paraId="2C3F2DA4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FDD2607" w14:textId="33374150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apresentar relatório final de entrega de obras, conforme “</w:t>
      </w:r>
      <w:r w:rsidRPr="00AF0860">
        <w:rPr>
          <w:rFonts w:asciiTheme="minorHAnsi" w:hAnsiTheme="minorHAnsi" w:cstheme="minorHAnsi"/>
          <w:sz w:val="24"/>
          <w:szCs w:val="24"/>
        </w:rPr>
        <w:t xml:space="preserve">Normas e Procedimentos de </w:t>
      </w:r>
      <w:r w:rsidRPr="00AF0860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AF0860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”, em anexo, com prazo de entrega no máximo de 30 (trinta) dias, a contar do processamento da última medição, o atraso ou a não entrega, vincula a não devolução da caução e do valor retido de 1% do valor do </w:t>
      </w:r>
      <w:r w:rsidR="00301372">
        <w:rPr>
          <w:rFonts w:asciiTheme="minorHAnsi" w:hAnsiTheme="minorHAnsi" w:cstheme="minorHAnsi"/>
          <w:color w:val="000000" w:themeColor="text1"/>
          <w:sz w:val="24"/>
          <w:szCs w:val="24"/>
        </w:rPr>
        <w:t>contrato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9553872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208846E" w14:textId="77777777" w:rsidR="00FA4840" w:rsidRPr="00495362" w:rsidRDefault="00A56A24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rompimento de tubulações de água no decorrer da execução das obras </w:t>
      </w:r>
      <w:proofErr w:type="spellStart"/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será</w:t>
      </w:r>
      <w:proofErr w:type="spellEnd"/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obrigatoriamente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reparado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pela equipe de manutenção</w:t>
      </w:r>
      <w:r w:rsidR="0041275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C4AE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CONCESSIONÁRIA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que repassará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integralmente os custos para CONTRATADA.</w:t>
      </w:r>
    </w:p>
    <w:p w14:paraId="63992AE6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BCD380C" w14:textId="1998480B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programar seus serviços, a CONTRATADA deverá manter entendimentos com a </w:t>
      </w:r>
      <w:r w:rsidR="004A7FE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gerência de atendimento aos usuários do sistema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com vistas a harmonizar suas necessidades com as restrições operacionais existentes nos locais e na época da execução dos serviços. Dessa forma, como ponto de partida, todos os serviços que vierem a exigir interdição parcial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ou total, deverão ser programados para os períodos de menor intensidade de utilização da respectiva rodovia</w:t>
      </w:r>
      <w:r w:rsidR="0041275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4C6F97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logradouro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inclusive em períodos noturnos, sempre com a prévia autorização da citada </w:t>
      </w:r>
      <w:r w:rsidR="00FA2526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erência, não cabendo a CONTRATADA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ressarcimento ou compensação a quaisquer títulos.</w:t>
      </w:r>
    </w:p>
    <w:p w14:paraId="5AEBCDCB" w14:textId="77777777" w:rsidR="00FA4840" w:rsidRPr="00495362" w:rsidRDefault="00FA4840" w:rsidP="00404659">
      <w:pPr>
        <w:pStyle w:val="PargrafodaLista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342CFBF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PREÇO E FORMA DE CONTRATAÇÃO</w:t>
      </w:r>
    </w:p>
    <w:p w14:paraId="203CE85B" w14:textId="77777777" w:rsidR="003B5408" w:rsidRPr="00495362" w:rsidRDefault="003B5408" w:rsidP="00404659">
      <w:pPr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528948C" w14:textId="77777777" w:rsidR="00FA4840" w:rsidRPr="00D5123A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A contratação será feita sob</w:t>
      </w:r>
      <w:r w:rsidR="00DC4AE9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</w:t>
      </w: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regime de preço </w:t>
      </w:r>
      <w:r w:rsidR="000A3651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global</w:t>
      </w: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, somente serão pagos os serviços prestados/executados/concluídos pela CONTRATADA e efetivamente aceitos pela CONTRATANTE, contratados a preço</w:t>
      </w:r>
      <w:r w:rsidR="000A3651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global.</w:t>
      </w:r>
    </w:p>
    <w:p w14:paraId="3CB31261" w14:textId="77777777" w:rsidR="003B5408" w:rsidRPr="00D5123A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0D7A79D" w14:textId="77777777" w:rsidR="00FA4840" w:rsidRPr="00D5123A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Constitui obrigação exclusiva e intransferível da CONTRATADA o atendimento das diretrizes, dimensões e requisitos da qualidade dos materiais e serviços.</w:t>
      </w:r>
    </w:p>
    <w:p w14:paraId="506400C1" w14:textId="77777777" w:rsidR="003B5408" w:rsidRPr="00D5123A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C45E2F7" w14:textId="065DF103" w:rsidR="00FA4840" w:rsidRPr="00D5123A" w:rsidRDefault="000A3651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</w:t>
      </w:r>
      <w:r w:rsidR="00407240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reço </w:t>
      </w:r>
      <w:r w:rsidR="00407240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lobal</w:t>
      </w:r>
      <w:r w:rsidR="00FA4840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ofertado – única forma de remuneração dos trabalhos prestados/executados/concluídos e aceitos – deverão estar contempladas todas as etapas de execução incluindo o fornecimento de materiais, mão-de-obra, equipamentos, mobilização/desmobilização, equipamentos especiais, devidamente adequado com </w:t>
      </w:r>
      <w:r w:rsidR="001F7D18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normas de segurança do trabalho </w:t>
      </w:r>
      <w:r w:rsidR="00FA4840"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>e do CONTRATANTE, despesas indiretas, despesas fiscais e eventuais.</w:t>
      </w:r>
    </w:p>
    <w:p w14:paraId="2133BB64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20E8A8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Caso a CONTRATADA não consiga ou venha a ter morosidade para execução dos serviços, não cumprindo o prazo e marcos previstos, os mesmos poderão ser contratados junto a terceiros pelo CONTRATANTE sem que isto represente nenhum ônus a CONTRATANTE, os serviços serão retirados do escopo da proponente e repassados a terceiros em partes ou integralmente, não cabendo a CONTRATADA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ressarcimento ou compensação a qualquer título.</w:t>
      </w:r>
    </w:p>
    <w:p w14:paraId="588AAEE0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98A6772" w14:textId="1C4208DF" w:rsidR="0051085A" w:rsidRPr="00495362" w:rsidRDefault="0051085A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proposta deverá ser apresentada por trecho descrimina</w:t>
      </w:r>
      <w:r w:rsidR="00CE49D2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ndo os preços conforme planilha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F62FF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orientativa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C41BCC" w:rsidRPr="00455A80">
        <w:rPr>
          <w:rFonts w:asciiTheme="minorHAnsi" w:hAnsiTheme="minorHAnsi" w:cstheme="minorHAnsi"/>
          <w:color w:val="000000" w:themeColor="text1"/>
          <w:sz w:val="24"/>
          <w:szCs w:val="24"/>
        </w:rPr>
        <w:t>Anexo X);</w:t>
      </w:r>
    </w:p>
    <w:p w14:paraId="1BE9C197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3ABAD32" w14:textId="7F35D6CD" w:rsidR="003B5408" w:rsidRPr="00495362" w:rsidRDefault="00BD127E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C41BCC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A medição deverá ser apresentada em forma de planilha de medição, juntamente com a memória de cálculo, e será definida antes da primeira medição, em comum acordo entre a CONTRATANTE e a CONTRATADA. Ela deverá indicar claramente as quantidades já adquiridas neste contrato. Serão feitas na data estipulada nas condições específicas e submetidos à aprovação da CONTRATANTE, que terá 05 (cinco) dias de prazo para sua análise e aprovação, após o qual dará autorização, caso seja aprovada, para emissão da </w:t>
      </w:r>
      <w:r w:rsidR="00574BD7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ota </w:t>
      </w:r>
      <w:r w:rsidR="00574BD7">
        <w:rPr>
          <w:rFonts w:asciiTheme="minorHAnsi" w:hAnsiTheme="minorHAnsi" w:cstheme="minorHAnsi"/>
          <w:color w:val="000000" w:themeColor="text1"/>
          <w:sz w:val="24"/>
          <w:szCs w:val="24"/>
        </w:rPr>
        <w:t>f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iscal.</w:t>
      </w:r>
    </w:p>
    <w:p w14:paraId="6450520F" w14:textId="77777777" w:rsidR="003B5408" w:rsidRPr="00495362" w:rsidRDefault="003B5408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3FC91A" w14:textId="21C21217" w:rsidR="00FA4840" w:rsidRPr="00642D4C" w:rsidRDefault="00BD127E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8.</w:t>
      </w:r>
      <w:r w:rsidR="00A5299F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DC4AE9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.1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Para liberação da medição/pagamento de todo e quaisquer serviços executados os mesmos deverão ser aceitos/liberados/aprovados por parte da CONTRATANTE, inclusive com apresentação de toda documentação necessária ou solicitada para a comprovação e aprovação do </w:t>
      </w:r>
      <w:r w:rsidR="00E078A7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sistema da qualidade e de meio ambiente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envolvida nos trabalhos</w:t>
      </w:r>
      <w:r w:rsidR="00677AC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0F2698" w14:textId="77777777" w:rsidR="003B5408" w:rsidRPr="00495362" w:rsidRDefault="003B5408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312C08A" w14:textId="35E319A6" w:rsidR="00FA4840" w:rsidRPr="00495362" w:rsidRDefault="00BD127E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8.</w:t>
      </w:r>
      <w:r w:rsidR="00A5299F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11078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.2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Após aprovação da medição, a data para pagamento será programad</w:t>
      </w:r>
      <w:r w:rsidR="00E155C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seguinte forma: nos dias 10 e 25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subsequente aos </w:t>
      </w:r>
      <w:r w:rsidR="00D87742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0 dias após a emissão da nota fiscal. Caso a data programada para pagamento </w:t>
      </w:r>
      <w:r w:rsidR="00E155C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coincida com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feriado ou final de semana, o pagamento será automaticamente programado para o próximo dia útil.</w:t>
      </w:r>
    </w:p>
    <w:p w14:paraId="6C54D31F" w14:textId="2A5AC37F" w:rsidR="003B5408" w:rsidRPr="00495362" w:rsidRDefault="003B5408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713CA9" w14:textId="67CF0BA6" w:rsidR="00FA4840" w:rsidRPr="00495362" w:rsidRDefault="00BD127E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C41BCC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.7</w:t>
      </w:r>
      <w:r w:rsid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A7122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pagamentos e faturas serão efetuados, quanto autorizados, em nome da Concessionária </w:t>
      </w:r>
      <w:r w:rsidR="004C3F35">
        <w:rPr>
          <w:rFonts w:asciiTheme="minorHAnsi" w:hAnsiTheme="minorHAnsi" w:cstheme="minorHAnsi"/>
          <w:color w:val="000000" w:themeColor="text1"/>
          <w:sz w:val="24"/>
          <w:szCs w:val="24"/>
        </w:rPr>
        <w:t>Águas do Rio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por ela pagas.</w:t>
      </w:r>
    </w:p>
    <w:p w14:paraId="402B3596" w14:textId="77777777" w:rsidR="00E155C9" w:rsidRPr="00495362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030E0A9" w14:textId="0CFED805" w:rsidR="00FA4840" w:rsidRPr="00495362" w:rsidRDefault="00BD127E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C41BCC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.8</w:t>
      </w:r>
      <w:r w:rsid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A7122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Eventuais perdas</w:t>
      </w:r>
      <w:r w:rsidR="002E6B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2E6B3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retrabalhos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excessos</w:t>
      </w:r>
      <w:r w:rsidR="005F672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serão descontadas da medição da CONTRATADA, não cabendo a CONTRATADA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ressarcimento ou compensação a qualquer título. </w:t>
      </w:r>
    </w:p>
    <w:p w14:paraId="621303CD" w14:textId="77777777" w:rsidR="00546402" w:rsidRPr="00495362" w:rsidRDefault="00546402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C863743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spacing w:after="0" w:line="320" w:lineRule="exact"/>
        <w:ind w:left="357" w:hanging="357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AMPLITUDE DOS SERVIÇOS</w:t>
      </w:r>
    </w:p>
    <w:p w14:paraId="6A4D87AF" w14:textId="77777777" w:rsidR="00E155C9" w:rsidRPr="00495362" w:rsidRDefault="00E155C9" w:rsidP="00404659">
      <w:pPr>
        <w:autoSpaceDE w:val="0"/>
        <w:autoSpaceDN w:val="0"/>
        <w:spacing w:after="0" w:line="320" w:lineRule="exact"/>
        <w:ind w:left="357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37A0F582" w14:textId="5D808E3A" w:rsidR="00E155C9" w:rsidRPr="00304869" w:rsidRDefault="0024547C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serviços ora cotados serão todos aqueles necessários </w:t>
      </w:r>
      <w:r w:rsidRPr="00D512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</w:t>
      </w:r>
      <w:r w:rsidRPr="00D5123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 total e completa</w:t>
      </w:r>
      <w:r w:rsidR="00DA1DAA" w:rsidRPr="00DA1DA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implantação</w:t>
      </w:r>
      <w:r w:rsidR="0014184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D5123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da ETA Piabetá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141844" w:rsidRPr="00BE24B4">
        <w:rPr>
          <w:rFonts w:asciiTheme="minorHAnsi" w:hAnsiTheme="minorHAnsi" w:cstheme="minorHAnsi"/>
          <w:color w:val="000000" w:themeColor="text1"/>
          <w:sz w:val="24"/>
          <w:szCs w:val="24"/>
        </w:rPr>
        <w:t>no município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41844" w:rsidRPr="00BE24B4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141844" w:rsidRPr="00BE24B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D5123A">
        <w:rPr>
          <w:rFonts w:asciiTheme="minorHAnsi" w:hAnsiTheme="minorHAnsi" w:cstheme="minorHAnsi"/>
          <w:color w:val="000000" w:themeColor="text1"/>
          <w:sz w:val="24"/>
          <w:szCs w:val="24"/>
        </w:rPr>
        <w:t>Magé</w:t>
      </w:r>
      <w:r w:rsidRPr="0014184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Assim, caberá a CONTRATADA, assumindo todos os ônus indicadas no item 1, estejam ou não descritos, contidos ou relacionados neste Termo de Referência.</w:t>
      </w:r>
    </w:p>
    <w:p w14:paraId="317D0851" w14:textId="3EAEE86A" w:rsidR="00FA4840" w:rsidRPr="00495362" w:rsidRDefault="00FA4840" w:rsidP="00404659">
      <w:pPr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Nota 1: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determinação das quantidades dos serviços necessários para servir de base à elaboração da proposta comercial será de completa responsabilidade da </w:t>
      </w:r>
      <w:r w:rsidR="00540577">
        <w:rPr>
          <w:rFonts w:asciiTheme="minorHAnsi" w:hAnsiTheme="minorHAnsi" w:cstheme="minorHAnsi"/>
          <w:color w:val="000000" w:themeColor="text1"/>
          <w:sz w:val="24"/>
          <w:szCs w:val="24"/>
        </w:rPr>
        <w:t>proponente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uma vez que a</w:t>
      </w:r>
      <w:r w:rsidR="008F71DF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Planilha Orientativa de Quantidades, Preços e Critério de Medição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disponível </w:t>
      </w:r>
      <w:r w:rsidR="00C41BCC" w:rsidRPr="00B756E1">
        <w:rPr>
          <w:rFonts w:asciiTheme="minorHAnsi" w:hAnsiTheme="minorHAnsi" w:cstheme="minorHAnsi"/>
          <w:color w:val="000000" w:themeColor="text1"/>
          <w:sz w:val="24"/>
          <w:szCs w:val="24"/>
        </w:rPr>
        <w:t>(ANEXO X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BD127E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é meramente orientativa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0F5FFF58" w14:textId="77777777" w:rsidR="00E155C9" w:rsidRPr="00495362" w:rsidRDefault="00E155C9" w:rsidP="00404659">
      <w:pPr>
        <w:spacing w:after="0" w:line="320" w:lineRule="exact"/>
        <w:ind w:left="7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B4CC64" w14:textId="6D6F9543" w:rsidR="00FA4840" w:rsidRPr="00495362" w:rsidRDefault="00FA4840" w:rsidP="00404659">
      <w:pPr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Nota 2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Através da presente tomada de preços, a CONTRATANTE irá determinar e contratar todos os serviços necessários para a completa execução e conclusão do escopo deste Termo, como descrito no item 2. Caso a </w:t>
      </w:r>
      <w:r w:rsidR="0030695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proponente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identifique a necessidade de executar algum serviço extraordinário, que esteja evidenciado no exame dos documentos fornecidos, deverá comunicar à CONTRATANTE para devido julgamento do assunto e, caso a questão seja julgada procedente, será solicitado aos demais proponentes que também computem em sua proposta os custos decorrentes.</w:t>
      </w:r>
    </w:p>
    <w:p w14:paraId="7D35BC74" w14:textId="77777777" w:rsidR="00E155C9" w:rsidRPr="00495362" w:rsidRDefault="00E155C9" w:rsidP="00404659">
      <w:pPr>
        <w:spacing w:after="0" w:line="320" w:lineRule="exact"/>
        <w:ind w:left="709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4711DE50" w14:textId="271E027D" w:rsidR="00FA4840" w:rsidRPr="00495362" w:rsidRDefault="00FA4840" w:rsidP="00404659">
      <w:pPr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Dessa forma, após a contratação das obras, não serão considerados válidos pleitos para pagamentos de serviços extras, pois é de fato entendido que a CONTRATADA possui toda a </w:t>
      </w:r>
      <w:r w:rsidR="002247C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xperiência e </w:t>
      </w:r>
      <w:r w:rsidR="002247C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strutura necessária para realização de obras deste porte e escopo. </w:t>
      </w:r>
    </w:p>
    <w:p w14:paraId="3752F037" w14:textId="589128C6" w:rsidR="00E155C9" w:rsidRPr="00495362" w:rsidRDefault="00E155C9" w:rsidP="00404659">
      <w:pPr>
        <w:spacing w:after="0" w:line="320" w:lineRule="exact"/>
        <w:ind w:left="709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38A6F91" w14:textId="2BE61520" w:rsidR="00FA4840" w:rsidRPr="00495362" w:rsidRDefault="00AF7584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Os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trabalhos poderão ser executados em etapas conforme liberação das frentes de serviços, podendo inclusive ser paralisadas e retomadas posteriormente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conforme andamento das liberações que se fizerem necessários, não sendo considerados válidos pleitos para pagamentos destas paralisações/mobilizações e desmobilizações.</w:t>
      </w:r>
    </w:p>
    <w:p w14:paraId="40E6D29C" w14:textId="77777777" w:rsidR="004A7122" w:rsidRPr="00495362" w:rsidRDefault="004A7122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22A88B4" w14:textId="77777777" w:rsidR="00FA4840" w:rsidRPr="00495362" w:rsidRDefault="00FA4840" w:rsidP="00404659">
      <w:pPr>
        <w:numPr>
          <w:ilvl w:val="0"/>
          <w:numId w:val="19"/>
        </w:num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PRAZOS</w:t>
      </w:r>
    </w:p>
    <w:p w14:paraId="4E34F8F8" w14:textId="77777777" w:rsidR="00E155C9" w:rsidRPr="00495362" w:rsidRDefault="00E155C9" w:rsidP="00404659">
      <w:pPr>
        <w:suppressAutoHyphens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4CB6004" w14:textId="53D626A5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Entrega da Proposta</w:t>
      </w:r>
      <w:r w:rsidR="0008524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conforme Item 1.1;</w:t>
      </w:r>
    </w:p>
    <w:p w14:paraId="66B166F7" w14:textId="77777777" w:rsidR="00E155C9" w:rsidRPr="00495362" w:rsidRDefault="00E155C9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F05AB4" w14:textId="1313B505" w:rsidR="00E155C9" w:rsidRPr="00C0008D" w:rsidRDefault="0024547C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execução dos serviços: O menor prazo possível, a ser definida pela CONTRATADA, não excedendo o prazo de </w:t>
      </w:r>
      <w:r w:rsidR="007E2345" w:rsidRPr="00631A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150 (cento e cinquenta) dias</w:t>
      </w:r>
      <w:r w:rsidR="00B756E1" w:rsidRPr="00631A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corridos</w:t>
      </w:r>
      <w:r w:rsidRPr="00631A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considerado </w:t>
      </w:r>
      <w:r w:rsidRPr="00631AB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a total e completa </w:t>
      </w:r>
      <w:r w:rsidR="00F452AA" w:rsidRPr="00631AB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e implantação </w:t>
      </w:r>
      <w:r w:rsidR="00631AB2" w:rsidRPr="00631A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da ETA Piabetá</w:t>
      </w:r>
      <w:r w:rsidR="00C0008D" w:rsidRPr="00631A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no município de </w:t>
      </w:r>
      <w:r w:rsidR="00631AB2" w:rsidRPr="00631A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Magé</w:t>
      </w:r>
      <w:r w:rsidR="00C0008D" w:rsidRPr="00631AB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7294BC4" w14:textId="08C8CF93" w:rsidR="00E155C9" w:rsidRPr="0097220F" w:rsidRDefault="00DD5C52" w:rsidP="0097220F">
      <w:pPr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está ciente que a Ordem de Serviço será emitida de acordo com a oportunidade e conveniência da CONTRATANTE em até 6 (seis) meses contados da assinatura do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contrato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podendo, inclusive, não ser emitida, caso em que não haverá quaisquer ônus para as PARTES.  </w:t>
      </w:r>
    </w:p>
    <w:p w14:paraId="1B57103B" w14:textId="77777777" w:rsidR="00DD5C52" w:rsidRPr="00C0008D" w:rsidRDefault="00DD5C52" w:rsidP="0097220F">
      <w:pPr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Uma vez emitida e assinada pela CONTRATANTE no prazo a que se refere a cláusula 10.3, a CONTRATADA terá o prazo de 5 (cinco) dias úteis para assinar a Ordem de Serviço. Findo este prazo sem que a CONTRATADA a tenha assinado, poderão ser aplicadas multas de mora </w:t>
      </w:r>
      <w:r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 dia de atraso, nos termos da cláusula 17 do Anexo I – Condições Gerais, sem prejuízo do disposto na cláusula 10.6 abaixo.  </w:t>
      </w:r>
    </w:p>
    <w:p w14:paraId="592B4EC7" w14:textId="77777777" w:rsidR="00E155C9" w:rsidRPr="00C0008D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660E6BF" w14:textId="4C9BF5ED" w:rsidR="00DD5C52" w:rsidRPr="00C0008D" w:rsidRDefault="00DD5C52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PARTES concordam que a CONTRATADA terá o prazo de até </w:t>
      </w:r>
      <w:r w:rsidR="00CF1D7F"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CF1D7F"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>cinco</w:t>
      </w:r>
      <w:r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dias corridos, </w:t>
      </w:r>
      <w:r w:rsidRPr="00357A7E">
        <w:rPr>
          <w:rFonts w:asciiTheme="minorHAnsi" w:hAnsiTheme="minorHAnsi" w:cstheme="minorHAnsi"/>
          <w:color w:val="000000" w:themeColor="text1"/>
          <w:sz w:val="24"/>
          <w:szCs w:val="24"/>
        </w:rPr>
        <w:t>a contar da data de assinatura da Ordem de Serviço, para iniciar a execução dos serviços</w:t>
      </w:r>
      <w:r w:rsidR="00310DF7" w:rsidRPr="00357A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até 30 (trinta)</w:t>
      </w:r>
      <w:r w:rsidR="00310DF7"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10D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dias corridos para a </w:t>
      </w:r>
      <w:r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>entrega dos equipamentos.</w:t>
      </w:r>
    </w:p>
    <w:p w14:paraId="7F0C48DD" w14:textId="77777777" w:rsidR="00E155C9" w:rsidRPr="00C0008D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6AB9BD" w14:textId="59077BA6" w:rsidR="00807823" w:rsidRPr="00495362" w:rsidRDefault="00DD5C52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Caso a CONTRATADA, por qualquer razão, desista da execução dos serviços/entrega dos equipamentos em data posterior à assinatura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deste contrato e anterior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à emissão da Ordem de Serviço, e desde que observado o prazo da cláusula 10.3, a CONTRATANTE poderá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aplicar multa não compensatória equivalente a 0,5% (meio por cento) do valor total </w:t>
      </w:r>
      <w:r w:rsidR="00305F5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do cont</w:t>
      </w:r>
      <w:r w:rsidR="00F24DC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deverá ser paga em favor da CONTRATANTE em até 10 (dez) dias úteis a contar da entrega da notificação da CONTRATANTE à CONTRATADA.</w:t>
      </w:r>
    </w:p>
    <w:p w14:paraId="59D9A0EB" w14:textId="77777777" w:rsidR="00E155C9" w:rsidRPr="00495362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D387541" w14:textId="27204B3A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Atendimento à Prazos</w:t>
      </w:r>
      <w:r w:rsidR="002E73D8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861C864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9F72317" w14:textId="1E4F68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Serão considerados como “Prazos” na metodologia de execução, tanto a data de conclusão da obra, quanto os marcos intermediários relacionados no item </w:t>
      </w:r>
      <w:r w:rsidR="00F609D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37197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.1. </w:t>
      </w:r>
    </w:p>
    <w:p w14:paraId="2EF57C40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90A1972" w14:textId="77777777" w:rsidR="00FA4840" w:rsidRPr="00495362" w:rsidRDefault="00FA4840" w:rsidP="00404659">
      <w:pPr>
        <w:numPr>
          <w:ilvl w:val="2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Marcos Intermediários: </w:t>
      </w:r>
    </w:p>
    <w:p w14:paraId="12BA2DB7" w14:textId="77777777" w:rsidR="00BE3725" w:rsidRPr="00495362" w:rsidRDefault="00BE372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37F206E" w14:textId="777777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Serão consideradas como Marcos Intermediários a execução e conclusão dos serviços efetivamente aceitos, liberados e aprovados. Estes marcos deverão ser devidamente extraídos do cronograma físico-financeiro declarado pela CONTRATADA e formalmente aprovado pela CONTRATANTE. O cumprimento dos marcos efetivamente executado, concluídos, aceitos, liberados e aprovados será adotado como critério para liberação de retenções associadas ao desempenho e das sanções previstas no contrato.</w:t>
      </w:r>
    </w:p>
    <w:p w14:paraId="6253DA8C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F0BD2BD" w14:textId="77777777" w:rsidR="00FA4840" w:rsidRPr="00495362" w:rsidRDefault="00FA4840" w:rsidP="00404659">
      <w:pPr>
        <w:pStyle w:val="PargrafodaLista"/>
        <w:numPr>
          <w:ilvl w:val="2"/>
          <w:numId w:val="19"/>
        </w:numPr>
        <w:suppressAutoHyphens/>
        <w:spacing w:after="0" w:line="320" w:lineRule="exact"/>
        <w:ind w:left="0" w:firstLine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Retenções associadas ao Desempenho de Cronograma: </w:t>
      </w:r>
    </w:p>
    <w:p w14:paraId="424C5DAD" w14:textId="77777777" w:rsidR="00601A15" w:rsidRPr="00495362" w:rsidRDefault="00601A15" w:rsidP="00404659">
      <w:pPr>
        <w:pStyle w:val="PargrafodaLista"/>
        <w:suppressAutoHyphens/>
        <w:spacing w:after="0" w:line="320" w:lineRule="exact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AEEA83C" w14:textId="3B9448FA" w:rsidR="00601A15" w:rsidRDefault="00562A31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2A31">
        <w:rPr>
          <w:rFonts w:asciiTheme="minorHAnsi" w:hAnsiTheme="minorHAnsi" w:cstheme="minorHAnsi"/>
          <w:color w:val="000000" w:themeColor="text1"/>
          <w:sz w:val="24"/>
          <w:szCs w:val="24"/>
        </w:rPr>
        <w:t>A CONTRATANTE reterá, de cada pagamento devido à CONTRATADA, o valor correspondente a 5% (cinco por cento) do valor bruto previsto em cada medição mensal, a título de garantia do cumprimento dos marcos intermediários constantes do cronograma físico-financeiro declarado, bem como das obrigações assumidas pela CONTRATADA neste Instrumento e demais anexos. Caso os valores retidos a título de caução não sejam suficientes para liquidar os débitos de responsabilidade da CONTRATADA, a CONTRATANTE está expressamente autorizada a reter qualquer crédito por serviços prestados pela CONTRATADA, seja em função deste instrumento, seja de outro ajuste assinado entre as partes.</w:t>
      </w:r>
    </w:p>
    <w:p w14:paraId="2DCE8ACA" w14:textId="77777777" w:rsidR="00562A31" w:rsidRPr="00495362" w:rsidRDefault="00562A31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6EA4F00" w14:textId="777777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Estas retenções serão liberadas à CONTRATADA, no mês subsequente e sempre que houver pleno atendimento dos prazos e obrigações estipulados.</w:t>
      </w:r>
    </w:p>
    <w:p w14:paraId="49A2C45C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5E591B6" w14:textId="2F5B472A" w:rsidR="00FA4840" w:rsidRPr="00495362" w:rsidRDefault="00CB7563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Essas retenções poderão ainda ser utilizadas </w:t>
      </w:r>
      <w:r w:rsidR="0024728A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aso a CONTRATADA abandone ou paralise as obras ou serviços antes de seu término, sem prejuízo das penalidades previstas no Instrumento, bem como da cobrança dos demais prejuízos causados a CONTRATANTE.</w:t>
      </w:r>
      <w:r w:rsidR="007F0C5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0A0F507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313BD5E" w14:textId="77777777" w:rsidR="00FA4840" w:rsidRPr="00495362" w:rsidRDefault="00FA4840" w:rsidP="00404659">
      <w:pPr>
        <w:pStyle w:val="PargrafodaLista"/>
        <w:numPr>
          <w:ilvl w:val="2"/>
          <w:numId w:val="19"/>
        </w:numPr>
        <w:suppressAutoHyphens/>
        <w:spacing w:after="0" w:line="320" w:lineRule="exact"/>
        <w:ind w:left="0" w:firstLine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Não atendimento aos Prazos e Marcos Intermediários: Multa moratória </w:t>
      </w:r>
    </w:p>
    <w:p w14:paraId="3B4BA645" w14:textId="77777777" w:rsidR="00601A15" w:rsidRPr="00495362" w:rsidRDefault="00601A15" w:rsidP="00404659">
      <w:pPr>
        <w:pStyle w:val="PargrafodaLista"/>
        <w:suppressAutoHyphens/>
        <w:spacing w:after="0" w:line="320" w:lineRule="exact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754BF93" w14:textId="4E98C032" w:rsidR="00FA4840" w:rsidRPr="00495362" w:rsidRDefault="008F758C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8C">
        <w:rPr>
          <w:rFonts w:asciiTheme="minorHAnsi" w:hAnsiTheme="minorHAnsi" w:cstheme="minorHAnsi"/>
          <w:color w:val="000000" w:themeColor="text1"/>
          <w:sz w:val="24"/>
          <w:szCs w:val="24"/>
        </w:rPr>
        <w:t>Sem prejuízo das penalidades previstas no contrato, o não atendimento, por parte da CONTRATADA, aos marcos intermediários estabelecidos caracterizará infração contratual, constituindo motivo suficiente para, a exclusivo critério da CONTRATANTE, suprimir, em parte ou na totalidade, o objeto do contrato, de forma a garantir a conclusão da obra no prazo determinado.</w:t>
      </w:r>
      <w:r w:rsidRPr="008F758C">
        <w:rPr>
          <w:rFonts w:asciiTheme="minorHAnsi" w:hAnsiTheme="minorHAnsi" w:cstheme="minorHAnsi"/>
          <w:color w:val="000000" w:themeColor="text1"/>
          <w:sz w:val="24"/>
          <w:szCs w:val="24"/>
        </w:rPr>
        <w:br/>
        <w:t>A aplicação da multa moratória prevista no subitem 10.7.2 não afetará as demais penalidades previstas no contrato, decorrentes da inobservância das obrigações ali assumidas.</w:t>
      </w:r>
    </w:p>
    <w:p w14:paraId="69465120" w14:textId="777777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9A339F3" w14:textId="77777777" w:rsidR="00FA4840" w:rsidRPr="00495362" w:rsidRDefault="00FA4840" w:rsidP="00404659">
      <w:pPr>
        <w:numPr>
          <w:ilvl w:val="0"/>
          <w:numId w:val="19"/>
        </w:num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SEGUROS </w:t>
      </w:r>
    </w:p>
    <w:p w14:paraId="234557C3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E839A88" w14:textId="32E9F6E4" w:rsidR="00601A15" w:rsidRPr="00576F9E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providenciará a contratação da apólice de seguro, com as seguintes coberturas:</w:t>
      </w:r>
    </w:p>
    <w:p w14:paraId="50CFA0E7" w14:textId="515A1442" w:rsidR="00601A15" w:rsidRPr="00C0008D" w:rsidRDefault="00FA4840" w:rsidP="00576F9E">
      <w:pPr>
        <w:numPr>
          <w:ilvl w:val="0"/>
          <w:numId w:val="13"/>
        </w:numPr>
        <w:autoSpaceDE w:val="0"/>
        <w:autoSpaceDN w:val="0"/>
        <w:adjustRightInd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Responsabilidade Civil Geral e Cruzada com Importância Segurada (I.S.) de R$ 200.000,00 (duzentos mil reais) ou 100% (cem por cento) do valor do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prevalecendo o que for maior, incluindo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sublimite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</w:t>
      </w:r>
      <w:r w:rsidR="000202F6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anos </w:t>
      </w:r>
      <w:r w:rsidR="000202F6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orais de 20% (vinte por cento) da I.S.</w:t>
      </w:r>
    </w:p>
    <w:p w14:paraId="42F7AAC8" w14:textId="77777777" w:rsidR="00FA4840" w:rsidRPr="00495362" w:rsidRDefault="00FA4840" w:rsidP="00576F9E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pagamento do prêmio é de inteira responsabilidade da CONTRATADA, que desde já autoriza a emissão dos respectivos documentos de pagamento da seguradora em seu nome.</w:t>
      </w:r>
    </w:p>
    <w:p w14:paraId="325F9E50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9492CDF" w14:textId="5995654D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caso do pagamento do prêmio em mais de uma parcela, a CONTRATADA deverá apresentar o comprovante de pagamento de cada uma delas em até 5 (cinco) dias após o vencimento </w:t>
      </w:r>
      <w:r w:rsidR="006904D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desta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4B1744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C864A6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atraso no pagamento de quaisquer das parcelas do prêmio implicará em multa para a CONTRATADA no valor de 2 (duas) vezes a quantia em mora, além dos encargos contratuais previstos no documento de pagamento à seguradora.</w:t>
      </w:r>
    </w:p>
    <w:p w14:paraId="50C9D8B8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A8BEF52" w14:textId="47B14EBC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não poderá cancelar, suspender, modificar ou substituir as </w:t>
      </w:r>
      <w:r w:rsidR="00ED7D53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pólices de </w:t>
      </w:r>
      <w:r w:rsidR="00ED7D53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eguros sem prévia autorização por escrito da </w:t>
      </w:r>
      <w:r w:rsidR="00AE435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sob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pena de aplicação de multa no valor de 20% do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contrato.</w:t>
      </w:r>
    </w:p>
    <w:p w14:paraId="15690CE2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A2009BF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contrato será indicado pela CONTRATANTE as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cosseguradas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deverão constar obrigatoriamente na apólice deste seguro.</w:t>
      </w:r>
    </w:p>
    <w:p w14:paraId="3A22E7D0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23E11D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É de responsabilidade da CONTRATADA os custos com a prorrogação de vigência dos seguros de riscos de engenharia por conta de atrasos na entrega das obras.</w:t>
      </w:r>
    </w:p>
    <w:p w14:paraId="43800B79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244F70D" w14:textId="2C64A5F7" w:rsidR="00E2545C" w:rsidRPr="00495362" w:rsidRDefault="00FA4840" w:rsidP="00404659">
      <w:pPr>
        <w:pStyle w:val="PargrafodaLista"/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Riscos de Engenharia com a </w:t>
      </w:r>
      <w:r w:rsidR="003C780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I.S.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correspondente a 100% do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contrato.</w:t>
      </w:r>
    </w:p>
    <w:p w14:paraId="1A2F4275" w14:textId="77777777" w:rsidR="006904D9" w:rsidRPr="00495362" w:rsidRDefault="006904D9" w:rsidP="00404659">
      <w:pPr>
        <w:pStyle w:val="PargrafodaLista"/>
        <w:autoSpaceDE w:val="0"/>
        <w:autoSpaceDN w:val="0"/>
        <w:adjustRightInd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AC67C3F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CONTRATANTE deverá aprovar previamente a apólice e a seguradora contratada.</w:t>
      </w:r>
    </w:p>
    <w:p w14:paraId="3B996483" w14:textId="77777777" w:rsidR="0091772B" w:rsidRPr="00495362" w:rsidRDefault="0091772B" w:rsidP="00404659">
      <w:pPr>
        <w:spacing w:after="0" w:line="320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B1D773" w14:textId="77777777" w:rsidR="00FA4840" w:rsidRPr="00495362" w:rsidRDefault="00FA4840" w:rsidP="00404659">
      <w:pPr>
        <w:pStyle w:val="PargrafodaLista"/>
        <w:numPr>
          <w:ilvl w:val="0"/>
          <w:numId w:val="1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GARANTIAS</w:t>
      </w:r>
    </w:p>
    <w:p w14:paraId="46FDE7D8" w14:textId="77777777" w:rsidR="004551A7" w:rsidRPr="00495362" w:rsidRDefault="004551A7" w:rsidP="00404659">
      <w:pPr>
        <w:pStyle w:val="PargrafodaLista"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FA312CB" w14:textId="73585E99" w:rsidR="0024547C" w:rsidRPr="00495362" w:rsidRDefault="000F61E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BD127E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.1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CONTRATANTE procederá à retenção, de 5% do valor </w:t>
      </w:r>
      <w:r w:rsidR="00235D6A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bruto</w:t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 medição mensal, que será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devolvido à CONTRATADA 12 meses após a execução e conclusão do serviço, conforme prescreve o Anexo I</w:t>
      </w:r>
      <w:r w:rsidR="000533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Condições Gerais anexo</w:t>
      </w:r>
      <w:r w:rsidR="00EC0F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essa</w:t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tomada de preço.</w:t>
      </w:r>
    </w:p>
    <w:p w14:paraId="2167F3F9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ind w:left="480" w:hanging="4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E14E28A" w14:textId="77777777" w:rsidR="00FA4840" w:rsidRPr="00495362" w:rsidRDefault="00FA4840" w:rsidP="00404659">
      <w:pPr>
        <w:numPr>
          <w:ilvl w:val="2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Inclusive a devolução da caução, está vinculada ao cumprimento de todas as obrigações acima mencionadas da prestação total dos serviços ora contratados, e da inexistência de quaisquer pendências oriunda do presente Instrumento Contratual.</w:t>
      </w:r>
    </w:p>
    <w:p w14:paraId="6243BE71" w14:textId="77777777" w:rsidR="00FA4840" w:rsidRPr="00495362" w:rsidRDefault="00FA4840" w:rsidP="00404659">
      <w:pPr>
        <w:pStyle w:val="PargrafodaLista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BEDEDFC" w14:textId="77777777" w:rsidR="00FA4840" w:rsidRPr="00495362" w:rsidRDefault="00FA4840" w:rsidP="00404659">
      <w:pPr>
        <w:numPr>
          <w:ilvl w:val="0"/>
          <w:numId w:val="19"/>
        </w:numPr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PENALIDADES</w:t>
      </w:r>
    </w:p>
    <w:p w14:paraId="226D42A1" w14:textId="77777777" w:rsidR="00601A15" w:rsidRPr="00495362" w:rsidRDefault="00601A15" w:rsidP="00404659">
      <w:p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1CFBCD4" w14:textId="2FC562EA" w:rsidR="00FA4840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finalizar a obra dentro do prazo programado, sob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pena de multa de 5% (cinco por cento) sobre o valor total do </w:t>
      </w:r>
      <w:r w:rsidR="00D0346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ontrato, bem como R$ 1.000,00 (mil reais) por dia de atraso.</w:t>
      </w:r>
    </w:p>
    <w:p w14:paraId="0477379E" w14:textId="77777777" w:rsidR="00786395" w:rsidRDefault="00786395" w:rsidP="00786395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DD73B27" w14:textId="77777777" w:rsidR="00786395" w:rsidRPr="00495362" w:rsidRDefault="00786395" w:rsidP="00786395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8BFA84" w14:textId="77777777" w:rsidR="00FA4840" w:rsidRPr="00495362" w:rsidRDefault="00FA4840" w:rsidP="00404659">
      <w:p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A166A33" w14:textId="77777777" w:rsidR="00FA4840" w:rsidRPr="00495362" w:rsidRDefault="00FA4840" w:rsidP="00404659">
      <w:pPr>
        <w:numPr>
          <w:ilvl w:val="0"/>
          <w:numId w:val="19"/>
        </w:num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DOCUMENTOS</w:t>
      </w:r>
    </w:p>
    <w:p w14:paraId="5F8C8136" w14:textId="77777777" w:rsidR="00601A15" w:rsidRPr="00495362" w:rsidRDefault="00601A15" w:rsidP="00404659">
      <w:pPr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EBE1EE9" w14:textId="2CAA208F" w:rsidR="001666FC" w:rsidRPr="00AD2301" w:rsidRDefault="00FA4840" w:rsidP="00AD2301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Todos os custos da CONTRATANTE, com pessoal técnico, serviços de reparos, fiscalização dos trabalhos, materiais eventualmente fornecidos, referentes serviços executados, por danos causados pela CONTRATADA ou terceiros a seus serviços serão ressarcidos pela CONTRATADA.</w:t>
      </w:r>
    </w:p>
    <w:p w14:paraId="6FB85C69" w14:textId="20CC3F3B" w:rsidR="001666FC" w:rsidRPr="00495362" w:rsidRDefault="001666FC" w:rsidP="00AD2301">
      <w:pPr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666FC">
        <w:rPr>
          <w:rFonts w:asciiTheme="minorHAnsi" w:hAnsiTheme="minorHAnsi" w:cstheme="minorHAnsi"/>
          <w:color w:val="000000" w:themeColor="text1"/>
          <w:sz w:val="24"/>
          <w:szCs w:val="24"/>
        </w:rPr>
        <w:t>A não observância, por parte da CONTRATADA, de qualquer dos procedimentos acima mencionados, no prazo estipulado pela CONTRATANTE, implicará o cancelamento, de pleno direito, do presente instrumento, independentemente das indenizações devidas.</w:t>
      </w:r>
    </w:p>
    <w:p w14:paraId="2EDB06C6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142BC5B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empregado designado pela CONTRATANTE ou por sua CONTRATADA que acompanhará as execuções dos serviços poderá obstar, a qualquer tempo à execução dos serviços que infringirem as condições do presente Termo ou daqueles que contrariarem as normas de segurança aplicáveis, colocando em risco a segurança ou o meio ambiente com expedição da correspondente notificação, obrigando-se a CONTRATADA a acatar e cumprir as exigências que lhe forem feitas.</w:t>
      </w:r>
    </w:p>
    <w:p w14:paraId="404D6369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40A921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ação ou omissão, total ou parcial, do empregado pela CONTRATANTE ou por sua CONTRATADA no acompanhamento dos serviços, não excluem a integral e única responsabilidade da CONTRATADA pelos danos e/ou prejuízos que venham a ser causados a CONTRATANTE ou a terceiros, em decorrência da execução do objeto do presente Termo.</w:t>
      </w:r>
    </w:p>
    <w:p w14:paraId="25C72433" w14:textId="77777777" w:rsidR="006904D9" w:rsidRPr="00495362" w:rsidRDefault="006904D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A5280F" w14:textId="673474CF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presente Termo de Referência será considerado revogado, de pleno direito, caso os fatores de riscos para a completa execução e conclusão das obras, não sejam eliminados pela CONTRATADA no prazo que lhe for determinado, expressamente, pela CONTRATANTE.</w:t>
      </w:r>
    </w:p>
    <w:p w14:paraId="7A87C0A9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FEB5D2" w14:textId="66051D90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responsabiliza-se desde já pelo pagamento integral dos danos e prejuízos, que por si ou seus prepostos, vier a causar direta ou indiretamente a CONTRATANTE e/ou terceiros, bem como pela correção dos defeitos nas instalações que construir e pelo pagamento de indenização, honorários de advogados, custas judiciais e outras despesas a que a CONTRATANTE ficar sujeita em consequência de ações movidas por terceiros prejudicados, até sentença final e sua execução.</w:t>
      </w:r>
    </w:p>
    <w:p w14:paraId="5375E066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920232" w14:textId="5CDCB4D0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será a única responsável por quaisquer acidentes de que possam ser vítimas seus empregados, prepostos ou terceiros por ele contratados, no de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sempenho de tarefas relativas </w:t>
      </w:r>
      <w:r w:rsidR="00E606AE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à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execução dos serviços objeto do presente Termo de Referência, responsabilizando-se ainda pelo cumprimento de todos os encargos sociais, trabalhistas e previdenciários a eles referentes.</w:t>
      </w:r>
    </w:p>
    <w:p w14:paraId="4F0D009D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36B07E3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obriga-se a respeitar e fazer com que seu pessoal ou terceiros a seu serviço, respeitem quaisquer instruções que venham a ser expedida pelo empregado designado pela CONTRATANTE ou por sua CONTRATADA que acompanha a execução dos serviços.</w:t>
      </w:r>
    </w:p>
    <w:p w14:paraId="08757C11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C1A737E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As responsabilidades civis, administrativas e penais por danos à saúde, segurança pública e ao meio ambiente, resultante de qualquer tipo de ocorrência em virtude da realização das obras e/ou serviços objeto do presente Termo de Referência, bem como da sua manutenção, será atribuível exclusivamente à CONTRATADA, que ficará obrigada ao pagamento de todos os prejuízos havidos pela CONTRATANTE bem como de quaisquer indenizações, multas, cumprimento da obrigação de fazer ou não fazer, que venham a ser pleiteadas ou impostas em virtude do evento ocasionado.</w:t>
      </w:r>
    </w:p>
    <w:p w14:paraId="18E80AED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DCD956C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Esgotado o prazo estabelecido para início dos trabalhos, sem que a CONTRATADA tenha iniciado os serviços, sem justificativa formalmente aceita pela CONTRATANTE, este Termo a critério da CONTRATANTE poderá ser cancelado, independentemente de notificação judicial ou extrajudicial.</w:t>
      </w:r>
    </w:p>
    <w:p w14:paraId="7B454153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EA123F" w14:textId="1EFCC14F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Fica reconhecido pelas partes que a </w:t>
      </w:r>
      <w:r w:rsidR="00491B1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a </w:t>
      </w:r>
      <w:r w:rsidR="0091772B" w:rsidRPr="004C3F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Concessionária </w:t>
      </w:r>
      <w:r w:rsidR="004C3F35" w:rsidRPr="004C3F35">
        <w:rPr>
          <w:rFonts w:asciiTheme="minorHAnsi" w:hAnsiTheme="minorHAnsi" w:cstheme="minorHAnsi"/>
          <w:color w:val="000000" w:themeColor="text1"/>
          <w:sz w:val="24"/>
          <w:szCs w:val="24"/>
        </w:rPr>
        <w:t>Águas do Rio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em respeito aos direitos humanos, repudia e proíbe qualquer forma de trabalho degradante, seja infantil, forçado, análogo ao escravo, prostituição infantil etc., em toda a sua operação e cadeia produtiva, exigindo de seus fornecedores e prestadores de serviços a mesma postura, não tolerando qualquer prática contrária.</w:t>
      </w:r>
    </w:p>
    <w:p w14:paraId="224CB9B5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8CAD5B4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prática, pela </w:t>
      </w:r>
      <w:r w:rsidR="00491B1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de quaisquer atos elencados, ou análogos a estes, implica na rescisão imediata do presente contrato, sem ônus para a contratante e sem prejuízo das demais penalidades previstas no contrato e na legislação vigente.</w:t>
      </w:r>
    </w:p>
    <w:p w14:paraId="428979DB" w14:textId="77777777" w:rsidR="004551A7" w:rsidRPr="00495362" w:rsidRDefault="004551A7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751391" w14:textId="77777777" w:rsidR="00FA4840" w:rsidRPr="00495362" w:rsidRDefault="00FA4840" w:rsidP="00404659">
      <w:pPr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DISPOSIÇÕES FINAIS</w:t>
      </w:r>
    </w:p>
    <w:p w14:paraId="30BCD22D" w14:textId="77777777" w:rsidR="00557311" w:rsidRPr="00495362" w:rsidRDefault="00557311" w:rsidP="00404659">
      <w:pPr>
        <w:tabs>
          <w:tab w:val="left" w:pos="0"/>
        </w:tabs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082C5DE" w14:textId="536DE4FB" w:rsidR="00FA4840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="00B50996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905A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21F7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reserva-se o direito de alterar, no todo ou em parte a presente Tomada de Preços, sem que caibam quaisquer reivindicações por parte dos proponentes, reservando-se ainda o direito de não contratar as obras descritas. </w:t>
      </w:r>
    </w:p>
    <w:p w14:paraId="666D5ACF" w14:textId="77777777" w:rsidR="00786395" w:rsidRPr="00EF1095" w:rsidRDefault="00786395" w:rsidP="00786395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EDC059" w14:textId="77777777" w:rsidR="00FA4840" w:rsidRPr="00495362" w:rsidRDefault="00FA4840" w:rsidP="00404659">
      <w:pPr>
        <w:numPr>
          <w:ilvl w:val="0"/>
          <w:numId w:val="19"/>
        </w:num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ENCERRAMENTOS CONTRATUAIS</w:t>
      </w:r>
    </w:p>
    <w:p w14:paraId="2E9DB032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2F8E2FD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Os procedimentos de encerramento contratual, inclusive devolução de caução, estão vinculados ao cumprimento de todas as obrigações acima mencionadas e da prestação total dos serviços ora contratados e da inexistência de qualquer pendência oriunda do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presente Instrumento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128B06A" w14:textId="77777777" w:rsidR="00FA4840" w:rsidRPr="00495362" w:rsidRDefault="00FA4840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104CEAA" w14:textId="727D31BF" w:rsidR="00557311" w:rsidRPr="00495362" w:rsidRDefault="00557311" w:rsidP="00404659">
      <w:pPr>
        <w:spacing w:after="0" w:line="320" w:lineRule="exact"/>
        <w:rPr>
          <w:rFonts w:asciiTheme="minorHAnsi" w:hAnsiTheme="minorHAnsi" w:cstheme="minorHAnsi"/>
          <w:b/>
          <w:color w:val="000000" w:themeColor="text1"/>
          <w:sz w:val="24"/>
          <w:szCs w:val="24"/>
          <w:lang w:eastAsia="ar-SA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br w:type="page"/>
      </w:r>
    </w:p>
    <w:p w14:paraId="0278873F" w14:textId="77777777" w:rsidR="00C00E40" w:rsidRPr="00495362" w:rsidRDefault="00C00E40" w:rsidP="00404659">
      <w:pPr>
        <w:pStyle w:val="Corpodetexto"/>
        <w:spacing w:after="0" w:line="320" w:lineRule="exact"/>
        <w:jc w:val="center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lastRenderedPageBreak/>
        <w:t>ANEXO A – PLANO DE QUALIDADE</w:t>
      </w:r>
    </w:p>
    <w:p w14:paraId="64E93E6C" w14:textId="77777777" w:rsidR="00C00E40" w:rsidRPr="00495362" w:rsidRDefault="00C00E40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</w:rPr>
      </w:pPr>
    </w:p>
    <w:p w14:paraId="630C9A77" w14:textId="7777777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Obrigações da CONTRATADA quanto ao Sistema da Qualidade, Planejamento e Documentos da Obra</w:t>
      </w:r>
    </w:p>
    <w:p w14:paraId="6015B3AA" w14:textId="77777777" w:rsidR="00557311" w:rsidRPr="00495362" w:rsidRDefault="00557311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758EA0EB" w14:textId="7777777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1.    Requisitos para o Sistema da Qualidade do Empreiteiro Contratado.</w:t>
      </w:r>
    </w:p>
    <w:p w14:paraId="666F07CB" w14:textId="77777777" w:rsidR="00557311" w:rsidRPr="00495362" w:rsidRDefault="00557311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7BC04177" w14:textId="18B62F91" w:rsidR="00C00E40" w:rsidRPr="00495362" w:rsidRDefault="009E03D4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CONTRATADA</w:t>
      </w:r>
      <w:r w:rsidR="00C00E40" w:rsidRPr="00495362">
        <w:rPr>
          <w:rFonts w:asciiTheme="minorHAnsi" w:hAnsiTheme="minorHAnsi" w:cstheme="minorHAnsi"/>
          <w:sz w:val="24"/>
          <w:szCs w:val="24"/>
        </w:rPr>
        <w:t xml:space="preserve"> deverá atender aos requisitos definidos na NBR-ISO 9001 – Sistema da Qualidade – Modelo para Garantia da Qualidade em Produção, Instalação e Serviços Associados. </w:t>
      </w:r>
    </w:p>
    <w:p w14:paraId="2C6A078E" w14:textId="77777777" w:rsidR="00557311" w:rsidRPr="00495362" w:rsidRDefault="00557311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99C7A3A" w14:textId="77777777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2. Plano da Qualidade a ser apresentado pelo Empreiteiro Contratado.</w:t>
      </w:r>
    </w:p>
    <w:p w14:paraId="08C0AA82" w14:textId="77777777" w:rsidR="00557311" w:rsidRPr="00495362" w:rsidRDefault="00557311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09D0A0" w14:textId="0219F83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>O PQO – Plano de Qualidade de Obra deverá ser entregue pela C</w:t>
      </w:r>
      <w:r w:rsidR="00DF3F4C">
        <w:rPr>
          <w:rFonts w:asciiTheme="minorHAnsi" w:hAnsiTheme="minorHAnsi" w:cstheme="minorHAnsi"/>
        </w:rPr>
        <w:t>ONTRATADA</w:t>
      </w:r>
      <w:r w:rsidRPr="00495362">
        <w:rPr>
          <w:rFonts w:asciiTheme="minorHAnsi" w:hAnsiTheme="minorHAnsi" w:cstheme="minorHAnsi"/>
        </w:rPr>
        <w:t xml:space="preserve"> para aprovação da área da Qualidade </w:t>
      </w:r>
      <w:r w:rsidR="002A2371" w:rsidRPr="00495362">
        <w:rPr>
          <w:rFonts w:asciiTheme="minorHAnsi" w:hAnsiTheme="minorHAnsi" w:cstheme="minorHAnsi"/>
        </w:rPr>
        <w:t>AE</w:t>
      </w:r>
      <w:r w:rsidR="003312F1">
        <w:rPr>
          <w:rFonts w:asciiTheme="minorHAnsi" w:hAnsiTheme="minorHAnsi" w:cstheme="minorHAnsi"/>
        </w:rPr>
        <w:t>GEA</w:t>
      </w:r>
      <w:r w:rsidRPr="00495362">
        <w:rPr>
          <w:rFonts w:asciiTheme="minorHAnsi" w:hAnsiTheme="minorHAnsi" w:cstheme="minorHAnsi"/>
        </w:rPr>
        <w:t xml:space="preserve"> </w:t>
      </w:r>
      <w:r w:rsidRPr="00495362">
        <w:rPr>
          <w:rFonts w:asciiTheme="minorHAnsi" w:hAnsiTheme="minorHAnsi" w:cstheme="minorHAnsi"/>
          <w:b/>
        </w:rPr>
        <w:t>antes do início das atividades da obra</w:t>
      </w:r>
      <w:r w:rsidRPr="00495362">
        <w:rPr>
          <w:rFonts w:asciiTheme="minorHAnsi" w:hAnsiTheme="minorHAnsi" w:cstheme="minorHAnsi"/>
        </w:rPr>
        <w:t>.  Não será permitido o início das obras sem o PQO aprovado.</w:t>
      </w:r>
    </w:p>
    <w:p w14:paraId="2DF2CC65" w14:textId="77777777" w:rsidR="00557311" w:rsidRPr="00495362" w:rsidRDefault="00557311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</w:p>
    <w:p w14:paraId="10A4A903" w14:textId="77777777" w:rsidR="00441A6B" w:rsidRPr="00233434" w:rsidRDefault="00441A6B" w:rsidP="00441A6B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CONTRATADA</w:t>
      </w:r>
      <w:r w:rsidRPr="00495362">
        <w:rPr>
          <w:rFonts w:asciiTheme="minorHAnsi" w:hAnsiTheme="minorHAnsi" w:cstheme="minorHAnsi"/>
          <w:sz w:val="24"/>
          <w:szCs w:val="24"/>
        </w:rPr>
        <w:t xml:space="preserve"> </w:t>
      </w:r>
      <w:r w:rsidRPr="00233434">
        <w:rPr>
          <w:rFonts w:asciiTheme="minorHAnsi" w:hAnsiTheme="minorHAnsi" w:cstheme="minorHAnsi"/>
          <w:sz w:val="24"/>
          <w:szCs w:val="24"/>
        </w:rPr>
        <w:t xml:space="preserve">obriga-se, para o cumprimento do estabelecido no item acima, a apresentar o PLANO DA QUALIDADE, </w:t>
      </w:r>
      <w:r>
        <w:rPr>
          <w:rFonts w:asciiTheme="minorHAnsi" w:hAnsiTheme="minorHAnsi" w:cstheme="minorHAnsi"/>
          <w:sz w:val="24"/>
          <w:szCs w:val="24"/>
        </w:rPr>
        <w:t xml:space="preserve">no modelo padrão AEGEA a ser disponibilizado na reunião de </w:t>
      </w:r>
      <w:proofErr w:type="spellStart"/>
      <w:r w:rsidRPr="00C001DA">
        <w:rPr>
          <w:rFonts w:asciiTheme="minorHAnsi" w:hAnsiTheme="minorHAnsi" w:cstheme="minorHAnsi"/>
          <w:i/>
          <w:iCs/>
          <w:sz w:val="24"/>
          <w:szCs w:val="24"/>
        </w:rPr>
        <w:t>Kickoff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233434">
        <w:rPr>
          <w:rFonts w:asciiTheme="minorHAnsi" w:hAnsiTheme="minorHAnsi" w:cstheme="minorHAnsi"/>
          <w:sz w:val="24"/>
          <w:szCs w:val="24"/>
        </w:rPr>
        <w:t xml:space="preserve">específico para o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233434">
        <w:rPr>
          <w:rFonts w:asciiTheme="minorHAnsi" w:hAnsiTheme="minorHAnsi" w:cstheme="minorHAnsi"/>
          <w:sz w:val="24"/>
          <w:szCs w:val="24"/>
        </w:rPr>
        <w:t>ontrato. Tal plano deve incluir, mas sem limitar-se, às orientações seguintes:</w:t>
      </w:r>
    </w:p>
    <w:p w14:paraId="206593F3" w14:textId="77777777" w:rsidR="00557311" w:rsidRPr="00495362" w:rsidRDefault="0055731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5A662EBF" w14:textId="77777777" w:rsidR="00C00E40" w:rsidRPr="00495362" w:rsidRDefault="00C00E40" w:rsidP="00404659">
      <w:pPr>
        <w:numPr>
          <w:ilvl w:val="0"/>
          <w:numId w:val="20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Descrição da qualificação da </w:t>
      </w:r>
      <w:r w:rsidRPr="00495362">
        <w:rPr>
          <w:rFonts w:asciiTheme="minorHAnsi" w:hAnsiTheme="minorHAnsi" w:cstheme="minorHAnsi"/>
          <w:b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sz w:val="24"/>
          <w:szCs w:val="24"/>
        </w:rPr>
        <w:t xml:space="preserve"> para a implementação do referido plano, composto de: </w:t>
      </w:r>
    </w:p>
    <w:p w14:paraId="6034F62E" w14:textId="77777777" w:rsidR="00557311" w:rsidRPr="00495362" w:rsidRDefault="0055731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29292280" w14:textId="77777777" w:rsidR="008403C9" w:rsidRPr="004A5C23" w:rsidRDefault="008403C9" w:rsidP="00786395">
      <w:pPr>
        <w:pStyle w:val="PargrafodaLista"/>
        <w:numPr>
          <w:ilvl w:val="0"/>
          <w:numId w:val="45"/>
        </w:numPr>
        <w:spacing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A5C23">
        <w:rPr>
          <w:rFonts w:asciiTheme="minorHAnsi" w:hAnsiTheme="minorHAnsi" w:cstheme="minorHAnsi"/>
          <w:sz w:val="24"/>
          <w:szCs w:val="24"/>
        </w:rPr>
        <w:t>Organograma e atribuições específicas de responsabilidade e autoridade durante as diferentes fases do contrato;</w:t>
      </w:r>
    </w:p>
    <w:p w14:paraId="2A1D6437" w14:textId="77777777" w:rsidR="008403C9" w:rsidRPr="00233434" w:rsidRDefault="008403C9" w:rsidP="00786395">
      <w:pPr>
        <w:pStyle w:val="Corpodetexto"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200" w:line="320" w:lineRule="exact"/>
        <w:jc w:val="both"/>
        <w:rPr>
          <w:rFonts w:asciiTheme="minorHAnsi" w:hAnsiTheme="minorHAnsi" w:cstheme="minorHAnsi"/>
        </w:rPr>
      </w:pPr>
      <w:r w:rsidRPr="00233434">
        <w:rPr>
          <w:rFonts w:asciiTheme="minorHAnsi" w:hAnsiTheme="minorHAnsi" w:cstheme="minorHAnsi"/>
        </w:rPr>
        <w:t>Instalações e logísticas relacionadas com as atividades de Controle e Garantia da Qualidade. A CONTRATADA deverá instalar, operar e manter as instalações mencionadas no Plano da Qualidade. No caso do laboratório para controle tecnológico, deverá comprovar as aferições dos instrumentos e aparelhos em instituições credenciadas pelo INMETRO;</w:t>
      </w:r>
    </w:p>
    <w:p w14:paraId="449A520B" w14:textId="77777777" w:rsidR="008403C9" w:rsidRPr="004A5C23" w:rsidRDefault="008403C9" w:rsidP="00786395">
      <w:pPr>
        <w:pStyle w:val="PargrafodaLista"/>
        <w:numPr>
          <w:ilvl w:val="0"/>
          <w:numId w:val="45"/>
        </w:numPr>
        <w:spacing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A5C23">
        <w:rPr>
          <w:rFonts w:asciiTheme="minorHAnsi" w:hAnsiTheme="minorHAnsi" w:cstheme="minorHAnsi"/>
          <w:sz w:val="24"/>
          <w:szCs w:val="24"/>
        </w:rPr>
        <w:t>Demais recursos pertinentes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063F47B" w14:textId="77777777" w:rsidR="00557311" w:rsidRPr="00495362" w:rsidRDefault="00557311" w:rsidP="00404659">
      <w:pPr>
        <w:spacing w:after="0" w:line="320" w:lineRule="exact"/>
        <w:ind w:left="1004"/>
        <w:jc w:val="both"/>
        <w:rPr>
          <w:rFonts w:asciiTheme="minorHAnsi" w:hAnsiTheme="minorHAnsi" w:cstheme="minorHAnsi"/>
          <w:sz w:val="24"/>
          <w:szCs w:val="24"/>
        </w:rPr>
      </w:pPr>
    </w:p>
    <w:p w14:paraId="3308D1AB" w14:textId="77777777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lastRenderedPageBreak/>
        <w:t>Descrição dos procedimentos de execução, métodos e instruções de trabalho a serem aplicados;</w:t>
      </w:r>
    </w:p>
    <w:p w14:paraId="6A474503" w14:textId="77777777" w:rsidR="006B7DE7" w:rsidRPr="00495362" w:rsidRDefault="006B7DE7" w:rsidP="00EE0051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223F3FD" w14:textId="77777777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Serviços Topográficos;</w:t>
      </w:r>
    </w:p>
    <w:p w14:paraId="44134942" w14:textId="77777777" w:rsidR="00557311" w:rsidRPr="00495362" w:rsidRDefault="0055731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2853F65F" w14:textId="77777777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Controles Tecnológicos e Geométricos;</w:t>
      </w:r>
    </w:p>
    <w:p w14:paraId="224C4188" w14:textId="77777777" w:rsidR="006B7DE7" w:rsidRPr="00495362" w:rsidRDefault="006B7DE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81F5C99" w14:textId="666A9346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Roteiro de Verificações necessárias à liberação de etapas condicionantes</w:t>
      </w:r>
      <w:r w:rsidR="00EE0051">
        <w:rPr>
          <w:rFonts w:asciiTheme="minorHAnsi" w:hAnsiTheme="minorHAnsi" w:cstheme="minorHAnsi"/>
          <w:sz w:val="24"/>
          <w:szCs w:val="24"/>
        </w:rPr>
        <w:t>.</w:t>
      </w:r>
    </w:p>
    <w:p w14:paraId="12DE308E" w14:textId="77777777" w:rsidR="006B7DE7" w:rsidRPr="00495362" w:rsidRDefault="006B7DE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3623A33" w14:textId="7777777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3. Obrigações da CONTRATADA quanto ao Programa de Controle e Garantia da Qualidade.</w:t>
      </w:r>
    </w:p>
    <w:p w14:paraId="3BDDE671" w14:textId="77777777" w:rsidR="006B7DE7" w:rsidRPr="00495362" w:rsidRDefault="006B7DE7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6121DF2C" w14:textId="11E6DDD5" w:rsidR="00A716FB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 xml:space="preserve">Apresentar, junto com a medição, o </w:t>
      </w:r>
      <w:r w:rsidR="00173453">
        <w:rPr>
          <w:rFonts w:asciiTheme="minorHAnsi" w:hAnsiTheme="minorHAnsi" w:cstheme="minorHAnsi"/>
        </w:rPr>
        <w:t>Relatório Mensal da Qualidade</w:t>
      </w:r>
      <w:r w:rsidR="00786395">
        <w:rPr>
          <w:rFonts w:asciiTheme="minorHAnsi" w:hAnsiTheme="minorHAnsi" w:cstheme="minorHAnsi"/>
        </w:rPr>
        <w:t xml:space="preserve"> (RMQ)</w:t>
      </w:r>
      <w:r w:rsidR="00173453">
        <w:rPr>
          <w:rFonts w:asciiTheme="minorHAnsi" w:hAnsiTheme="minorHAnsi" w:cstheme="minorHAnsi"/>
        </w:rPr>
        <w:t>, no modelo padrão AEGEA</w:t>
      </w:r>
      <w:r w:rsidR="00A716FB">
        <w:rPr>
          <w:rFonts w:asciiTheme="minorHAnsi" w:hAnsiTheme="minorHAnsi" w:cstheme="minorHAnsi"/>
        </w:rPr>
        <w:t xml:space="preserve">, contendo: </w:t>
      </w:r>
    </w:p>
    <w:p w14:paraId="0A5F8116" w14:textId="3DDB46BB" w:rsidR="00C00E40" w:rsidRPr="00495362" w:rsidRDefault="00C00E40" w:rsidP="00A716FB">
      <w:pPr>
        <w:pStyle w:val="Corpodetexto"/>
        <w:spacing w:before="240"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>Certificado</w:t>
      </w:r>
      <w:r w:rsidR="00A716FB">
        <w:rPr>
          <w:rFonts w:asciiTheme="minorHAnsi" w:hAnsiTheme="minorHAnsi" w:cstheme="minorHAnsi"/>
        </w:rPr>
        <w:t>s</w:t>
      </w:r>
      <w:r w:rsidRPr="00495362">
        <w:rPr>
          <w:rFonts w:asciiTheme="minorHAnsi" w:hAnsiTheme="minorHAnsi" w:cstheme="minorHAnsi"/>
        </w:rPr>
        <w:t xml:space="preserve"> de Controle Tecnológico, contendo o resumo do controle tecnológico efetuado, inclusive a relação de moldagens e resultados de ensaios, relacionados com cada componente da respectiva Medição;</w:t>
      </w:r>
    </w:p>
    <w:p w14:paraId="6E3AA8C8" w14:textId="77777777" w:rsidR="004D61C4" w:rsidRDefault="004D61C4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</w:p>
    <w:p w14:paraId="0CE7D235" w14:textId="5C00CB51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 xml:space="preserve">Relatório de Controle e Garantia da </w:t>
      </w:r>
      <w:r w:rsidR="007B2584" w:rsidRPr="00495362">
        <w:rPr>
          <w:rFonts w:asciiTheme="minorHAnsi" w:hAnsiTheme="minorHAnsi" w:cstheme="minorHAnsi"/>
        </w:rPr>
        <w:t xml:space="preserve">Qualidade, </w:t>
      </w:r>
      <w:r w:rsidR="007B2584">
        <w:rPr>
          <w:rFonts w:asciiTheme="minorHAnsi" w:hAnsiTheme="minorHAnsi" w:cstheme="minorHAnsi"/>
        </w:rPr>
        <w:t>contendo</w:t>
      </w:r>
      <w:r w:rsidRPr="00495362">
        <w:rPr>
          <w:rFonts w:asciiTheme="minorHAnsi" w:hAnsiTheme="minorHAnsi" w:cstheme="minorHAnsi"/>
        </w:rPr>
        <w:t xml:space="preserve"> referências ao atendimento do Plano de Amostragem e ao Controle Estatístico, os ensaios realizados no período, as devidas interpretações, as provas do cumprimento do plano de aferições dos instrumentos e aparelhos;</w:t>
      </w:r>
    </w:p>
    <w:p w14:paraId="06646181" w14:textId="77777777" w:rsidR="006B7DE7" w:rsidRPr="00495362" w:rsidRDefault="006B7DE7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</w:p>
    <w:p w14:paraId="3477EAFC" w14:textId="26D848BC" w:rsidR="00C00E40" w:rsidRPr="00495362" w:rsidRDefault="00290062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final dos serviços, e</w:t>
      </w:r>
      <w:r w:rsidR="00C00E40" w:rsidRPr="00495362">
        <w:rPr>
          <w:rFonts w:asciiTheme="minorHAnsi" w:hAnsiTheme="minorHAnsi" w:cstheme="minorHAnsi"/>
        </w:rPr>
        <w:t>ntregar “Data Book” completo,</w:t>
      </w:r>
      <w:r>
        <w:rPr>
          <w:rFonts w:asciiTheme="minorHAnsi" w:hAnsiTheme="minorHAnsi" w:cstheme="minorHAnsi"/>
        </w:rPr>
        <w:t xml:space="preserve"> no modelo padrão </w:t>
      </w:r>
      <w:r w:rsidR="007B2584">
        <w:rPr>
          <w:rFonts w:asciiTheme="minorHAnsi" w:hAnsiTheme="minorHAnsi" w:cstheme="minorHAnsi"/>
        </w:rPr>
        <w:t xml:space="preserve">AEGEA, </w:t>
      </w:r>
      <w:r w:rsidR="007B2584" w:rsidRPr="00495362">
        <w:rPr>
          <w:rFonts w:asciiTheme="minorHAnsi" w:hAnsiTheme="minorHAnsi" w:cstheme="minorHAnsi"/>
        </w:rPr>
        <w:t>referente</w:t>
      </w:r>
      <w:r w:rsidR="00C00E40" w:rsidRPr="00495362">
        <w:rPr>
          <w:rFonts w:asciiTheme="minorHAnsi" w:hAnsiTheme="minorHAnsi" w:cstheme="minorHAnsi"/>
        </w:rPr>
        <w:t xml:space="preserve"> ao Plano da Qualidade, contendo todos os certificados de materiais e produtos, os registros de ensaios e relatórios de inspeções</w:t>
      </w:r>
      <w:r w:rsidR="007B2584">
        <w:rPr>
          <w:rFonts w:asciiTheme="minorHAnsi" w:hAnsiTheme="minorHAnsi" w:cstheme="minorHAnsi"/>
        </w:rPr>
        <w:t>, entre outros.</w:t>
      </w:r>
    </w:p>
    <w:p w14:paraId="36C4477E" w14:textId="77777777" w:rsidR="006B7DE7" w:rsidRPr="00495362" w:rsidRDefault="006B7DE7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</w:rPr>
      </w:pPr>
    </w:p>
    <w:p w14:paraId="777E9412" w14:textId="571957EC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3.1. Conteúdo do Relatório “Data-Book”</w:t>
      </w:r>
    </w:p>
    <w:p w14:paraId="0D0825CE" w14:textId="77777777" w:rsidR="006B7DE7" w:rsidRPr="00495362" w:rsidRDefault="006B7DE7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  <w:b/>
        </w:rPr>
      </w:pPr>
    </w:p>
    <w:p w14:paraId="4CAAB616" w14:textId="5525C7DE" w:rsidR="006B7DE7" w:rsidRPr="00495362" w:rsidRDefault="00C00E40" w:rsidP="00B362B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>O Relatório “Data Book” deverá conter o seguinte:</w:t>
      </w:r>
    </w:p>
    <w:p w14:paraId="72405330" w14:textId="05F6DB8A" w:rsidR="00C00E40" w:rsidRPr="00495362" w:rsidRDefault="00C00E40" w:rsidP="007131D1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Relação de materiais com certificado e/ou especificação de fornecedores;</w:t>
      </w:r>
    </w:p>
    <w:p w14:paraId="28C441CA" w14:textId="479FE340" w:rsidR="00C00E40" w:rsidRPr="00495362" w:rsidRDefault="00C00E40" w:rsidP="007131D1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Certificados e/ou especificação técnica de fornecedores;</w:t>
      </w:r>
    </w:p>
    <w:p w14:paraId="0C1CA4D9" w14:textId="4DAFE982" w:rsidR="00C00E40" w:rsidRPr="00495362" w:rsidRDefault="00C00E40" w:rsidP="007131D1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Relação de materiais submetidos à ensaios de controle tecnológico (recebimento de insumos, controle de usinagem e execução de serviços</w:t>
      </w:r>
      <w:r w:rsidR="00F90970">
        <w:rPr>
          <w:rFonts w:asciiTheme="minorHAnsi" w:hAnsiTheme="minorHAnsi" w:cstheme="minorHAnsi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sz w:val="24"/>
          <w:szCs w:val="24"/>
        </w:rPr>
        <w:t>etc.);</w:t>
      </w:r>
    </w:p>
    <w:p w14:paraId="41ECD0BB" w14:textId="7C63849F" w:rsidR="00C00E40" w:rsidRPr="00495362" w:rsidRDefault="00C00E40" w:rsidP="00F90970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lastRenderedPageBreak/>
        <w:t>Certificados de controle tecnológico dos materiais submetidos a ensaios durante a obra;</w:t>
      </w:r>
    </w:p>
    <w:p w14:paraId="35105CBE" w14:textId="31D48160" w:rsidR="00C00E40" w:rsidRPr="00495362" w:rsidRDefault="00C00E40" w:rsidP="00F90970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Boletins de inspeção de especialistas e responsáveis pelo controle da qualidade (inclusive </w:t>
      </w:r>
      <w:r w:rsidR="00963AE1" w:rsidRPr="00495362">
        <w:rPr>
          <w:rFonts w:asciiTheme="minorHAnsi" w:hAnsiTheme="minorHAnsi" w:cstheme="minorHAnsi"/>
          <w:sz w:val="24"/>
          <w:szCs w:val="24"/>
        </w:rPr>
        <w:t xml:space="preserve">- </w:t>
      </w:r>
      <w:r w:rsidRPr="00495362">
        <w:rPr>
          <w:rFonts w:asciiTheme="minorHAnsi" w:hAnsiTheme="minorHAnsi" w:cstheme="minorHAnsi"/>
          <w:sz w:val="24"/>
          <w:szCs w:val="24"/>
        </w:rPr>
        <w:t>Relatórios de Não-Conformidades, Ações Preventiva e Corretiva).</w:t>
      </w:r>
    </w:p>
    <w:p w14:paraId="3DE0B79F" w14:textId="77777777" w:rsidR="00963AE1" w:rsidRPr="00495362" w:rsidRDefault="00963AE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4FC2B173" w14:textId="024ECCBC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3.2. Entrega do Relatório “Data-Book</w:t>
      </w:r>
      <w:r w:rsidRPr="00495362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21A779E3" w14:textId="77777777" w:rsidR="006B78C9" w:rsidRPr="00495362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48D8F8C" w14:textId="53A8BC9D" w:rsidR="006B78C9" w:rsidRDefault="00C00E40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A </w:t>
      </w:r>
      <w:r w:rsidRPr="00495362">
        <w:rPr>
          <w:rFonts w:asciiTheme="minorHAnsi" w:hAnsiTheme="minorHAnsi" w:cstheme="minorHAnsi"/>
          <w:b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sz w:val="24"/>
          <w:szCs w:val="24"/>
        </w:rPr>
        <w:t xml:space="preserve"> é responsável pela entrega do “Data-Book” até </w:t>
      </w:r>
      <w:r w:rsidR="00122686">
        <w:rPr>
          <w:rFonts w:asciiTheme="minorHAnsi" w:hAnsiTheme="minorHAnsi" w:cstheme="minorHAnsi"/>
          <w:sz w:val="24"/>
          <w:szCs w:val="24"/>
        </w:rPr>
        <w:t>30</w:t>
      </w:r>
      <w:r w:rsidRPr="00495362">
        <w:rPr>
          <w:rFonts w:asciiTheme="minorHAnsi" w:hAnsiTheme="minorHAnsi" w:cstheme="minorHAnsi"/>
          <w:sz w:val="24"/>
          <w:szCs w:val="24"/>
        </w:rPr>
        <w:t xml:space="preserve"> dias após a </w:t>
      </w:r>
      <w:r w:rsidR="005F4756">
        <w:rPr>
          <w:rFonts w:asciiTheme="minorHAnsi" w:hAnsiTheme="minorHAnsi" w:cstheme="minorHAnsi"/>
          <w:sz w:val="24"/>
          <w:szCs w:val="24"/>
        </w:rPr>
        <w:t>emissão do Termo de Recebimento Provisório.</w:t>
      </w:r>
    </w:p>
    <w:p w14:paraId="51AC3136" w14:textId="77777777" w:rsidR="0098717C" w:rsidRPr="00495362" w:rsidRDefault="0098717C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0B15E50" w14:textId="3D036F09" w:rsidR="006B78C9" w:rsidRPr="00495362" w:rsidRDefault="00C00E40" w:rsidP="00417EFF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4. Obrigações da CONTRATADA quanto ao Planejamento da Obra.</w:t>
      </w:r>
    </w:p>
    <w:p w14:paraId="1EDBF5CF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na data da Ordem de Serviço, o Cronograma Físico-Financeiro;</w:t>
      </w:r>
    </w:p>
    <w:p w14:paraId="7771D65F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na data da Ordem de Serviço, o Cronograma Físico Detalhado, em MS Project, contemplando rede lógica de precedência, duração, datas de início e término de cada atividade;</w:t>
      </w:r>
    </w:p>
    <w:p w14:paraId="6539E1FC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quinzenalmente, a planilha de Programação Quinzenal dos Serviços;</w:t>
      </w:r>
    </w:p>
    <w:p w14:paraId="789F7AE7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quinzenalmente, o Cronograma Físico Detalhado, em MS Project, contendo atualização do avanço físico da obra e reprogramação das datas de início e de término de cada atividade quando aplicável.</w:t>
      </w:r>
    </w:p>
    <w:p w14:paraId="2FE9D343" w14:textId="2E3D9E35" w:rsidR="006B78C9" w:rsidRPr="00B744C2" w:rsidRDefault="00C00E40" w:rsidP="5C7F3B0F">
      <w:pPr>
        <w:spacing w:before="240" w:after="0" w:line="320" w:lineRule="exact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C7F3B0F">
        <w:rPr>
          <w:rFonts w:asciiTheme="minorHAnsi" w:hAnsiTheme="minorHAnsi" w:cstheme="minorBidi"/>
          <w:b/>
          <w:bCs/>
          <w:sz w:val="24"/>
          <w:szCs w:val="24"/>
        </w:rPr>
        <w:t>5. Obrigações da CONTRATADA quanto ao “</w:t>
      </w:r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As </w:t>
      </w:r>
      <w:proofErr w:type="spellStart"/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>Built</w:t>
      </w:r>
      <w:proofErr w:type="spellEnd"/>
      <w:r w:rsidRPr="5C7F3B0F">
        <w:rPr>
          <w:rFonts w:asciiTheme="minorHAnsi" w:hAnsiTheme="minorHAnsi" w:cstheme="minorBidi"/>
          <w:b/>
          <w:bCs/>
          <w:sz w:val="24"/>
          <w:szCs w:val="24"/>
        </w:rPr>
        <w:t>”.</w:t>
      </w:r>
    </w:p>
    <w:p w14:paraId="00084A06" w14:textId="1A51D5D9" w:rsidR="006B78C9" w:rsidRPr="006819BA" w:rsidRDefault="00C00E40" w:rsidP="5A6476F0">
      <w:pPr>
        <w:spacing w:before="240" w:after="0" w:line="320" w:lineRule="exact"/>
        <w:jc w:val="both"/>
        <w:rPr>
          <w:rFonts w:asciiTheme="minorHAnsi" w:hAnsiTheme="minorHAnsi" w:cstheme="minorBidi"/>
          <w:sz w:val="24"/>
          <w:szCs w:val="24"/>
        </w:rPr>
      </w:pPr>
      <w:r w:rsidRPr="5A6476F0">
        <w:rPr>
          <w:rFonts w:asciiTheme="minorHAnsi" w:hAnsiTheme="minorHAnsi" w:cstheme="minorBidi"/>
          <w:sz w:val="24"/>
          <w:szCs w:val="24"/>
        </w:rPr>
        <w:t>O “</w:t>
      </w:r>
      <w:r w:rsidRPr="5A6476F0">
        <w:rPr>
          <w:rFonts w:asciiTheme="minorHAnsi" w:hAnsiTheme="minorHAnsi" w:cstheme="minorBidi"/>
          <w:i/>
          <w:iCs/>
          <w:sz w:val="24"/>
          <w:szCs w:val="24"/>
        </w:rPr>
        <w:t xml:space="preserve">As </w:t>
      </w:r>
      <w:proofErr w:type="spellStart"/>
      <w:r w:rsidRPr="5A6476F0">
        <w:rPr>
          <w:rFonts w:asciiTheme="minorHAnsi" w:hAnsiTheme="minorHAnsi" w:cstheme="minorBidi"/>
          <w:i/>
          <w:iCs/>
          <w:sz w:val="24"/>
          <w:szCs w:val="24"/>
        </w:rPr>
        <w:t>Built</w:t>
      </w:r>
      <w:proofErr w:type="spellEnd"/>
      <w:r w:rsidRPr="5A6476F0">
        <w:rPr>
          <w:rFonts w:asciiTheme="minorHAnsi" w:hAnsiTheme="minorHAnsi" w:cstheme="minorBidi"/>
          <w:sz w:val="24"/>
          <w:szCs w:val="24"/>
        </w:rPr>
        <w:t>”, a ser apresentado pelo responsável técnico da execução, deverá ser composto dos seguintes documentos:</w:t>
      </w:r>
    </w:p>
    <w:p w14:paraId="368D9600" w14:textId="77777777" w:rsidR="00C00E40" w:rsidRPr="006819BA" w:rsidRDefault="00C00E40" w:rsidP="00B744C2">
      <w:pPr>
        <w:numPr>
          <w:ilvl w:val="0"/>
          <w:numId w:val="24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Relatório Técnico;</w:t>
      </w:r>
    </w:p>
    <w:p w14:paraId="70C04FBE" w14:textId="77777777" w:rsidR="00C00E40" w:rsidRPr="006819BA" w:rsidRDefault="00C00E40" w:rsidP="00B744C2">
      <w:pPr>
        <w:numPr>
          <w:ilvl w:val="0"/>
          <w:numId w:val="24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Desenho.</w:t>
      </w:r>
    </w:p>
    <w:p w14:paraId="4D4460F9" w14:textId="77777777" w:rsidR="006B78C9" w:rsidRPr="006819BA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4C45D62" w14:textId="19AC9058" w:rsidR="006B78C9" w:rsidRPr="006819BA" w:rsidRDefault="00C00E40" w:rsidP="5A6476F0">
      <w:pPr>
        <w:spacing w:after="0" w:line="320" w:lineRule="exact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A6476F0">
        <w:rPr>
          <w:rFonts w:asciiTheme="minorHAnsi" w:hAnsiTheme="minorHAnsi" w:cstheme="minorBidi"/>
          <w:b/>
          <w:bCs/>
          <w:sz w:val="24"/>
          <w:szCs w:val="24"/>
        </w:rPr>
        <w:t>5.1. Relatório Técnico de Apresentação do “</w:t>
      </w:r>
      <w:r w:rsidRPr="5A6476F0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As </w:t>
      </w:r>
      <w:proofErr w:type="spellStart"/>
      <w:r w:rsidRPr="5A6476F0">
        <w:rPr>
          <w:rFonts w:asciiTheme="minorHAnsi" w:hAnsiTheme="minorHAnsi" w:cstheme="minorBidi"/>
          <w:b/>
          <w:bCs/>
          <w:i/>
          <w:iCs/>
          <w:sz w:val="24"/>
          <w:szCs w:val="24"/>
        </w:rPr>
        <w:t>Built</w:t>
      </w:r>
      <w:proofErr w:type="spellEnd"/>
      <w:r w:rsidRPr="5A6476F0">
        <w:rPr>
          <w:rFonts w:asciiTheme="minorHAnsi" w:hAnsiTheme="minorHAnsi" w:cstheme="minorBidi"/>
          <w:b/>
          <w:bCs/>
          <w:sz w:val="24"/>
          <w:szCs w:val="24"/>
        </w:rPr>
        <w:t>”.</w:t>
      </w:r>
    </w:p>
    <w:p w14:paraId="5FBF726A" w14:textId="0BF18422" w:rsidR="006B78C9" w:rsidRPr="006819BA" w:rsidRDefault="00C00E40" w:rsidP="00730305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O Relatório Técnico deverá conter todas as informações referentes à execução da solução de projeto, composto basicamente de:</w:t>
      </w:r>
    </w:p>
    <w:p w14:paraId="6497D4A4" w14:textId="77777777" w:rsidR="00C00E40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lastRenderedPageBreak/>
        <w:t>Resumo das alterações de projeto, relacionando inclusive as Instruções Complementares de Execução (sequencialmente identificadas), emitidas pela projetista;</w:t>
      </w:r>
    </w:p>
    <w:p w14:paraId="2FC57E28" w14:textId="77777777" w:rsidR="00C00E40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Descrição das alterações nos desenhos da projetista;</w:t>
      </w:r>
    </w:p>
    <w:p w14:paraId="4685918F" w14:textId="77777777" w:rsidR="00C00E40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Instruções Complementares de Execução (ICE), emitidas pela projetista;</w:t>
      </w:r>
    </w:p>
    <w:p w14:paraId="4939FAB8" w14:textId="4B3DEF62" w:rsidR="006B78C9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 xml:space="preserve">Boletins de inspeção elaborados por especialistas (por exemplo, </w:t>
      </w:r>
      <w:proofErr w:type="gramStart"/>
      <w:r w:rsidRPr="006819BA">
        <w:rPr>
          <w:rFonts w:asciiTheme="minorHAnsi" w:hAnsiTheme="minorHAnsi" w:cstheme="minorHAnsi"/>
          <w:sz w:val="24"/>
          <w:szCs w:val="24"/>
        </w:rPr>
        <w:t>fundações, etc.</w:t>
      </w:r>
      <w:proofErr w:type="gramEnd"/>
      <w:r w:rsidRPr="006819BA">
        <w:rPr>
          <w:rFonts w:asciiTheme="minorHAnsi" w:hAnsiTheme="minorHAnsi" w:cstheme="minorHAnsi"/>
          <w:sz w:val="24"/>
          <w:szCs w:val="24"/>
        </w:rPr>
        <w:t>).</w:t>
      </w:r>
    </w:p>
    <w:p w14:paraId="0B16B28A" w14:textId="77777777" w:rsidR="00BD4E17" w:rsidRPr="002C6078" w:rsidRDefault="00BD4E17" w:rsidP="00BD4E17">
      <w:pPr>
        <w:spacing w:after="0" w:line="320" w:lineRule="exact"/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35824D29" w14:textId="113755A2" w:rsidR="00C00E40" w:rsidRPr="00495362" w:rsidRDefault="00C00E40" w:rsidP="5C7F3B0F">
      <w:pPr>
        <w:spacing w:after="0" w:line="320" w:lineRule="exact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C7F3B0F">
        <w:rPr>
          <w:rFonts w:asciiTheme="minorHAnsi" w:hAnsiTheme="minorHAnsi" w:cstheme="minorBidi"/>
          <w:b/>
          <w:bCs/>
          <w:sz w:val="24"/>
          <w:szCs w:val="24"/>
        </w:rPr>
        <w:t>5.2. Desenho “</w:t>
      </w:r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>As</w:t>
      </w:r>
      <w:r w:rsidR="3E3E38A3"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 </w:t>
      </w:r>
      <w:proofErr w:type="spellStart"/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>Built</w:t>
      </w:r>
      <w:proofErr w:type="spellEnd"/>
      <w:r w:rsidRPr="5C7F3B0F">
        <w:rPr>
          <w:rFonts w:asciiTheme="minorHAnsi" w:hAnsiTheme="minorHAnsi" w:cstheme="minorBidi"/>
          <w:b/>
          <w:bCs/>
          <w:sz w:val="24"/>
          <w:szCs w:val="24"/>
        </w:rPr>
        <w:t>”</w:t>
      </w:r>
    </w:p>
    <w:p w14:paraId="6B00E81C" w14:textId="77777777" w:rsidR="006B78C9" w:rsidRPr="00495362" w:rsidRDefault="006B78C9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2D6F8C8" w14:textId="77777777" w:rsidR="00C00E40" w:rsidRPr="006819BA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Documento que representa graficamente, de forma detalhada, o resultado da execução da obra. O Desenho “</w:t>
      </w:r>
      <w:r w:rsidRPr="00ED254D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ED254D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Pr="006819BA">
        <w:rPr>
          <w:rFonts w:asciiTheme="minorHAnsi" w:hAnsiTheme="minorHAnsi" w:cstheme="minorHAnsi"/>
          <w:sz w:val="24"/>
          <w:szCs w:val="24"/>
        </w:rPr>
        <w:t xml:space="preserve">” deverá ser baseado no Projeto Executivo e deverá conter todas as alterações, aprovadas pela projetista através de </w:t>
      </w:r>
      <w:proofErr w:type="spellStart"/>
      <w:r w:rsidRPr="006819BA">
        <w:rPr>
          <w:rFonts w:asciiTheme="minorHAnsi" w:hAnsiTheme="minorHAnsi" w:cstheme="minorHAnsi"/>
          <w:sz w:val="24"/>
          <w:szCs w:val="24"/>
        </w:rPr>
        <w:t>ICEs</w:t>
      </w:r>
      <w:proofErr w:type="spellEnd"/>
      <w:r w:rsidRPr="006819BA">
        <w:rPr>
          <w:rFonts w:asciiTheme="minorHAnsi" w:hAnsiTheme="minorHAnsi" w:cstheme="minorHAnsi"/>
          <w:sz w:val="24"/>
          <w:szCs w:val="24"/>
        </w:rPr>
        <w:t>.</w:t>
      </w:r>
    </w:p>
    <w:p w14:paraId="10A78174" w14:textId="77777777" w:rsidR="006B78C9" w:rsidRPr="006819BA" w:rsidRDefault="006B78C9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C12F728" w14:textId="77777777" w:rsidR="00C00E40" w:rsidRPr="006819BA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Todos os desenhos componentes do projeto, contendo ou não alterações, deverão ser devidamente apresentados como 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5D3535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Pr="006819BA">
        <w:rPr>
          <w:rFonts w:asciiTheme="minorHAnsi" w:hAnsiTheme="minorHAnsi" w:cstheme="minorHAnsi"/>
          <w:sz w:val="24"/>
          <w:szCs w:val="24"/>
        </w:rPr>
        <w:t>”, identificados da seguinte forma:</w:t>
      </w:r>
    </w:p>
    <w:p w14:paraId="6BD707B4" w14:textId="77777777" w:rsidR="006B78C9" w:rsidRPr="006819BA" w:rsidRDefault="006B78C9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EA0A5F4" w14:textId="77777777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Logotipo e Responsável Técnico pelo Projeto no campo específico;</w:t>
      </w:r>
    </w:p>
    <w:p w14:paraId="640B552F" w14:textId="48164E4F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 xml:space="preserve">Responsável Técnico pela execução e descrição como </w:t>
      </w:r>
      <w:r w:rsidR="00153F93">
        <w:rPr>
          <w:rFonts w:asciiTheme="minorHAnsi" w:hAnsiTheme="minorHAnsi" w:cstheme="minorHAnsi"/>
          <w:sz w:val="24"/>
          <w:szCs w:val="24"/>
        </w:rPr>
        <w:t>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5D3535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="00153F93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Pr="006819BA">
        <w:rPr>
          <w:rFonts w:asciiTheme="minorHAnsi" w:hAnsiTheme="minorHAnsi" w:cstheme="minorHAnsi"/>
          <w:sz w:val="24"/>
          <w:szCs w:val="24"/>
        </w:rPr>
        <w:t>, registrado no campo referente à identificação da revisão;</w:t>
      </w:r>
    </w:p>
    <w:p w14:paraId="21CFDA39" w14:textId="347940AC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 xml:space="preserve">No Título do desenho, deverá constar a inscrição </w:t>
      </w:r>
      <w:r w:rsidR="008F603A">
        <w:rPr>
          <w:rFonts w:asciiTheme="minorHAnsi" w:hAnsiTheme="minorHAnsi" w:cstheme="minorHAnsi"/>
          <w:sz w:val="24"/>
          <w:szCs w:val="24"/>
        </w:rPr>
        <w:t>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5D3535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="008F603A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Pr="006819BA">
        <w:rPr>
          <w:rFonts w:asciiTheme="minorHAnsi" w:hAnsiTheme="minorHAnsi" w:cstheme="minorHAnsi"/>
          <w:sz w:val="24"/>
          <w:szCs w:val="24"/>
        </w:rPr>
        <w:t>;</w:t>
      </w:r>
    </w:p>
    <w:p w14:paraId="3DF370A2" w14:textId="1B005040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Nota no espaço imediatamente acima do carimbo da folha, contendo o seguinte</w:t>
      </w:r>
      <w:r w:rsidR="006819BA" w:rsidRPr="006819BA">
        <w:rPr>
          <w:rFonts w:asciiTheme="minorHAnsi" w:hAnsiTheme="minorHAnsi" w:cstheme="minorHAnsi"/>
          <w:sz w:val="24"/>
          <w:szCs w:val="24"/>
        </w:rPr>
        <w:t>.</w:t>
      </w:r>
    </w:p>
    <w:p w14:paraId="08713D14" w14:textId="77777777" w:rsidR="006B78C9" w:rsidRPr="006819BA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F34CBF8" w14:textId="334F68B9" w:rsidR="00C00E40" w:rsidRPr="006819BA" w:rsidRDefault="00C00E40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819BA">
        <w:rPr>
          <w:rFonts w:asciiTheme="minorHAnsi" w:hAnsiTheme="minorHAnsi" w:cstheme="minorHAnsi"/>
          <w:b/>
          <w:sz w:val="24"/>
          <w:szCs w:val="24"/>
          <w:u w:val="single"/>
        </w:rPr>
        <w:t>NOTA: RESPONSÁVEL TÉCNICO PELA EXECUÇÃO DA OBRA - “NOME DO EXECUTANTE”</w:t>
      </w:r>
    </w:p>
    <w:p w14:paraId="02FB7109" w14:textId="77777777" w:rsidR="006B78C9" w:rsidRPr="006819BA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781D01E" w14:textId="77777777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Revisões sequenciais, de acordo com a identificação característica dos Desenhos “</w:t>
      </w:r>
      <w:r w:rsidRPr="00ED254D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ED254D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Pr="006819BA">
        <w:rPr>
          <w:rFonts w:asciiTheme="minorHAnsi" w:hAnsiTheme="minorHAnsi" w:cstheme="minorHAnsi"/>
          <w:sz w:val="24"/>
          <w:szCs w:val="24"/>
        </w:rPr>
        <w:t>”, definida pelo Arquivo Técnico.</w:t>
      </w:r>
    </w:p>
    <w:p w14:paraId="368C77FE" w14:textId="77777777" w:rsidR="006819BA" w:rsidRPr="006819BA" w:rsidRDefault="006819BA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879E8DC" w14:textId="2D5E59BF" w:rsidR="006819BA" w:rsidRPr="00E31DDB" w:rsidRDefault="006819BA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31DDB">
        <w:rPr>
          <w:rFonts w:asciiTheme="minorHAnsi" w:hAnsiTheme="minorHAnsi" w:cstheme="minorHAnsi"/>
          <w:sz w:val="24"/>
          <w:szCs w:val="24"/>
        </w:rPr>
        <w:t xml:space="preserve">É obrigatória a apresentação das </w:t>
      </w:r>
      <w:proofErr w:type="spellStart"/>
      <w:r w:rsidRPr="00E31DDB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E31DDB">
        <w:rPr>
          <w:rFonts w:asciiTheme="minorHAnsi" w:hAnsiTheme="minorHAnsi" w:cstheme="minorHAnsi"/>
          <w:sz w:val="24"/>
          <w:szCs w:val="24"/>
        </w:rPr>
        <w:t xml:space="preserve"> dos responsáveis técnicos pelas alterações de projeto efetivamente executadas, incluindo aquelas decorrentes de reprojeto, devidamente registradas junto ao conselho competente.</w:t>
      </w:r>
    </w:p>
    <w:p w14:paraId="2AFAD792" w14:textId="77777777" w:rsidR="00974FB9" w:rsidRPr="00E31DDB" w:rsidRDefault="00974FB9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37B33EC" w14:textId="55F7CD27" w:rsidR="00974FB9" w:rsidRPr="00E31DDB" w:rsidRDefault="00974FB9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31DDB">
        <w:rPr>
          <w:rFonts w:asciiTheme="minorHAnsi" w:hAnsiTheme="minorHAnsi" w:cstheme="minorHAnsi"/>
          <w:sz w:val="24"/>
          <w:szCs w:val="24"/>
        </w:rPr>
        <w:t>Deverá ser apresentado o cadastramento das informações 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 xml:space="preserve">As </w:t>
      </w:r>
      <w:proofErr w:type="spellStart"/>
      <w:r w:rsidRPr="005D3535">
        <w:rPr>
          <w:rFonts w:asciiTheme="minorHAnsi" w:hAnsiTheme="minorHAnsi" w:cstheme="minorHAnsi"/>
          <w:i/>
          <w:iCs/>
          <w:sz w:val="24"/>
          <w:szCs w:val="24"/>
        </w:rPr>
        <w:t>Built</w:t>
      </w:r>
      <w:proofErr w:type="spellEnd"/>
      <w:r w:rsidRPr="00E31DDB">
        <w:rPr>
          <w:rFonts w:asciiTheme="minorHAnsi" w:hAnsiTheme="minorHAnsi" w:cstheme="minorHAnsi"/>
          <w:sz w:val="24"/>
          <w:szCs w:val="24"/>
        </w:rPr>
        <w:t>” em ambiente GIS</w:t>
      </w:r>
      <w:r w:rsidR="00704998">
        <w:rPr>
          <w:rFonts w:asciiTheme="minorHAnsi" w:hAnsiTheme="minorHAnsi" w:cstheme="minorHAnsi"/>
          <w:sz w:val="24"/>
          <w:szCs w:val="24"/>
        </w:rPr>
        <w:t xml:space="preserve"> para obras lineares</w:t>
      </w:r>
      <w:r w:rsidRPr="00E31DDB">
        <w:rPr>
          <w:rFonts w:asciiTheme="minorHAnsi" w:hAnsiTheme="minorHAnsi" w:cstheme="minorHAnsi"/>
          <w:sz w:val="24"/>
          <w:szCs w:val="24"/>
        </w:rPr>
        <w:t xml:space="preserve">. Para estruturas pontuais, tais como ETA, ETE, elevatórias, </w:t>
      </w:r>
      <w:proofErr w:type="spellStart"/>
      <w:r w:rsidRPr="00E31DDB">
        <w:rPr>
          <w:rFonts w:asciiTheme="minorHAnsi" w:hAnsiTheme="minorHAnsi" w:cstheme="minorHAnsi"/>
          <w:sz w:val="24"/>
          <w:szCs w:val="24"/>
        </w:rPr>
        <w:t>boosters</w:t>
      </w:r>
      <w:proofErr w:type="spellEnd"/>
      <w:r w:rsidRPr="00E31DDB">
        <w:rPr>
          <w:rFonts w:asciiTheme="minorHAnsi" w:hAnsiTheme="minorHAnsi" w:cstheme="minorHAnsi"/>
          <w:sz w:val="24"/>
          <w:szCs w:val="24"/>
        </w:rPr>
        <w:t xml:space="preserve"> e similares, deverá ser apresentado o modelo BIM, como parte integrante da documentação de entrega da obra.</w:t>
      </w:r>
    </w:p>
    <w:p w14:paraId="7B2A7528" w14:textId="77777777" w:rsidR="004551A7" w:rsidRDefault="004551A7" w:rsidP="006D0683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38D774" w14:textId="77777777" w:rsidR="006D0683" w:rsidRPr="00495362" w:rsidRDefault="006D0683" w:rsidP="006D0683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A1A05BB" w14:textId="77777777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lastRenderedPageBreak/>
        <w:t>5.3. Cadastro de Interferências.</w:t>
      </w:r>
    </w:p>
    <w:p w14:paraId="5B0117F0" w14:textId="77777777" w:rsidR="004551A7" w:rsidRPr="00495362" w:rsidRDefault="004551A7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5ADA48" w14:textId="77777777" w:rsidR="00C00E40" w:rsidRPr="00974FB9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74FB9">
        <w:rPr>
          <w:rFonts w:asciiTheme="minorHAnsi" w:hAnsiTheme="minorHAnsi" w:cstheme="minorHAnsi"/>
          <w:sz w:val="24"/>
          <w:szCs w:val="24"/>
        </w:rPr>
        <w:t xml:space="preserve">Além do conteúdo acima mencionado para o Relatório Técnico e Desenho, o “As </w:t>
      </w:r>
      <w:proofErr w:type="spellStart"/>
      <w:r w:rsidRPr="00974FB9">
        <w:rPr>
          <w:rFonts w:asciiTheme="minorHAnsi" w:hAnsiTheme="minorHAnsi" w:cstheme="minorHAnsi"/>
          <w:sz w:val="24"/>
          <w:szCs w:val="24"/>
        </w:rPr>
        <w:t>Built</w:t>
      </w:r>
      <w:proofErr w:type="spellEnd"/>
      <w:r w:rsidRPr="00974FB9">
        <w:rPr>
          <w:rFonts w:asciiTheme="minorHAnsi" w:hAnsiTheme="minorHAnsi" w:cstheme="minorHAnsi"/>
          <w:sz w:val="24"/>
          <w:szCs w:val="24"/>
        </w:rPr>
        <w:t>” deverá conter a atualização das condições locais onde a obra foi executada.</w:t>
      </w:r>
    </w:p>
    <w:p w14:paraId="25D0F847" w14:textId="77777777" w:rsidR="004551A7" w:rsidRPr="00974FB9" w:rsidRDefault="004551A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F74E607" w14:textId="77777777" w:rsidR="00C00E40" w:rsidRPr="00974FB9" w:rsidRDefault="00C00E40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74FB9">
        <w:rPr>
          <w:rFonts w:asciiTheme="minorHAnsi" w:hAnsiTheme="minorHAnsi" w:cstheme="minorHAnsi"/>
          <w:sz w:val="24"/>
          <w:szCs w:val="24"/>
        </w:rPr>
        <w:t xml:space="preserve">A </w:t>
      </w:r>
      <w:r w:rsidRPr="00974FB9">
        <w:rPr>
          <w:rFonts w:asciiTheme="minorHAnsi" w:hAnsiTheme="minorHAnsi" w:cstheme="minorHAnsi"/>
          <w:b/>
          <w:sz w:val="24"/>
          <w:szCs w:val="24"/>
        </w:rPr>
        <w:t>CONTRATADA</w:t>
      </w:r>
      <w:r w:rsidRPr="00974FB9">
        <w:rPr>
          <w:rFonts w:asciiTheme="minorHAnsi" w:hAnsiTheme="minorHAnsi" w:cstheme="minorHAnsi"/>
          <w:sz w:val="24"/>
          <w:szCs w:val="24"/>
        </w:rPr>
        <w:t xml:space="preserve"> é responsável por inserir no “As </w:t>
      </w:r>
      <w:proofErr w:type="spellStart"/>
      <w:r w:rsidRPr="00974FB9">
        <w:rPr>
          <w:rFonts w:asciiTheme="minorHAnsi" w:hAnsiTheme="minorHAnsi" w:cstheme="minorHAnsi"/>
          <w:sz w:val="24"/>
          <w:szCs w:val="24"/>
        </w:rPr>
        <w:t>Built</w:t>
      </w:r>
      <w:proofErr w:type="spellEnd"/>
      <w:r w:rsidRPr="00974FB9">
        <w:rPr>
          <w:rFonts w:asciiTheme="minorHAnsi" w:hAnsiTheme="minorHAnsi" w:cstheme="minorHAnsi"/>
          <w:sz w:val="24"/>
          <w:szCs w:val="24"/>
        </w:rPr>
        <w:t xml:space="preserve">”, todas as adequações de interferências (seja remoção, alteração de posição/dimensão ou instalação), mesmo que tais adequações tenham sido executadas pela </w:t>
      </w:r>
      <w:r w:rsidRPr="00974FB9">
        <w:rPr>
          <w:rFonts w:asciiTheme="minorHAnsi" w:hAnsiTheme="minorHAnsi" w:cstheme="minorHAnsi"/>
          <w:b/>
          <w:sz w:val="24"/>
          <w:szCs w:val="24"/>
        </w:rPr>
        <w:t>CONTRATANTE</w:t>
      </w:r>
      <w:r w:rsidRPr="00974FB9">
        <w:rPr>
          <w:rFonts w:asciiTheme="minorHAnsi" w:hAnsiTheme="minorHAnsi" w:cstheme="minorHAnsi"/>
          <w:sz w:val="24"/>
          <w:szCs w:val="24"/>
        </w:rPr>
        <w:t xml:space="preserve"> ou por Concessionárias de Serviços Públicos.</w:t>
      </w:r>
    </w:p>
    <w:p w14:paraId="6BD142C7" w14:textId="77777777" w:rsidR="004551A7" w:rsidRPr="00495362" w:rsidRDefault="004551A7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D7D06FD" w14:textId="0301B460" w:rsidR="004551A7" w:rsidRPr="00EF64EA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 xml:space="preserve">5.4. Entrega do “As </w:t>
      </w:r>
      <w:proofErr w:type="spellStart"/>
      <w:r w:rsidRPr="00495362">
        <w:rPr>
          <w:rFonts w:asciiTheme="minorHAnsi" w:hAnsiTheme="minorHAnsi" w:cstheme="minorHAnsi"/>
          <w:b/>
          <w:sz w:val="24"/>
          <w:szCs w:val="24"/>
        </w:rPr>
        <w:t>Built</w:t>
      </w:r>
      <w:proofErr w:type="spellEnd"/>
      <w:r w:rsidRPr="00495362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DAB59B0" w14:textId="43E7B9E1" w:rsidR="00C00E40" w:rsidRPr="00C111D6" w:rsidRDefault="00C00E40" w:rsidP="5C7F3B0F">
      <w:pPr>
        <w:spacing w:before="240" w:after="0" w:line="320" w:lineRule="exact"/>
        <w:jc w:val="both"/>
        <w:rPr>
          <w:rFonts w:asciiTheme="minorHAnsi" w:hAnsiTheme="minorHAnsi" w:cstheme="minorBidi"/>
          <w:sz w:val="24"/>
          <w:szCs w:val="24"/>
        </w:rPr>
      </w:pPr>
      <w:r w:rsidRPr="5C7F3B0F">
        <w:rPr>
          <w:rFonts w:asciiTheme="minorHAnsi" w:hAnsiTheme="minorHAnsi" w:cstheme="minorBidi"/>
          <w:sz w:val="24"/>
          <w:szCs w:val="24"/>
        </w:rPr>
        <w:t xml:space="preserve">A </w:t>
      </w:r>
      <w:r w:rsidRPr="5C7F3B0F">
        <w:rPr>
          <w:rFonts w:asciiTheme="minorHAnsi" w:hAnsiTheme="minorHAnsi" w:cstheme="minorBidi"/>
          <w:b/>
          <w:bCs/>
          <w:sz w:val="24"/>
          <w:szCs w:val="24"/>
        </w:rPr>
        <w:t>CONTRATADA</w:t>
      </w:r>
      <w:r w:rsidRPr="5C7F3B0F">
        <w:rPr>
          <w:rFonts w:asciiTheme="minorHAnsi" w:hAnsiTheme="minorHAnsi" w:cstheme="minorBidi"/>
          <w:sz w:val="24"/>
          <w:szCs w:val="24"/>
        </w:rPr>
        <w:t xml:space="preserve"> é responsável pela entrega do </w:t>
      </w:r>
      <w:r w:rsidR="4FD84AC9" w:rsidRPr="5C7F3B0F">
        <w:rPr>
          <w:rFonts w:asciiTheme="minorHAnsi" w:hAnsiTheme="minorHAnsi" w:cstheme="minorBidi"/>
          <w:sz w:val="24"/>
          <w:szCs w:val="24"/>
        </w:rPr>
        <w:t>“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>As Built</w:t>
      </w:r>
      <w:r w:rsidR="229D842C" w:rsidRPr="5C7F3B0F">
        <w:rPr>
          <w:rFonts w:asciiTheme="minorHAnsi" w:hAnsiTheme="minorHAnsi" w:cstheme="minorBidi"/>
          <w:i/>
          <w:iCs/>
          <w:sz w:val="24"/>
          <w:szCs w:val="24"/>
        </w:rPr>
        <w:t>”</w:t>
      </w:r>
      <w:r w:rsidR="009E03D4" w:rsidRPr="5C7F3B0F">
        <w:rPr>
          <w:rFonts w:asciiTheme="minorHAnsi" w:hAnsiTheme="minorHAnsi" w:cstheme="minorBidi"/>
          <w:sz w:val="24"/>
          <w:szCs w:val="24"/>
        </w:rPr>
        <w:t xml:space="preserve"> até</w:t>
      </w:r>
      <w:r w:rsidRPr="5C7F3B0F">
        <w:rPr>
          <w:rFonts w:asciiTheme="minorHAnsi" w:hAnsiTheme="minorHAnsi" w:cstheme="minorBidi"/>
          <w:sz w:val="24"/>
          <w:szCs w:val="24"/>
        </w:rPr>
        <w:t xml:space="preserve"> 30 dias após a conclusão dos serviços, conforme a Instrução Normativa - Padrões de GIS para </w:t>
      </w:r>
      <w:r w:rsidR="01ED84D5" w:rsidRPr="5C7F3B0F">
        <w:rPr>
          <w:rFonts w:asciiTheme="minorHAnsi" w:hAnsiTheme="minorHAnsi" w:cstheme="minorBidi"/>
          <w:sz w:val="24"/>
          <w:szCs w:val="24"/>
        </w:rPr>
        <w:t>“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>As Built</w:t>
      </w:r>
      <w:r w:rsidR="0225070F" w:rsidRPr="5C7F3B0F">
        <w:rPr>
          <w:rFonts w:asciiTheme="minorHAnsi" w:hAnsiTheme="minorHAnsi" w:cstheme="minorBidi"/>
          <w:i/>
          <w:iCs/>
          <w:sz w:val="24"/>
          <w:szCs w:val="24"/>
        </w:rPr>
        <w:t>”</w:t>
      </w:r>
      <w:r w:rsidRPr="5C7F3B0F">
        <w:rPr>
          <w:rFonts w:asciiTheme="minorHAnsi" w:hAnsiTheme="minorHAnsi" w:cstheme="minorBidi"/>
          <w:sz w:val="24"/>
          <w:szCs w:val="24"/>
        </w:rPr>
        <w:t>.</w:t>
      </w:r>
    </w:p>
    <w:p w14:paraId="6B50D23B" w14:textId="767F44A3" w:rsidR="0001735A" w:rsidRPr="00C111D6" w:rsidRDefault="0001735A" w:rsidP="5C7F3B0F">
      <w:pPr>
        <w:spacing w:before="240" w:after="0" w:line="320" w:lineRule="exact"/>
        <w:jc w:val="both"/>
        <w:rPr>
          <w:rFonts w:asciiTheme="minorHAnsi" w:hAnsiTheme="minorHAnsi" w:cstheme="minorBidi"/>
          <w:sz w:val="24"/>
          <w:szCs w:val="24"/>
        </w:rPr>
      </w:pPr>
      <w:r w:rsidRPr="5C7F3B0F">
        <w:rPr>
          <w:rFonts w:asciiTheme="minorHAnsi" w:hAnsiTheme="minorHAnsi" w:cstheme="minorBidi"/>
          <w:sz w:val="24"/>
          <w:szCs w:val="24"/>
        </w:rPr>
        <w:t xml:space="preserve">Além disso, a cada medição deverá ser apresentando o </w:t>
      </w:r>
      <w:r w:rsidR="78B8E651" w:rsidRPr="5C7F3B0F">
        <w:rPr>
          <w:rFonts w:asciiTheme="minorHAnsi" w:hAnsiTheme="minorHAnsi" w:cstheme="minorBidi"/>
          <w:sz w:val="24"/>
          <w:szCs w:val="24"/>
        </w:rPr>
        <w:t>“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>A</w:t>
      </w:r>
      <w:r w:rsidR="005D36D2" w:rsidRPr="5C7F3B0F">
        <w:rPr>
          <w:rFonts w:asciiTheme="minorHAnsi" w:hAnsiTheme="minorHAnsi" w:cstheme="minorBidi"/>
          <w:i/>
          <w:iCs/>
          <w:sz w:val="24"/>
          <w:szCs w:val="24"/>
        </w:rPr>
        <w:t>s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 xml:space="preserve"> Built</w:t>
      </w:r>
      <w:r w:rsidR="1F40BE12" w:rsidRPr="5C7F3B0F">
        <w:rPr>
          <w:rFonts w:asciiTheme="minorHAnsi" w:hAnsiTheme="minorHAnsi" w:cstheme="minorBidi"/>
          <w:i/>
          <w:iCs/>
          <w:sz w:val="24"/>
          <w:szCs w:val="24"/>
        </w:rPr>
        <w:t>”</w:t>
      </w:r>
      <w:r w:rsidR="000A1166" w:rsidRPr="5C7F3B0F">
        <w:rPr>
          <w:rFonts w:asciiTheme="minorHAnsi" w:hAnsiTheme="minorHAnsi" w:cstheme="minorBidi"/>
          <w:sz w:val="24"/>
          <w:szCs w:val="24"/>
        </w:rPr>
        <w:t xml:space="preserve"> do serviço executado no período. </w:t>
      </w:r>
    </w:p>
    <w:p w14:paraId="02C57434" w14:textId="77777777" w:rsidR="004551A7" w:rsidRPr="00495362" w:rsidRDefault="004551A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19CACFA" w14:textId="6822D7A8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6. Encerramento Contratual</w:t>
      </w:r>
    </w:p>
    <w:p w14:paraId="59345D7F" w14:textId="77777777" w:rsidR="00770D5D" w:rsidRPr="00495362" w:rsidRDefault="00770D5D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76BB9D" w14:textId="27EC1070" w:rsidR="004551A7" w:rsidRPr="00500936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6.1.</w:t>
      </w:r>
      <w:r w:rsidRPr="0049536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 xml:space="preserve">Após </w:t>
      </w:r>
      <w:r w:rsidR="008077B3" w:rsidRPr="00495362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567CCB" w:rsidRPr="00495362">
        <w:rPr>
          <w:rFonts w:asciiTheme="minorHAnsi" w:hAnsiTheme="minorHAnsi" w:cstheme="minorHAnsi"/>
          <w:sz w:val="24"/>
          <w:szCs w:val="24"/>
        </w:rPr>
        <w:t xml:space="preserve">conclusão da obra,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>a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b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 deverá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solicitar o Termo</w:t>
      </w:r>
      <w:r w:rsidR="00E318BE" w:rsidRPr="00495362">
        <w:rPr>
          <w:rFonts w:asciiTheme="minorHAnsi" w:hAnsiTheme="minorHAnsi" w:cstheme="minorHAnsi"/>
          <w:sz w:val="24"/>
          <w:szCs w:val="24"/>
        </w:rPr>
        <w:t xml:space="preserve"> de 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Recebimento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Provisório</w:t>
      </w:r>
      <w:r w:rsidR="00CC6F71" w:rsidRPr="00495362">
        <w:rPr>
          <w:rFonts w:asciiTheme="minorHAnsi" w:hAnsiTheme="minorHAnsi" w:cstheme="minorHAnsi"/>
          <w:bCs/>
          <w:sz w:val="24"/>
          <w:szCs w:val="24"/>
        </w:rPr>
        <w:t xml:space="preserve"> dos Serviços</w:t>
      </w:r>
      <w:r w:rsidRPr="00495362">
        <w:rPr>
          <w:rFonts w:asciiTheme="minorHAnsi" w:hAnsiTheme="minorHAnsi" w:cstheme="minorHAnsi"/>
          <w:sz w:val="24"/>
          <w:szCs w:val="24"/>
        </w:rPr>
        <w:t xml:space="preserve"> e após a completa correção e eliminação de pendências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, o Termo de Recebimento Definitivo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>O recebimento definitivo</w:t>
      </w:r>
      <w:r w:rsidR="00567CCB" w:rsidRPr="00495362">
        <w:rPr>
          <w:rFonts w:asciiTheme="minorHAnsi" w:hAnsiTheme="minorHAnsi" w:cstheme="minorHAnsi"/>
          <w:sz w:val="24"/>
          <w:szCs w:val="24"/>
        </w:rPr>
        <w:t xml:space="preserve"> não exime a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 xml:space="preserve">CONTRATDA </w:t>
      </w:r>
      <w:r w:rsidR="00253C33" w:rsidRPr="00495362">
        <w:rPr>
          <w:rFonts w:asciiTheme="minorHAnsi" w:hAnsiTheme="minorHAnsi" w:cstheme="minorHAnsi"/>
          <w:bCs/>
          <w:sz w:val="24"/>
          <w:szCs w:val="24"/>
        </w:rPr>
        <w:t>de qualquer responsabilidade pela solidez e segurança</w:t>
      </w:r>
      <w:r w:rsidR="0003632C"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702B" w:rsidRPr="00495362">
        <w:rPr>
          <w:rFonts w:asciiTheme="minorHAnsi" w:hAnsiTheme="minorHAnsi" w:cstheme="minorHAnsi"/>
          <w:bCs/>
          <w:sz w:val="24"/>
          <w:szCs w:val="24"/>
        </w:rPr>
        <w:t>das obras ou serviços</w:t>
      </w:r>
      <w:r w:rsidRPr="00495362">
        <w:rPr>
          <w:rFonts w:asciiTheme="minorHAnsi" w:hAnsiTheme="minorHAnsi" w:cstheme="minorHAnsi"/>
          <w:sz w:val="24"/>
          <w:szCs w:val="24"/>
        </w:rPr>
        <w:t>.</w:t>
      </w:r>
    </w:p>
    <w:p w14:paraId="417B440F" w14:textId="47069CE4" w:rsidR="00C00E40" w:rsidRPr="00495362" w:rsidRDefault="00C00E40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6.2. Os procedimentos de encerramento contratual, inclusive devolução de caução, estão vinculados ao cumprimento de todas as obrigações </w:t>
      </w:r>
      <w:r w:rsidR="0003632C" w:rsidRPr="00495362">
        <w:rPr>
          <w:rFonts w:asciiTheme="minorHAnsi" w:hAnsiTheme="minorHAnsi" w:cstheme="minorHAnsi"/>
          <w:sz w:val="24"/>
          <w:szCs w:val="24"/>
        </w:rPr>
        <w:t>pactuadas</w:t>
      </w:r>
      <w:r w:rsidRPr="00495362">
        <w:rPr>
          <w:rFonts w:asciiTheme="minorHAnsi" w:hAnsiTheme="minorHAnsi" w:cstheme="minorHAnsi"/>
          <w:sz w:val="24"/>
          <w:szCs w:val="24"/>
        </w:rPr>
        <w:t xml:space="preserve"> e da inexistência de quaisquer pendências</w:t>
      </w:r>
      <w:r w:rsidR="00B65043" w:rsidRPr="00495362">
        <w:rPr>
          <w:rFonts w:asciiTheme="minorHAnsi" w:hAnsiTheme="minorHAnsi" w:cstheme="minorHAnsi"/>
          <w:sz w:val="24"/>
          <w:szCs w:val="24"/>
        </w:rPr>
        <w:t xml:space="preserve"> contratuais</w:t>
      </w:r>
      <w:r w:rsidRPr="00495362">
        <w:rPr>
          <w:rFonts w:asciiTheme="minorHAnsi" w:hAnsiTheme="minorHAnsi" w:cstheme="minorHAnsi"/>
          <w:sz w:val="24"/>
          <w:szCs w:val="24"/>
        </w:rPr>
        <w:t>.</w:t>
      </w:r>
    </w:p>
    <w:sectPr w:rsidR="00C00E40" w:rsidRPr="00495362" w:rsidSect="002737E5">
      <w:headerReference w:type="default" r:id="rId23"/>
      <w:footerReference w:type="default" r:id="rId24"/>
      <w:pgSz w:w="12240" w:h="15840"/>
      <w:pgMar w:top="2268" w:right="1418" w:bottom="1134" w:left="1701" w:header="720" w:footer="147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2C933" w14:textId="77777777" w:rsidR="00B66358" w:rsidRDefault="00B66358" w:rsidP="00F31584">
      <w:pPr>
        <w:spacing w:after="0" w:line="240" w:lineRule="auto"/>
      </w:pPr>
      <w:r>
        <w:separator/>
      </w:r>
    </w:p>
  </w:endnote>
  <w:endnote w:type="continuationSeparator" w:id="0">
    <w:p w14:paraId="76FAFE3E" w14:textId="77777777" w:rsidR="00B66358" w:rsidRDefault="00B66358" w:rsidP="00F31584">
      <w:pPr>
        <w:spacing w:after="0" w:line="240" w:lineRule="auto"/>
      </w:pPr>
      <w:r>
        <w:continuationSeparator/>
      </w:r>
    </w:p>
  </w:endnote>
  <w:endnote w:type="continuationNotice" w:id="1">
    <w:p w14:paraId="7C5C1B4F" w14:textId="77777777" w:rsidR="00B66358" w:rsidRDefault="00B663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7B74" w14:textId="14A67F65" w:rsidR="0084032B" w:rsidRDefault="00B160BC" w:rsidP="00B160BC">
    <w:pPr>
      <w:pStyle w:val="Rodap"/>
      <w:jc w:val="center"/>
    </w:pPr>
    <w:r>
      <w:rPr>
        <w:rFonts w:cs="Calibri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B2068C4" wp14:editId="5E15AB9B">
              <wp:simplePos x="0" y="0"/>
              <wp:positionH relativeFrom="margin">
                <wp:posOffset>-1080135</wp:posOffset>
              </wp:positionH>
              <wp:positionV relativeFrom="paragraph">
                <wp:posOffset>144780</wp:posOffset>
              </wp:positionV>
              <wp:extent cx="7761280" cy="952780"/>
              <wp:effectExtent l="0" t="19050" r="0" b="0"/>
              <wp:wrapNone/>
              <wp:docPr id="519233365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1280" cy="952780"/>
                        <a:chOff x="-138227" y="-138876"/>
                        <a:chExt cx="7760970" cy="884810"/>
                      </a:xfrm>
                    </wpg:grpSpPr>
                    <wps:wsp>
                      <wps:cNvPr id="1013635073" name="Fluxograma: Documento 19"/>
                      <wps:cNvSpPr/>
                      <wps:spPr>
                        <a:xfrm flipV="1">
                          <a:off x="-138227" y="-138876"/>
                          <a:ext cx="7760970" cy="884810"/>
                        </a:xfrm>
                        <a:custGeom>
                          <a:avLst/>
                          <a:gdLst>
                            <a:gd name="connsiteX0" fmla="*/ 0 w 21600"/>
                            <a:gd name="connsiteY0" fmla="*/ 0 h 21600"/>
                            <a:gd name="connsiteX1" fmla="*/ 21600 w 21600"/>
                            <a:gd name="connsiteY1" fmla="*/ 0 h 21600"/>
                            <a:gd name="connsiteX2" fmla="*/ 21600 w 21600"/>
                            <a:gd name="connsiteY2" fmla="*/ 17322 h 21600"/>
                            <a:gd name="connsiteX3" fmla="*/ 0 w 21600"/>
                            <a:gd name="connsiteY3" fmla="*/ 20172 h 21600"/>
                            <a:gd name="connsiteX4" fmla="*/ 0 w 21600"/>
                            <a:gd name="connsiteY4" fmla="*/ 0 h 21600"/>
                            <a:gd name="connsiteX0" fmla="*/ 0 w 23075"/>
                            <a:gd name="connsiteY0" fmla="*/ 0 h 22177"/>
                            <a:gd name="connsiteX1" fmla="*/ 21600 w 23075"/>
                            <a:gd name="connsiteY1" fmla="*/ 0 h 22177"/>
                            <a:gd name="connsiteX2" fmla="*/ 21600 w 23075"/>
                            <a:gd name="connsiteY2" fmla="*/ 17322 h 22177"/>
                            <a:gd name="connsiteX3" fmla="*/ 21442 w 23075"/>
                            <a:gd name="connsiteY3" fmla="*/ 21600 h 22177"/>
                            <a:gd name="connsiteX4" fmla="*/ 0 w 23075"/>
                            <a:gd name="connsiteY4" fmla="*/ 20172 h 22177"/>
                            <a:gd name="connsiteX5" fmla="*/ 0 w 23075"/>
                            <a:gd name="connsiteY5" fmla="*/ 0 h 22177"/>
                            <a:gd name="connsiteX0" fmla="*/ 0 w 23075"/>
                            <a:gd name="connsiteY0" fmla="*/ 0 h 21600"/>
                            <a:gd name="connsiteX1" fmla="*/ 21600 w 23075"/>
                            <a:gd name="connsiteY1" fmla="*/ 0 h 21600"/>
                            <a:gd name="connsiteX2" fmla="*/ 21600 w 23075"/>
                            <a:gd name="connsiteY2" fmla="*/ 17322 h 21600"/>
                            <a:gd name="connsiteX3" fmla="*/ 21442 w 23075"/>
                            <a:gd name="connsiteY3" fmla="*/ 21600 h 21600"/>
                            <a:gd name="connsiteX4" fmla="*/ 0 w 23075"/>
                            <a:gd name="connsiteY4" fmla="*/ 20172 h 21600"/>
                            <a:gd name="connsiteX5" fmla="*/ 0 w 23075"/>
                            <a:gd name="connsiteY5" fmla="*/ 0 h 21600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17322 h 21467"/>
                            <a:gd name="connsiteX3" fmla="*/ 0 w 21600"/>
                            <a:gd name="connsiteY3" fmla="*/ 20172 h 21467"/>
                            <a:gd name="connsiteX4" fmla="*/ 0 w 21600"/>
                            <a:gd name="connsiteY4" fmla="*/ 0 h 21467"/>
                            <a:gd name="connsiteX0" fmla="*/ 0 w 23074"/>
                            <a:gd name="connsiteY0" fmla="*/ 0 h 22099"/>
                            <a:gd name="connsiteX1" fmla="*/ 21600 w 23074"/>
                            <a:gd name="connsiteY1" fmla="*/ 0 h 22099"/>
                            <a:gd name="connsiteX2" fmla="*/ 21600 w 23074"/>
                            <a:gd name="connsiteY2" fmla="*/ 17322 h 22099"/>
                            <a:gd name="connsiteX3" fmla="*/ 21442 w 23074"/>
                            <a:gd name="connsiteY3" fmla="*/ 21467 h 22099"/>
                            <a:gd name="connsiteX4" fmla="*/ 0 w 23074"/>
                            <a:gd name="connsiteY4" fmla="*/ 20172 h 22099"/>
                            <a:gd name="connsiteX5" fmla="*/ 0 w 23074"/>
                            <a:gd name="connsiteY5" fmla="*/ 0 h 22099"/>
                            <a:gd name="connsiteX0" fmla="*/ 0 w 23074"/>
                            <a:gd name="connsiteY0" fmla="*/ 0 h 21467"/>
                            <a:gd name="connsiteX1" fmla="*/ 21600 w 23074"/>
                            <a:gd name="connsiteY1" fmla="*/ 0 h 21467"/>
                            <a:gd name="connsiteX2" fmla="*/ 21600 w 23074"/>
                            <a:gd name="connsiteY2" fmla="*/ 17322 h 21467"/>
                            <a:gd name="connsiteX3" fmla="*/ 21442 w 23074"/>
                            <a:gd name="connsiteY3" fmla="*/ 21467 h 21467"/>
                            <a:gd name="connsiteX4" fmla="*/ 0 w 23074"/>
                            <a:gd name="connsiteY4" fmla="*/ 20172 h 21467"/>
                            <a:gd name="connsiteX5" fmla="*/ 0 w 23074"/>
                            <a:gd name="connsiteY5" fmla="*/ 0 h 21467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17322 h 21467"/>
                            <a:gd name="connsiteX3" fmla="*/ 0 w 21600"/>
                            <a:gd name="connsiteY3" fmla="*/ 20172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3297"/>
                            <a:gd name="connsiteX1" fmla="*/ 21600 w 21600"/>
                            <a:gd name="connsiteY1" fmla="*/ 0 h 23297"/>
                            <a:gd name="connsiteX2" fmla="*/ 21600 w 21600"/>
                            <a:gd name="connsiteY2" fmla="*/ 21467 h 23297"/>
                            <a:gd name="connsiteX3" fmla="*/ 0 w 21600"/>
                            <a:gd name="connsiteY3" fmla="*/ 20172 h 23297"/>
                            <a:gd name="connsiteX4" fmla="*/ 0 w 21600"/>
                            <a:gd name="connsiteY4" fmla="*/ 0 h 23297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21467 h 21467"/>
                            <a:gd name="connsiteX3" fmla="*/ 0 w 21600"/>
                            <a:gd name="connsiteY3" fmla="*/ 20172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1943"/>
                            <a:gd name="connsiteX1" fmla="*/ 21600 w 21600"/>
                            <a:gd name="connsiteY1" fmla="*/ 0 h 21943"/>
                            <a:gd name="connsiteX2" fmla="*/ 21600 w 21600"/>
                            <a:gd name="connsiteY2" fmla="*/ 21467 h 21943"/>
                            <a:gd name="connsiteX3" fmla="*/ 0 w 21600"/>
                            <a:gd name="connsiteY3" fmla="*/ 21467 h 21943"/>
                            <a:gd name="connsiteX4" fmla="*/ 0 w 21600"/>
                            <a:gd name="connsiteY4" fmla="*/ 0 h 21943"/>
                            <a:gd name="connsiteX0" fmla="*/ 0 w 21600"/>
                            <a:gd name="connsiteY0" fmla="*/ 0 h 22402"/>
                            <a:gd name="connsiteX1" fmla="*/ 21600 w 21600"/>
                            <a:gd name="connsiteY1" fmla="*/ 0 h 22402"/>
                            <a:gd name="connsiteX2" fmla="*/ 21600 w 21600"/>
                            <a:gd name="connsiteY2" fmla="*/ 21467 h 22402"/>
                            <a:gd name="connsiteX3" fmla="*/ 0 w 21600"/>
                            <a:gd name="connsiteY3" fmla="*/ 21943 h 22402"/>
                            <a:gd name="connsiteX4" fmla="*/ 0 w 21600"/>
                            <a:gd name="connsiteY4" fmla="*/ 0 h 22402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21467 h 21467"/>
                            <a:gd name="connsiteX3" fmla="*/ 0 w 21600"/>
                            <a:gd name="connsiteY3" fmla="*/ 20786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21467 h 21467"/>
                            <a:gd name="connsiteX3" fmla="*/ 0 w 21600"/>
                            <a:gd name="connsiteY3" fmla="*/ 20786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1264"/>
                            <a:gd name="connsiteX1" fmla="*/ 21600 w 21600"/>
                            <a:gd name="connsiteY1" fmla="*/ 0 h 21264"/>
                            <a:gd name="connsiteX2" fmla="*/ 21600 w 21600"/>
                            <a:gd name="connsiteY2" fmla="*/ 20829 h 21264"/>
                            <a:gd name="connsiteX3" fmla="*/ 0 w 21600"/>
                            <a:gd name="connsiteY3" fmla="*/ 20786 h 21264"/>
                            <a:gd name="connsiteX4" fmla="*/ 0 w 21600"/>
                            <a:gd name="connsiteY4" fmla="*/ 0 h 21264"/>
                            <a:gd name="connsiteX0" fmla="*/ 0 w 21600"/>
                            <a:gd name="connsiteY0" fmla="*/ 0 h 21837"/>
                            <a:gd name="connsiteX1" fmla="*/ 21600 w 21600"/>
                            <a:gd name="connsiteY1" fmla="*/ 0 h 21837"/>
                            <a:gd name="connsiteX2" fmla="*/ 21600 w 21600"/>
                            <a:gd name="connsiteY2" fmla="*/ 20829 h 21837"/>
                            <a:gd name="connsiteX3" fmla="*/ 11029 w 21600"/>
                            <a:gd name="connsiteY3" fmla="*/ 18793 h 21837"/>
                            <a:gd name="connsiteX4" fmla="*/ 0 w 21600"/>
                            <a:gd name="connsiteY4" fmla="*/ 20786 h 21837"/>
                            <a:gd name="connsiteX5" fmla="*/ 0 w 21600"/>
                            <a:gd name="connsiteY5" fmla="*/ 0 h 21837"/>
                            <a:gd name="connsiteX0" fmla="*/ 0 w 21600"/>
                            <a:gd name="connsiteY0" fmla="*/ 0 h 21662"/>
                            <a:gd name="connsiteX1" fmla="*/ 21600 w 21600"/>
                            <a:gd name="connsiteY1" fmla="*/ 0 h 21662"/>
                            <a:gd name="connsiteX2" fmla="*/ 21600 w 21600"/>
                            <a:gd name="connsiteY2" fmla="*/ 20829 h 21662"/>
                            <a:gd name="connsiteX3" fmla="*/ 11029 w 21600"/>
                            <a:gd name="connsiteY3" fmla="*/ 17252 h 21662"/>
                            <a:gd name="connsiteX4" fmla="*/ 0 w 21600"/>
                            <a:gd name="connsiteY4" fmla="*/ 20786 h 21662"/>
                            <a:gd name="connsiteX5" fmla="*/ 0 w 21600"/>
                            <a:gd name="connsiteY5" fmla="*/ 0 h 21662"/>
                            <a:gd name="connsiteX0" fmla="*/ 0 w 21600"/>
                            <a:gd name="connsiteY0" fmla="*/ 0 h 21549"/>
                            <a:gd name="connsiteX1" fmla="*/ 21600 w 21600"/>
                            <a:gd name="connsiteY1" fmla="*/ 0 h 21549"/>
                            <a:gd name="connsiteX2" fmla="*/ 21600 w 21600"/>
                            <a:gd name="connsiteY2" fmla="*/ 20829 h 21549"/>
                            <a:gd name="connsiteX3" fmla="*/ 11010 w 21600"/>
                            <a:gd name="connsiteY3" fmla="*/ 15865 h 21549"/>
                            <a:gd name="connsiteX4" fmla="*/ 0 w 21600"/>
                            <a:gd name="connsiteY4" fmla="*/ 20786 h 21549"/>
                            <a:gd name="connsiteX5" fmla="*/ 0 w 21600"/>
                            <a:gd name="connsiteY5" fmla="*/ 0 h 21549"/>
                            <a:gd name="connsiteX0" fmla="*/ 0 w 21600"/>
                            <a:gd name="connsiteY0" fmla="*/ 0 h 21508"/>
                            <a:gd name="connsiteX1" fmla="*/ 21600 w 21600"/>
                            <a:gd name="connsiteY1" fmla="*/ 0 h 21508"/>
                            <a:gd name="connsiteX2" fmla="*/ 21598 w 21600"/>
                            <a:gd name="connsiteY2" fmla="*/ 20213 h 21508"/>
                            <a:gd name="connsiteX3" fmla="*/ 11010 w 21600"/>
                            <a:gd name="connsiteY3" fmla="*/ 15865 h 21508"/>
                            <a:gd name="connsiteX4" fmla="*/ 0 w 21600"/>
                            <a:gd name="connsiteY4" fmla="*/ 20786 h 21508"/>
                            <a:gd name="connsiteX5" fmla="*/ 0 w 21600"/>
                            <a:gd name="connsiteY5" fmla="*/ 0 h 21508"/>
                            <a:gd name="connsiteX0" fmla="*/ 0 w 21600"/>
                            <a:gd name="connsiteY0" fmla="*/ 0 h 21508"/>
                            <a:gd name="connsiteX1" fmla="*/ 21600 w 21600"/>
                            <a:gd name="connsiteY1" fmla="*/ 0 h 21508"/>
                            <a:gd name="connsiteX2" fmla="*/ 21598 w 21600"/>
                            <a:gd name="connsiteY2" fmla="*/ 20213 h 21508"/>
                            <a:gd name="connsiteX3" fmla="*/ 11010 w 21600"/>
                            <a:gd name="connsiteY3" fmla="*/ 15865 h 21508"/>
                            <a:gd name="connsiteX4" fmla="*/ 0 w 21600"/>
                            <a:gd name="connsiteY4" fmla="*/ 20786 h 21508"/>
                            <a:gd name="connsiteX5" fmla="*/ 0 w 21600"/>
                            <a:gd name="connsiteY5" fmla="*/ 0 h 215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600" h="21508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cubicBezTo>
                                <a:pt x="21599" y="6738"/>
                                <a:pt x="21599" y="13475"/>
                                <a:pt x="21598" y="20213"/>
                              </a:cubicBezTo>
                              <a:cubicBezTo>
                                <a:pt x="19836" y="21496"/>
                                <a:pt x="14610" y="15872"/>
                                <a:pt x="11010" y="15865"/>
                              </a:cubicBezTo>
                              <a:cubicBezTo>
                                <a:pt x="7410" y="15858"/>
                                <a:pt x="1838" y="23918"/>
                                <a:pt x="0" y="2078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253F93"/>
                            </a:gs>
                            <a:gs pos="100000">
                              <a:srgbClr val="00AAA3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E4701" w14:textId="77777777" w:rsidR="00B160BC" w:rsidRPr="00314053" w:rsidRDefault="00B160BC" w:rsidP="00B160BC">
                            <w:pPr>
                              <w:rPr>
                                <w:rFonts w:cs="Calibri"/>
                              </w:rPr>
                            </w:pPr>
                          </w:p>
                          <w:p w14:paraId="73D6A4E9" w14:textId="77777777" w:rsidR="00B160BC" w:rsidRDefault="00B160BC" w:rsidP="00B160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3891560" name="Caixa de Texto 1"/>
                      <wps:cNvSpPr txBox="1"/>
                      <wps:spPr>
                        <a:xfrm>
                          <a:off x="-45171" y="73416"/>
                          <a:ext cx="7534275" cy="543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64C8B" w14:textId="5F70AE68" w:rsidR="001632EC" w:rsidRDefault="00B160BC" w:rsidP="006505EA">
                            <w:pPr>
                              <w:spacing w:after="0"/>
                              <w:jc w:val="center"/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Rodovia Engenheiro </w:t>
                            </w:r>
                            <w:proofErr w:type="spellStart"/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Ermênio</w:t>
                            </w:r>
                            <w:proofErr w:type="spellEnd"/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Oliveira Penteado, Km 56,5</w:t>
                            </w:r>
                            <w:r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,</w:t>
                            </w: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Sala 602</w:t>
                            </w:r>
                            <w:r w:rsidR="000F1AFE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-A</w:t>
                            </w: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Tombadouro</w:t>
                            </w:r>
                            <w:proofErr w:type="spellEnd"/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Indaiatuba/SP, </w:t>
                            </w:r>
                          </w:p>
                          <w:p w14:paraId="5EBE1EA5" w14:textId="3C9F1A07" w:rsidR="00B160BC" w:rsidRPr="00033C38" w:rsidRDefault="00B160BC" w:rsidP="006505EA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CEP 13.340-600</w:t>
                            </w:r>
                          </w:p>
                          <w:p w14:paraId="3EAA9BE0" w14:textId="77777777" w:rsidR="00B160BC" w:rsidRPr="00033C38" w:rsidRDefault="00B160BC" w:rsidP="00B160B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B2068C4" id="Agrupar 1" o:spid="_x0000_s1026" style="position:absolute;left:0;text-align:left;margin-left:-85.05pt;margin-top:11.4pt;width:611.1pt;height:75pt;z-index:251658240;mso-position-horizontal-relative:margin;mso-width-relative:margin" coordorigin="-1382,-1388" coordsize="77609,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">
              <v:shape id="Fluxograma: Documento 19" o:spid="_x0000_s1027" style="position:absolute;left:-1382;top:-1388;width:77609;height:8847;flip:y;visibility:visible;mso-wrap-style:square;v-text-anchor:middle" coordsize="21600,21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" adj="-11796480,,5400" path="m,l21600,v-1,6738,-1,13475,-2,20213c19836,21496,14610,15872,11010,15865,7410,15858,1838,23918,,20786l,xe" fillcolor="#253f93" stroked="f" strokeweight="2pt">
                <v:fill color2="#00aaa3" rotate="t" focus="100%" type="gradient"/>
                <v:stroke joinstyle="miter"/>
                <v:formulas/>
                <v:path arrowok="t" o:connecttype="custom" o:connectlocs="0,0;7760970,0;7760251,831535;3955939,652665;0,855108;0,0" o:connectangles="0,0,0,0,0,0" textboxrect="0,0,21600,21508"/>
                <v:textbox>
                  <w:txbxContent>
                    <w:p w14:paraId="185E4701" w14:textId="77777777" w:rsidR="00B160BC" w:rsidRPr="00314053" w:rsidRDefault="00B160BC" w:rsidP="00B160BC">
                      <w:pPr>
                        <w:rPr>
                          <w:rFonts w:cs="Calibri"/>
                        </w:rPr>
                      </w:pPr>
                    </w:p>
                    <w:p w14:paraId="73D6A4E9" w14:textId="77777777" w:rsidR="00B160BC" w:rsidRDefault="00B160BC" w:rsidP="00B160BC"/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8" type="#_x0000_t202" style="position:absolute;left:-451;top:734;width:75342;height:5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" filled="f" stroked="f" strokeweight=".5pt">
                <v:textbox>
                  <w:txbxContent>
                    <w:p w14:paraId="3EB64C8B" w14:textId="5F70AE68" w:rsidR="001632EC" w:rsidRDefault="00B160BC" w:rsidP="006505EA">
                      <w:pPr>
                        <w:spacing w:after="0"/>
                        <w:jc w:val="center"/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Rodovia Engenheiro </w:t>
                      </w:r>
                      <w:proofErr w:type="spellStart"/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Ermênio</w:t>
                      </w:r>
                      <w:proofErr w:type="spellEnd"/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de Oliveira Penteado, Km 56,5</w:t>
                      </w:r>
                      <w:r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,</w:t>
                      </w: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Sala 602</w:t>
                      </w:r>
                      <w:r w:rsidR="000F1AFE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-A</w:t>
                      </w: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Tombadouro</w:t>
                      </w:r>
                      <w:proofErr w:type="spellEnd"/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, Indaiatuba/SP, </w:t>
                      </w:r>
                    </w:p>
                    <w:p w14:paraId="5EBE1EA5" w14:textId="3C9F1A07" w:rsidR="00B160BC" w:rsidRPr="00033C38" w:rsidRDefault="00B160BC" w:rsidP="006505EA">
                      <w:pPr>
                        <w:spacing w:after="0"/>
                        <w:jc w:val="center"/>
                        <w:rPr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CEP 13.340-600</w:t>
                      </w:r>
                    </w:p>
                    <w:p w14:paraId="3EAA9BE0" w14:textId="77777777" w:rsidR="00B160BC" w:rsidRPr="00033C38" w:rsidRDefault="00B160BC" w:rsidP="00B160B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436A9F" w:rsidRPr="00436A9F">
      <w:t xml:space="preserve">Página </w:t>
    </w:r>
    <w:r w:rsidR="00436A9F" w:rsidRPr="00436A9F">
      <w:fldChar w:fldCharType="begin"/>
    </w:r>
    <w:r w:rsidR="00436A9F" w:rsidRPr="00436A9F">
      <w:instrText>PAGE  \* Arabic  \* MERGEFORMAT</w:instrText>
    </w:r>
    <w:r w:rsidR="00436A9F" w:rsidRPr="00436A9F">
      <w:fldChar w:fldCharType="separate"/>
    </w:r>
    <w:r w:rsidR="00436A9F" w:rsidRPr="00436A9F">
      <w:t>2</w:t>
    </w:r>
    <w:r w:rsidR="00436A9F" w:rsidRPr="00436A9F">
      <w:fldChar w:fldCharType="end"/>
    </w:r>
    <w:r w:rsidR="00436A9F" w:rsidRPr="00436A9F">
      <w:t xml:space="preserve"> de </w:t>
    </w:r>
    <w:r w:rsidR="00436A9F" w:rsidRPr="00436A9F">
      <w:fldChar w:fldCharType="begin"/>
    </w:r>
    <w:r w:rsidR="00436A9F" w:rsidRPr="00436A9F">
      <w:instrText>NUMPAGES \ * Arábico \ * MERGEFORMAT</w:instrText>
    </w:r>
    <w:r w:rsidR="00436A9F" w:rsidRPr="00436A9F">
      <w:fldChar w:fldCharType="separate"/>
    </w:r>
    <w:r w:rsidR="00436A9F" w:rsidRPr="00436A9F">
      <w:t>2</w:t>
    </w:r>
    <w:r w:rsidR="00436A9F" w:rsidRPr="00436A9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8FFE" w14:textId="77777777" w:rsidR="00B66358" w:rsidRDefault="00B66358" w:rsidP="00F31584">
      <w:pPr>
        <w:spacing w:after="0" w:line="240" w:lineRule="auto"/>
      </w:pPr>
      <w:r>
        <w:separator/>
      </w:r>
    </w:p>
  </w:footnote>
  <w:footnote w:type="continuationSeparator" w:id="0">
    <w:p w14:paraId="406A924D" w14:textId="77777777" w:rsidR="00B66358" w:rsidRDefault="00B66358" w:rsidP="00F31584">
      <w:pPr>
        <w:spacing w:after="0" w:line="240" w:lineRule="auto"/>
      </w:pPr>
      <w:r>
        <w:continuationSeparator/>
      </w:r>
    </w:p>
  </w:footnote>
  <w:footnote w:type="continuationNotice" w:id="1">
    <w:p w14:paraId="428C6696" w14:textId="77777777" w:rsidR="00B66358" w:rsidRDefault="00B663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1"/>
      <w:gridCol w:w="5171"/>
      <w:gridCol w:w="1999"/>
    </w:tblGrid>
    <w:tr w:rsidR="00436A9F" w:rsidRPr="003B171F" w14:paraId="48BEB4A9" w14:textId="77777777" w:rsidTr="58156B73">
      <w:trPr>
        <w:trHeight w:val="665"/>
        <w:jc w:val="center"/>
      </w:trPr>
      <w:tc>
        <w:tcPr>
          <w:tcW w:w="2196" w:type="dxa"/>
          <w:vMerge w:val="restart"/>
          <w:vAlign w:val="center"/>
        </w:tcPr>
        <w:p w14:paraId="2E6F3EAE" w14:textId="0643F61E" w:rsidR="00436A9F" w:rsidRPr="003B171F" w:rsidRDefault="003312F1" w:rsidP="00436A9F">
          <w:pPr>
            <w:pStyle w:val="Cabealho"/>
            <w:jc w:val="center"/>
            <w:rPr>
              <w:rFonts w:ascii="Arial Narrow" w:hAnsi="Arial Narrow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845807C" wp14:editId="0A77AE1A">
                <wp:simplePos x="0" y="0"/>
                <wp:positionH relativeFrom="column">
                  <wp:posOffset>38100</wp:posOffset>
                </wp:positionH>
                <wp:positionV relativeFrom="paragraph">
                  <wp:posOffset>48895</wp:posOffset>
                </wp:positionV>
                <wp:extent cx="1047750" cy="431165"/>
                <wp:effectExtent l="0" t="0" r="0" b="6985"/>
                <wp:wrapNone/>
                <wp:docPr id="1923371439" name="Imagem 1" descr="Desenho de um círcul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28908" name="Imagem 1" descr="Desenho de um círculo&#10;&#10;Descrição gerada automaticamente com confiança baixa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66" t="5960" r="8546" b="10596"/>
                        <a:stretch/>
                      </pic:blipFill>
                      <pic:spPr bwMode="auto">
                        <a:xfrm>
                          <a:off x="0" y="0"/>
                          <a:ext cx="1047750" cy="4311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30" w:type="dxa"/>
          <w:vAlign w:val="center"/>
        </w:tcPr>
        <w:p w14:paraId="7CC46DCD" w14:textId="77777777" w:rsidR="00436A9F" w:rsidRPr="00FB1730" w:rsidRDefault="00436A9F" w:rsidP="00436A9F">
          <w:pPr>
            <w:pStyle w:val="Cabealho"/>
            <w:jc w:val="center"/>
            <w:rPr>
              <w:rFonts w:cstheme="minorHAnsi"/>
              <w:b/>
              <w:bCs/>
            </w:rPr>
          </w:pPr>
          <w:r w:rsidRPr="00FB1730">
            <w:rPr>
              <w:rFonts w:cstheme="minorHAnsi"/>
              <w:b/>
              <w:bCs/>
            </w:rPr>
            <w:t>SISTEMA DE GESTÃO INTEGRADO</w:t>
          </w:r>
        </w:p>
      </w:tc>
      <w:tc>
        <w:tcPr>
          <w:tcW w:w="2143" w:type="dxa"/>
          <w:vAlign w:val="center"/>
        </w:tcPr>
        <w:p w14:paraId="16B55473" w14:textId="77777777" w:rsidR="00436A9F" w:rsidRPr="00FB1730" w:rsidRDefault="00436A9F" w:rsidP="00436A9F">
          <w:pPr>
            <w:pStyle w:val="Cabealho"/>
            <w:rPr>
              <w:rFonts w:cs="Arial"/>
              <w:b/>
              <w:bCs/>
              <w:sz w:val="18"/>
              <w:szCs w:val="18"/>
            </w:rPr>
          </w:pPr>
          <w:r w:rsidRPr="00FB1730">
            <w:rPr>
              <w:rFonts w:cs="Arial"/>
              <w:b/>
              <w:bCs/>
              <w:sz w:val="18"/>
              <w:szCs w:val="18"/>
            </w:rPr>
            <w:t>Referência:</w:t>
          </w:r>
        </w:p>
        <w:p w14:paraId="457586BC" w14:textId="02B1A916" w:rsidR="00436A9F" w:rsidRPr="00FB1730" w:rsidRDefault="00CB6F4E" w:rsidP="00436A9F">
          <w:pPr>
            <w:pStyle w:val="Cabealho"/>
            <w:rPr>
              <w:b/>
              <w:sz w:val="18"/>
              <w:szCs w:val="18"/>
            </w:rPr>
          </w:pPr>
          <w:r w:rsidRPr="00FB1730">
            <w:rPr>
              <w:rFonts w:cs="Arial"/>
              <w:sz w:val="18"/>
              <w:szCs w:val="18"/>
            </w:rPr>
            <w:t>AN</w:t>
          </w:r>
          <w:r>
            <w:rPr>
              <w:rFonts w:cs="Arial"/>
              <w:sz w:val="18"/>
              <w:szCs w:val="18"/>
            </w:rPr>
            <w:t>01</w:t>
          </w:r>
          <w:r w:rsidR="00436A9F" w:rsidRPr="00FB1730">
            <w:rPr>
              <w:rFonts w:cs="Arial"/>
              <w:sz w:val="18"/>
              <w:szCs w:val="18"/>
            </w:rPr>
            <w:t>-</w:t>
          </w:r>
          <w:r w:rsidR="00A6066A" w:rsidRPr="00FB1730">
            <w:rPr>
              <w:rFonts w:cs="Arial"/>
              <w:sz w:val="18"/>
              <w:szCs w:val="18"/>
            </w:rPr>
            <w:t>PR00</w:t>
          </w:r>
          <w:r w:rsidR="00A6066A">
            <w:rPr>
              <w:rFonts w:cs="Arial"/>
              <w:sz w:val="18"/>
              <w:szCs w:val="18"/>
            </w:rPr>
            <w:t>2</w:t>
          </w:r>
          <w:r w:rsidR="003312F1">
            <w:rPr>
              <w:rFonts w:cs="Arial"/>
              <w:sz w:val="18"/>
              <w:szCs w:val="18"/>
            </w:rPr>
            <w:t>-CO</w:t>
          </w:r>
          <w:r w:rsidR="003312F1" w:rsidRPr="003312F1">
            <w:rPr>
              <w:rFonts w:cs="Arial"/>
              <w:sz w:val="18"/>
              <w:szCs w:val="18"/>
            </w:rPr>
            <w:t>N</w:t>
          </w:r>
          <w:r w:rsidR="003312F1" w:rsidRPr="003312F1">
            <w:rPr>
              <w:sz w:val="18"/>
              <w:szCs w:val="18"/>
            </w:rPr>
            <w:t>01</w:t>
          </w:r>
          <w:r w:rsidR="005A53BB">
            <w:rPr>
              <w:sz w:val="18"/>
              <w:szCs w:val="18"/>
            </w:rPr>
            <w:t>-AdR</w:t>
          </w:r>
        </w:p>
      </w:tc>
    </w:tr>
    <w:tr w:rsidR="00436A9F" w:rsidRPr="003B171F" w14:paraId="4AC557DB" w14:textId="77777777" w:rsidTr="58156B73">
      <w:trPr>
        <w:trHeight w:val="588"/>
        <w:jc w:val="center"/>
      </w:trPr>
      <w:tc>
        <w:tcPr>
          <w:tcW w:w="2196" w:type="dxa"/>
          <w:vMerge/>
          <w:vAlign w:val="center"/>
        </w:tcPr>
        <w:p w14:paraId="5725937B" w14:textId="77777777" w:rsidR="00436A9F" w:rsidRDefault="00436A9F" w:rsidP="00436A9F">
          <w:pPr>
            <w:pStyle w:val="Cabealho"/>
            <w:jc w:val="center"/>
            <w:rPr>
              <w:noProof/>
            </w:rPr>
          </w:pPr>
        </w:p>
      </w:tc>
      <w:tc>
        <w:tcPr>
          <w:tcW w:w="5730" w:type="dxa"/>
          <w:vAlign w:val="center"/>
        </w:tcPr>
        <w:p w14:paraId="5797B896" w14:textId="3A1A9ABF" w:rsidR="00436A9F" w:rsidRPr="00FB1730" w:rsidRDefault="00436A9F" w:rsidP="00436A9F">
          <w:pPr>
            <w:pStyle w:val="Cabealho"/>
            <w:jc w:val="center"/>
          </w:pPr>
          <w:r w:rsidRPr="00FB1730">
            <w:t>TERMO DE REFERÊNCIA</w:t>
          </w:r>
        </w:p>
      </w:tc>
      <w:tc>
        <w:tcPr>
          <w:tcW w:w="2143" w:type="dxa"/>
          <w:vAlign w:val="center"/>
        </w:tcPr>
        <w:p w14:paraId="729149B3" w14:textId="26D692EB" w:rsidR="00436A9F" w:rsidRPr="00FB1730" w:rsidRDefault="58156B73" w:rsidP="3D107B91">
          <w:pPr>
            <w:pStyle w:val="Cabealho"/>
            <w:rPr>
              <w:rFonts w:cs="Arial"/>
              <w:sz w:val="18"/>
              <w:szCs w:val="18"/>
            </w:rPr>
          </w:pPr>
          <w:r w:rsidRPr="58156B73">
            <w:rPr>
              <w:rFonts w:cs="Arial"/>
              <w:b/>
              <w:bCs/>
              <w:sz w:val="18"/>
              <w:szCs w:val="18"/>
            </w:rPr>
            <w:t>Revisão:</w:t>
          </w:r>
          <w:r w:rsidRPr="58156B73">
            <w:rPr>
              <w:rFonts w:cs="Arial"/>
              <w:sz w:val="18"/>
              <w:szCs w:val="18"/>
            </w:rPr>
            <w:t xml:space="preserve"> 04</w:t>
          </w:r>
        </w:p>
      </w:tc>
    </w:tr>
  </w:tbl>
  <w:p w14:paraId="5F63EDEF" w14:textId="0A8C1B51" w:rsidR="0084032B" w:rsidRDefault="0084032B" w:rsidP="001E2611">
    <w:pPr>
      <w:pStyle w:val="Cabealho"/>
      <w:tabs>
        <w:tab w:val="clear" w:pos="8504"/>
        <w:tab w:val="right" w:pos="9121"/>
      </w:tabs>
      <w:rPr>
        <w:noProof/>
      </w:rPr>
    </w:pPr>
  </w:p>
  <w:p w14:paraId="17ABDEA4" w14:textId="77777777" w:rsidR="0084032B" w:rsidRDefault="0084032B" w:rsidP="00225C63">
    <w:pPr>
      <w:pStyle w:val="Cabealho"/>
      <w:tabs>
        <w:tab w:val="clear" w:pos="8504"/>
        <w:tab w:val="right" w:pos="9121"/>
      </w:tabs>
      <w:jc w:val="right"/>
      <w:rPr>
        <w:rFonts w:ascii="Arial" w:hAnsi="Arial" w:cs="Arial"/>
        <w:sz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2"/>
        </w:tabs>
        <w:ind w:left="412" w:hanging="360"/>
      </w:pPr>
    </w:lvl>
    <w:lvl w:ilvl="2">
      <w:start w:val="1"/>
      <w:numFmt w:val="decimal"/>
      <w:lvlText w:val="%1.%2.%3."/>
      <w:lvlJc w:val="left"/>
      <w:pPr>
        <w:tabs>
          <w:tab w:val="num" w:pos="464"/>
        </w:tabs>
        <w:ind w:left="464" w:hanging="360"/>
      </w:pPr>
    </w:lvl>
    <w:lvl w:ilvl="3">
      <w:start w:val="1"/>
      <w:numFmt w:val="decimal"/>
      <w:lvlText w:val="%1.%2.%3.%4."/>
      <w:lvlJc w:val="left"/>
      <w:pPr>
        <w:tabs>
          <w:tab w:val="num" w:pos="516"/>
        </w:tabs>
        <w:ind w:left="516" w:hanging="360"/>
      </w:pPr>
    </w:lvl>
    <w:lvl w:ilvl="4">
      <w:start w:val="1"/>
      <w:numFmt w:val="decimal"/>
      <w:lvlText w:val="%1.%2.%3.%4.%5."/>
      <w:lvlJc w:val="left"/>
      <w:pPr>
        <w:tabs>
          <w:tab w:val="num" w:pos="568"/>
        </w:tabs>
        <w:ind w:left="568" w:hanging="360"/>
      </w:pPr>
    </w:lvl>
    <w:lvl w:ilvl="5">
      <w:start w:val="1"/>
      <w:numFmt w:val="decimal"/>
      <w:lvlText w:val="%1.%2.%3.%4.%5.%6."/>
      <w:lvlJc w:val="left"/>
      <w:pPr>
        <w:tabs>
          <w:tab w:val="num" w:pos="620"/>
        </w:tabs>
        <w:ind w:left="6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72"/>
        </w:tabs>
        <w:ind w:left="67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4"/>
        </w:tabs>
        <w:ind w:left="72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76"/>
        </w:tabs>
        <w:ind w:left="776" w:hanging="360"/>
      </w:pPr>
    </w:lvl>
  </w:abstractNum>
  <w:abstractNum w:abstractNumId="1" w15:restartNumberingAfterBreak="0">
    <w:nsid w:val="01834010"/>
    <w:multiLevelType w:val="hybridMultilevel"/>
    <w:tmpl w:val="ED66E3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53DD2"/>
    <w:multiLevelType w:val="multilevel"/>
    <w:tmpl w:val="9E967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4A7664"/>
    <w:multiLevelType w:val="hybridMultilevel"/>
    <w:tmpl w:val="D806112C"/>
    <w:lvl w:ilvl="0" w:tplc="03A40FB6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E60CB"/>
    <w:multiLevelType w:val="hybridMultilevel"/>
    <w:tmpl w:val="F7622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77136"/>
    <w:multiLevelType w:val="hybridMultilevel"/>
    <w:tmpl w:val="C83E72DE"/>
    <w:lvl w:ilvl="0" w:tplc="FFFFFFFF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9F4BF8"/>
    <w:multiLevelType w:val="hybridMultilevel"/>
    <w:tmpl w:val="655AC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75C07"/>
    <w:multiLevelType w:val="multilevel"/>
    <w:tmpl w:val="64A81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AE39C0"/>
    <w:multiLevelType w:val="multilevel"/>
    <w:tmpl w:val="5254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06110"/>
    <w:multiLevelType w:val="multilevel"/>
    <w:tmpl w:val="D4D69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EC44A82"/>
    <w:multiLevelType w:val="hybridMultilevel"/>
    <w:tmpl w:val="58845158"/>
    <w:lvl w:ilvl="0" w:tplc="0416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2EC9202A"/>
    <w:multiLevelType w:val="hybridMultilevel"/>
    <w:tmpl w:val="58C4D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35CFF"/>
    <w:multiLevelType w:val="hybridMultilevel"/>
    <w:tmpl w:val="BF2EEA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2584F"/>
    <w:multiLevelType w:val="hybridMultilevel"/>
    <w:tmpl w:val="FB5816E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877692B"/>
    <w:multiLevelType w:val="hybridMultilevel"/>
    <w:tmpl w:val="EED86FD8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DDB408F"/>
    <w:multiLevelType w:val="hybridMultilevel"/>
    <w:tmpl w:val="C92AE0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C762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F25A3F"/>
    <w:multiLevelType w:val="hybridMultilevel"/>
    <w:tmpl w:val="C7D00BF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23D5CD3"/>
    <w:multiLevelType w:val="hybridMultilevel"/>
    <w:tmpl w:val="8586E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50B65"/>
    <w:multiLevelType w:val="hybridMultilevel"/>
    <w:tmpl w:val="F2B0F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7513"/>
    <w:multiLevelType w:val="hybridMultilevel"/>
    <w:tmpl w:val="6CF0A34E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77930E7"/>
    <w:multiLevelType w:val="hybridMultilevel"/>
    <w:tmpl w:val="A4BC3E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82067"/>
    <w:multiLevelType w:val="hybridMultilevel"/>
    <w:tmpl w:val="81B459A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32B2F"/>
    <w:multiLevelType w:val="hybridMultilevel"/>
    <w:tmpl w:val="D5746596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10B63B2"/>
    <w:multiLevelType w:val="hybridMultilevel"/>
    <w:tmpl w:val="B9CC4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45C2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C97C19"/>
    <w:multiLevelType w:val="hybridMultilevel"/>
    <w:tmpl w:val="548AB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761C2"/>
    <w:multiLevelType w:val="hybridMultilevel"/>
    <w:tmpl w:val="06DC639A"/>
    <w:lvl w:ilvl="0" w:tplc="5C98BC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95677EE"/>
    <w:multiLevelType w:val="hybridMultilevel"/>
    <w:tmpl w:val="9460CB7E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A524C53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370610"/>
    <w:multiLevelType w:val="multilevel"/>
    <w:tmpl w:val="79F4F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1" w15:restartNumberingAfterBreak="0">
    <w:nsid w:val="5E3E4B55"/>
    <w:multiLevelType w:val="hybridMultilevel"/>
    <w:tmpl w:val="7F4C198E"/>
    <w:lvl w:ilvl="0" w:tplc="041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2" w15:restartNumberingAfterBreak="0">
    <w:nsid w:val="62A17CC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60C3057"/>
    <w:multiLevelType w:val="hybridMultilevel"/>
    <w:tmpl w:val="7A5A2EF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62725EF"/>
    <w:multiLevelType w:val="hybridMultilevel"/>
    <w:tmpl w:val="D180AD8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7352D49"/>
    <w:multiLevelType w:val="hybridMultilevel"/>
    <w:tmpl w:val="8A36E196"/>
    <w:lvl w:ilvl="0" w:tplc="C1B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A7D14C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F1F584A"/>
    <w:multiLevelType w:val="multilevel"/>
    <w:tmpl w:val="BE6E32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0D60CF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178498E"/>
    <w:multiLevelType w:val="multilevel"/>
    <w:tmpl w:val="D6CAA9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867CDF"/>
    <w:multiLevelType w:val="multilevel"/>
    <w:tmpl w:val="641AB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8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4BD39A9"/>
    <w:multiLevelType w:val="multilevel"/>
    <w:tmpl w:val="6DDE55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5E650EA"/>
    <w:multiLevelType w:val="hybridMultilevel"/>
    <w:tmpl w:val="AF000C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F6C8C"/>
    <w:multiLevelType w:val="hybridMultilevel"/>
    <w:tmpl w:val="8D5EF16E"/>
    <w:lvl w:ilvl="0" w:tplc="FFFFFFFF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BD435E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 w16cid:durableId="175846131">
    <w:abstractNumId w:val="19"/>
  </w:num>
  <w:num w:numId="2" w16cid:durableId="72749656">
    <w:abstractNumId w:val="18"/>
  </w:num>
  <w:num w:numId="3" w16cid:durableId="889074410">
    <w:abstractNumId w:val="0"/>
  </w:num>
  <w:num w:numId="4" w16cid:durableId="937910835">
    <w:abstractNumId w:val="42"/>
  </w:num>
  <w:num w:numId="5" w16cid:durableId="1565725728">
    <w:abstractNumId w:val="31"/>
  </w:num>
  <w:num w:numId="6" w16cid:durableId="1050227793">
    <w:abstractNumId w:val="7"/>
  </w:num>
  <w:num w:numId="7" w16cid:durableId="1527597431">
    <w:abstractNumId w:val="37"/>
  </w:num>
  <w:num w:numId="8" w16cid:durableId="257712207">
    <w:abstractNumId w:val="35"/>
  </w:num>
  <w:num w:numId="9" w16cid:durableId="1376271834">
    <w:abstractNumId w:val="21"/>
  </w:num>
  <w:num w:numId="10" w16cid:durableId="1113403208">
    <w:abstractNumId w:val="24"/>
  </w:num>
  <w:num w:numId="11" w16cid:durableId="677542855">
    <w:abstractNumId w:val="3"/>
  </w:num>
  <w:num w:numId="12" w16cid:durableId="1354720114">
    <w:abstractNumId w:val="30"/>
  </w:num>
  <w:num w:numId="13" w16cid:durableId="529877578">
    <w:abstractNumId w:val="27"/>
  </w:num>
  <w:num w:numId="14" w16cid:durableId="879124149">
    <w:abstractNumId w:val="41"/>
  </w:num>
  <w:num w:numId="15" w16cid:durableId="1583417960">
    <w:abstractNumId w:val="33"/>
  </w:num>
  <w:num w:numId="16" w16cid:durableId="1194883550">
    <w:abstractNumId w:val="40"/>
  </w:num>
  <w:num w:numId="17" w16cid:durableId="894046481">
    <w:abstractNumId w:val="12"/>
  </w:num>
  <w:num w:numId="18" w16cid:durableId="1617757310">
    <w:abstractNumId w:val="9"/>
  </w:num>
  <w:num w:numId="19" w16cid:durableId="1806661818">
    <w:abstractNumId w:val="2"/>
  </w:num>
  <w:num w:numId="20" w16cid:durableId="1785690043">
    <w:abstractNumId w:val="25"/>
  </w:num>
  <w:num w:numId="21" w16cid:durableId="77800094">
    <w:abstractNumId w:val="29"/>
  </w:num>
  <w:num w:numId="22" w16cid:durableId="954561626">
    <w:abstractNumId w:val="32"/>
  </w:num>
  <w:num w:numId="23" w16cid:durableId="945499053">
    <w:abstractNumId w:val="38"/>
  </w:num>
  <w:num w:numId="24" w16cid:durableId="1089234853">
    <w:abstractNumId w:val="44"/>
  </w:num>
  <w:num w:numId="25" w16cid:durableId="16002630">
    <w:abstractNumId w:val="36"/>
  </w:num>
  <w:num w:numId="26" w16cid:durableId="1586567224">
    <w:abstractNumId w:val="16"/>
  </w:num>
  <w:num w:numId="27" w16cid:durableId="666979942">
    <w:abstractNumId w:val="43"/>
  </w:num>
  <w:num w:numId="28" w16cid:durableId="461193705">
    <w:abstractNumId w:val="4"/>
  </w:num>
  <w:num w:numId="29" w16cid:durableId="680397455">
    <w:abstractNumId w:val="17"/>
  </w:num>
  <w:num w:numId="30" w16cid:durableId="1229925274">
    <w:abstractNumId w:val="34"/>
  </w:num>
  <w:num w:numId="31" w16cid:durableId="521434053">
    <w:abstractNumId w:val="10"/>
  </w:num>
  <w:num w:numId="32" w16cid:durableId="2093119214">
    <w:abstractNumId w:val="14"/>
  </w:num>
  <w:num w:numId="33" w16cid:durableId="1485930008">
    <w:abstractNumId w:val="23"/>
  </w:num>
  <w:num w:numId="34" w16cid:durableId="47656816">
    <w:abstractNumId w:val="11"/>
  </w:num>
  <w:num w:numId="35" w16cid:durableId="489101303">
    <w:abstractNumId w:val="20"/>
  </w:num>
  <w:num w:numId="36" w16cid:durableId="205264372">
    <w:abstractNumId w:val="15"/>
  </w:num>
  <w:num w:numId="37" w16cid:durableId="848059969">
    <w:abstractNumId w:val="26"/>
  </w:num>
  <w:num w:numId="38" w16cid:durableId="2118671638">
    <w:abstractNumId w:val="6"/>
  </w:num>
  <w:num w:numId="39" w16cid:durableId="1570266332">
    <w:abstractNumId w:val="5"/>
  </w:num>
  <w:num w:numId="40" w16cid:durableId="1034189220">
    <w:abstractNumId w:val="28"/>
  </w:num>
  <w:num w:numId="41" w16cid:durableId="1547179233">
    <w:abstractNumId w:val="13"/>
  </w:num>
  <w:num w:numId="42" w16cid:durableId="1219392291">
    <w:abstractNumId w:val="22"/>
  </w:num>
  <w:num w:numId="43" w16cid:durableId="228620240">
    <w:abstractNumId w:val="8"/>
  </w:num>
  <w:num w:numId="44" w16cid:durableId="197861560">
    <w:abstractNumId w:val="39"/>
  </w:num>
  <w:num w:numId="45" w16cid:durableId="1633092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84"/>
    <w:rsid w:val="00005897"/>
    <w:rsid w:val="00005C5A"/>
    <w:rsid w:val="0000618E"/>
    <w:rsid w:val="0001091C"/>
    <w:rsid w:val="000112AE"/>
    <w:rsid w:val="000128E9"/>
    <w:rsid w:val="000131EE"/>
    <w:rsid w:val="000159A5"/>
    <w:rsid w:val="00016213"/>
    <w:rsid w:val="0001735A"/>
    <w:rsid w:val="000202F6"/>
    <w:rsid w:val="00021D98"/>
    <w:rsid w:val="000341BC"/>
    <w:rsid w:val="0003541A"/>
    <w:rsid w:val="0003632C"/>
    <w:rsid w:val="0004091A"/>
    <w:rsid w:val="000414FE"/>
    <w:rsid w:val="000517F6"/>
    <w:rsid w:val="0005206F"/>
    <w:rsid w:val="0005330C"/>
    <w:rsid w:val="000564F8"/>
    <w:rsid w:val="0006329D"/>
    <w:rsid w:val="00063D97"/>
    <w:rsid w:val="0006427A"/>
    <w:rsid w:val="00066653"/>
    <w:rsid w:val="000672D7"/>
    <w:rsid w:val="00070226"/>
    <w:rsid w:val="00070BE5"/>
    <w:rsid w:val="00074A9E"/>
    <w:rsid w:val="00074CA8"/>
    <w:rsid w:val="00075323"/>
    <w:rsid w:val="00076424"/>
    <w:rsid w:val="0007680B"/>
    <w:rsid w:val="00085241"/>
    <w:rsid w:val="00085E47"/>
    <w:rsid w:val="0008662C"/>
    <w:rsid w:val="00086754"/>
    <w:rsid w:val="000924C9"/>
    <w:rsid w:val="00093BEA"/>
    <w:rsid w:val="0009705D"/>
    <w:rsid w:val="000A1166"/>
    <w:rsid w:val="000A3651"/>
    <w:rsid w:val="000A3DFB"/>
    <w:rsid w:val="000A5040"/>
    <w:rsid w:val="000A5749"/>
    <w:rsid w:val="000A608F"/>
    <w:rsid w:val="000A6A3D"/>
    <w:rsid w:val="000B0589"/>
    <w:rsid w:val="000B224B"/>
    <w:rsid w:val="000B2E4E"/>
    <w:rsid w:val="000B40B2"/>
    <w:rsid w:val="000B5538"/>
    <w:rsid w:val="000B657C"/>
    <w:rsid w:val="000B7216"/>
    <w:rsid w:val="000B73C8"/>
    <w:rsid w:val="000B75E3"/>
    <w:rsid w:val="000C43A8"/>
    <w:rsid w:val="000C6A1D"/>
    <w:rsid w:val="000D15C0"/>
    <w:rsid w:val="000D5160"/>
    <w:rsid w:val="000D59A3"/>
    <w:rsid w:val="000E28A5"/>
    <w:rsid w:val="000E6CB8"/>
    <w:rsid w:val="000E70E7"/>
    <w:rsid w:val="000E7EDA"/>
    <w:rsid w:val="000F1AFE"/>
    <w:rsid w:val="000F397B"/>
    <w:rsid w:val="000F39F7"/>
    <w:rsid w:val="000F41CB"/>
    <w:rsid w:val="000F61E1"/>
    <w:rsid w:val="00100AEA"/>
    <w:rsid w:val="00102FCD"/>
    <w:rsid w:val="0010536B"/>
    <w:rsid w:val="00105BC9"/>
    <w:rsid w:val="00107418"/>
    <w:rsid w:val="00107B41"/>
    <w:rsid w:val="00110780"/>
    <w:rsid w:val="00110E1F"/>
    <w:rsid w:val="00111BC0"/>
    <w:rsid w:val="00114684"/>
    <w:rsid w:val="001210C0"/>
    <w:rsid w:val="001214CE"/>
    <w:rsid w:val="0012259D"/>
    <w:rsid w:val="00122686"/>
    <w:rsid w:val="00123EF2"/>
    <w:rsid w:val="00126073"/>
    <w:rsid w:val="00126D9C"/>
    <w:rsid w:val="0013123D"/>
    <w:rsid w:val="0013176C"/>
    <w:rsid w:val="0013217B"/>
    <w:rsid w:val="00132273"/>
    <w:rsid w:val="00133970"/>
    <w:rsid w:val="001342F8"/>
    <w:rsid w:val="00135654"/>
    <w:rsid w:val="001374CA"/>
    <w:rsid w:val="0013773E"/>
    <w:rsid w:val="00140ECD"/>
    <w:rsid w:val="00140F3B"/>
    <w:rsid w:val="00141844"/>
    <w:rsid w:val="00142C92"/>
    <w:rsid w:val="00144703"/>
    <w:rsid w:val="00145630"/>
    <w:rsid w:val="00151D4D"/>
    <w:rsid w:val="00152114"/>
    <w:rsid w:val="00153C1D"/>
    <w:rsid w:val="00153F93"/>
    <w:rsid w:val="00154675"/>
    <w:rsid w:val="00155C74"/>
    <w:rsid w:val="001609D8"/>
    <w:rsid w:val="0016146A"/>
    <w:rsid w:val="001632EC"/>
    <w:rsid w:val="001666FC"/>
    <w:rsid w:val="00173453"/>
    <w:rsid w:val="001738AB"/>
    <w:rsid w:val="00173BDF"/>
    <w:rsid w:val="001759BF"/>
    <w:rsid w:val="00176720"/>
    <w:rsid w:val="00180004"/>
    <w:rsid w:val="001804EB"/>
    <w:rsid w:val="00181B0D"/>
    <w:rsid w:val="0018208B"/>
    <w:rsid w:val="00185435"/>
    <w:rsid w:val="001863A2"/>
    <w:rsid w:val="00187F73"/>
    <w:rsid w:val="00194132"/>
    <w:rsid w:val="00194AC1"/>
    <w:rsid w:val="001A38CE"/>
    <w:rsid w:val="001B132A"/>
    <w:rsid w:val="001B43A5"/>
    <w:rsid w:val="001B5C19"/>
    <w:rsid w:val="001B65CC"/>
    <w:rsid w:val="001C267F"/>
    <w:rsid w:val="001C292B"/>
    <w:rsid w:val="001C489A"/>
    <w:rsid w:val="001C6AA8"/>
    <w:rsid w:val="001D31E8"/>
    <w:rsid w:val="001D3EFD"/>
    <w:rsid w:val="001D5C83"/>
    <w:rsid w:val="001D619B"/>
    <w:rsid w:val="001D7DCA"/>
    <w:rsid w:val="001E2611"/>
    <w:rsid w:val="001E4E73"/>
    <w:rsid w:val="001E7DCC"/>
    <w:rsid w:val="001F13D0"/>
    <w:rsid w:val="001F1DF7"/>
    <w:rsid w:val="001F2530"/>
    <w:rsid w:val="001F2A84"/>
    <w:rsid w:val="001F2BAE"/>
    <w:rsid w:val="001F3D71"/>
    <w:rsid w:val="001F79E6"/>
    <w:rsid w:val="001F7D18"/>
    <w:rsid w:val="002055DB"/>
    <w:rsid w:val="002154BA"/>
    <w:rsid w:val="00216995"/>
    <w:rsid w:val="00216A15"/>
    <w:rsid w:val="00220C09"/>
    <w:rsid w:val="00220D3A"/>
    <w:rsid w:val="002213C6"/>
    <w:rsid w:val="00221672"/>
    <w:rsid w:val="00221C91"/>
    <w:rsid w:val="002229BB"/>
    <w:rsid w:val="002235BF"/>
    <w:rsid w:val="00223766"/>
    <w:rsid w:val="002247CC"/>
    <w:rsid w:val="00225C63"/>
    <w:rsid w:val="002275EE"/>
    <w:rsid w:val="002358B6"/>
    <w:rsid w:val="00235D6A"/>
    <w:rsid w:val="002417E3"/>
    <w:rsid w:val="00242612"/>
    <w:rsid w:val="00242F13"/>
    <w:rsid w:val="0024547C"/>
    <w:rsid w:val="0024728A"/>
    <w:rsid w:val="00251FF3"/>
    <w:rsid w:val="00253C33"/>
    <w:rsid w:val="00261D3C"/>
    <w:rsid w:val="00264243"/>
    <w:rsid w:val="002642D2"/>
    <w:rsid w:val="002660F6"/>
    <w:rsid w:val="00270A61"/>
    <w:rsid w:val="002737E5"/>
    <w:rsid w:val="00274FD6"/>
    <w:rsid w:val="002757BB"/>
    <w:rsid w:val="00276BA4"/>
    <w:rsid w:val="00277028"/>
    <w:rsid w:val="002827A9"/>
    <w:rsid w:val="00290062"/>
    <w:rsid w:val="002916C6"/>
    <w:rsid w:val="0029179C"/>
    <w:rsid w:val="002924DF"/>
    <w:rsid w:val="00292759"/>
    <w:rsid w:val="0029398F"/>
    <w:rsid w:val="00295500"/>
    <w:rsid w:val="002A2371"/>
    <w:rsid w:val="002A40D7"/>
    <w:rsid w:val="002A43AB"/>
    <w:rsid w:val="002A7FAD"/>
    <w:rsid w:val="002B0771"/>
    <w:rsid w:val="002B2CE9"/>
    <w:rsid w:val="002B6894"/>
    <w:rsid w:val="002B71C5"/>
    <w:rsid w:val="002C23EB"/>
    <w:rsid w:val="002C3DBF"/>
    <w:rsid w:val="002C557E"/>
    <w:rsid w:val="002C5C1E"/>
    <w:rsid w:val="002C5F25"/>
    <w:rsid w:val="002C6078"/>
    <w:rsid w:val="002D1679"/>
    <w:rsid w:val="002D547E"/>
    <w:rsid w:val="002D5D2A"/>
    <w:rsid w:val="002E0DDB"/>
    <w:rsid w:val="002E48DE"/>
    <w:rsid w:val="002E5673"/>
    <w:rsid w:val="002E6B30"/>
    <w:rsid w:val="002E7346"/>
    <w:rsid w:val="002E73D8"/>
    <w:rsid w:val="002E7845"/>
    <w:rsid w:val="002E7AA8"/>
    <w:rsid w:val="002F08EE"/>
    <w:rsid w:val="002F203E"/>
    <w:rsid w:val="002F2352"/>
    <w:rsid w:val="002F238A"/>
    <w:rsid w:val="002F44E3"/>
    <w:rsid w:val="002F4C49"/>
    <w:rsid w:val="002F6159"/>
    <w:rsid w:val="002F7C95"/>
    <w:rsid w:val="00301372"/>
    <w:rsid w:val="00304869"/>
    <w:rsid w:val="00305F53"/>
    <w:rsid w:val="0030695D"/>
    <w:rsid w:val="0030702B"/>
    <w:rsid w:val="00310DF7"/>
    <w:rsid w:val="00312AE7"/>
    <w:rsid w:val="00313987"/>
    <w:rsid w:val="003146AE"/>
    <w:rsid w:val="0031580E"/>
    <w:rsid w:val="00315A38"/>
    <w:rsid w:val="0032268A"/>
    <w:rsid w:val="00324738"/>
    <w:rsid w:val="00326B77"/>
    <w:rsid w:val="003312F1"/>
    <w:rsid w:val="003361ED"/>
    <w:rsid w:val="00340F98"/>
    <w:rsid w:val="003453B4"/>
    <w:rsid w:val="0034561E"/>
    <w:rsid w:val="00345984"/>
    <w:rsid w:val="003477A0"/>
    <w:rsid w:val="003518A9"/>
    <w:rsid w:val="00355114"/>
    <w:rsid w:val="0035559A"/>
    <w:rsid w:val="00355855"/>
    <w:rsid w:val="00355968"/>
    <w:rsid w:val="00357465"/>
    <w:rsid w:val="00357A7E"/>
    <w:rsid w:val="00357EF7"/>
    <w:rsid w:val="0036151E"/>
    <w:rsid w:val="00363D9F"/>
    <w:rsid w:val="00364926"/>
    <w:rsid w:val="0037442A"/>
    <w:rsid w:val="00376AB9"/>
    <w:rsid w:val="00380D6F"/>
    <w:rsid w:val="00381525"/>
    <w:rsid w:val="00384CE8"/>
    <w:rsid w:val="003853F1"/>
    <w:rsid w:val="0038566C"/>
    <w:rsid w:val="0038569F"/>
    <w:rsid w:val="003863E3"/>
    <w:rsid w:val="0038766C"/>
    <w:rsid w:val="00390479"/>
    <w:rsid w:val="003917E2"/>
    <w:rsid w:val="00391824"/>
    <w:rsid w:val="00393CFA"/>
    <w:rsid w:val="00397F10"/>
    <w:rsid w:val="003A06EC"/>
    <w:rsid w:val="003A179A"/>
    <w:rsid w:val="003A5639"/>
    <w:rsid w:val="003A606D"/>
    <w:rsid w:val="003B0669"/>
    <w:rsid w:val="003B1A79"/>
    <w:rsid w:val="003B1ACE"/>
    <w:rsid w:val="003B2E11"/>
    <w:rsid w:val="003B5408"/>
    <w:rsid w:val="003B5519"/>
    <w:rsid w:val="003B666F"/>
    <w:rsid w:val="003C1A11"/>
    <w:rsid w:val="003C5340"/>
    <w:rsid w:val="003C780A"/>
    <w:rsid w:val="003D0A4F"/>
    <w:rsid w:val="003D1D20"/>
    <w:rsid w:val="003D406C"/>
    <w:rsid w:val="003D43A1"/>
    <w:rsid w:val="003E0F3C"/>
    <w:rsid w:val="003E1C53"/>
    <w:rsid w:val="003E2E5F"/>
    <w:rsid w:val="003E3708"/>
    <w:rsid w:val="003E55F1"/>
    <w:rsid w:val="003F017F"/>
    <w:rsid w:val="003F0DBF"/>
    <w:rsid w:val="003F14A4"/>
    <w:rsid w:val="003F1E85"/>
    <w:rsid w:val="003F1F91"/>
    <w:rsid w:val="003F550E"/>
    <w:rsid w:val="00404659"/>
    <w:rsid w:val="00406662"/>
    <w:rsid w:val="00407240"/>
    <w:rsid w:val="00411B00"/>
    <w:rsid w:val="0041259A"/>
    <w:rsid w:val="0041275B"/>
    <w:rsid w:val="004134AA"/>
    <w:rsid w:val="00413844"/>
    <w:rsid w:val="00417EFF"/>
    <w:rsid w:val="00424848"/>
    <w:rsid w:val="004248EA"/>
    <w:rsid w:val="00433356"/>
    <w:rsid w:val="004361FE"/>
    <w:rsid w:val="00436A9F"/>
    <w:rsid w:val="00441A6B"/>
    <w:rsid w:val="00444987"/>
    <w:rsid w:val="004551A7"/>
    <w:rsid w:val="00455A80"/>
    <w:rsid w:val="00457EFE"/>
    <w:rsid w:val="00462B40"/>
    <w:rsid w:val="00463339"/>
    <w:rsid w:val="00472BB1"/>
    <w:rsid w:val="00476457"/>
    <w:rsid w:val="00476E81"/>
    <w:rsid w:val="004775D8"/>
    <w:rsid w:val="00480C04"/>
    <w:rsid w:val="00483EF5"/>
    <w:rsid w:val="00486360"/>
    <w:rsid w:val="00490ECD"/>
    <w:rsid w:val="00491B15"/>
    <w:rsid w:val="00493DD8"/>
    <w:rsid w:val="00494EC8"/>
    <w:rsid w:val="00495362"/>
    <w:rsid w:val="004A3EA3"/>
    <w:rsid w:val="004A55E2"/>
    <w:rsid w:val="004A7122"/>
    <w:rsid w:val="004A7FED"/>
    <w:rsid w:val="004B21B3"/>
    <w:rsid w:val="004B30E1"/>
    <w:rsid w:val="004B4F42"/>
    <w:rsid w:val="004C3F35"/>
    <w:rsid w:val="004C6524"/>
    <w:rsid w:val="004C6F97"/>
    <w:rsid w:val="004D61C4"/>
    <w:rsid w:val="004D6D7D"/>
    <w:rsid w:val="004E4437"/>
    <w:rsid w:val="004E4AD4"/>
    <w:rsid w:val="004E7A97"/>
    <w:rsid w:val="004F3FD9"/>
    <w:rsid w:val="004F5839"/>
    <w:rsid w:val="004F5A7A"/>
    <w:rsid w:val="00500936"/>
    <w:rsid w:val="0050555E"/>
    <w:rsid w:val="0050755D"/>
    <w:rsid w:val="0051085A"/>
    <w:rsid w:val="005122FC"/>
    <w:rsid w:val="00513D36"/>
    <w:rsid w:val="00513E77"/>
    <w:rsid w:val="00514944"/>
    <w:rsid w:val="00523A10"/>
    <w:rsid w:val="00525777"/>
    <w:rsid w:val="0052626B"/>
    <w:rsid w:val="00526FF5"/>
    <w:rsid w:val="005316F4"/>
    <w:rsid w:val="00532308"/>
    <w:rsid w:val="00532D3E"/>
    <w:rsid w:val="00536BAA"/>
    <w:rsid w:val="005378B0"/>
    <w:rsid w:val="00540577"/>
    <w:rsid w:val="005443C8"/>
    <w:rsid w:val="00546402"/>
    <w:rsid w:val="00547726"/>
    <w:rsid w:val="0055173F"/>
    <w:rsid w:val="0055220A"/>
    <w:rsid w:val="0055436F"/>
    <w:rsid w:val="00557311"/>
    <w:rsid w:val="00557F28"/>
    <w:rsid w:val="005620FB"/>
    <w:rsid w:val="00562A31"/>
    <w:rsid w:val="00567140"/>
    <w:rsid w:val="00567CCB"/>
    <w:rsid w:val="005717DC"/>
    <w:rsid w:val="00574BD7"/>
    <w:rsid w:val="00575778"/>
    <w:rsid w:val="00576F9E"/>
    <w:rsid w:val="00577BC6"/>
    <w:rsid w:val="0058006E"/>
    <w:rsid w:val="00582C9A"/>
    <w:rsid w:val="00585B67"/>
    <w:rsid w:val="005870BC"/>
    <w:rsid w:val="00591317"/>
    <w:rsid w:val="005934FD"/>
    <w:rsid w:val="00597610"/>
    <w:rsid w:val="00597C04"/>
    <w:rsid w:val="00597F2A"/>
    <w:rsid w:val="005A302C"/>
    <w:rsid w:val="005A30B3"/>
    <w:rsid w:val="005A4382"/>
    <w:rsid w:val="005A53BB"/>
    <w:rsid w:val="005A64DD"/>
    <w:rsid w:val="005B03CF"/>
    <w:rsid w:val="005B0B3C"/>
    <w:rsid w:val="005B0CCE"/>
    <w:rsid w:val="005C271D"/>
    <w:rsid w:val="005C35D1"/>
    <w:rsid w:val="005C3C3F"/>
    <w:rsid w:val="005C43BC"/>
    <w:rsid w:val="005C5619"/>
    <w:rsid w:val="005C604E"/>
    <w:rsid w:val="005C7347"/>
    <w:rsid w:val="005C7416"/>
    <w:rsid w:val="005C7770"/>
    <w:rsid w:val="005D3535"/>
    <w:rsid w:val="005D36D2"/>
    <w:rsid w:val="005D6368"/>
    <w:rsid w:val="005E714A"/>
    <w:rsid w:val="005E75D8"/>
    <w:rsid w:val="005F2888"/>
    <w:rsid w:val="005F3A56"/>
    <w:rsid w:val="005F3D98"/>
    <w:rsid w:val="005F4756"/>
    <w:rsid w:val="005F672B"/>
    <w:rsid w:val="006010FB"/>
    <w:rsid w:val="00601A15"/>
    <w:rsid w:val="00601CAA"/>
    <w:rsid w:val="00603C28"/>
    <w:rsid w:val="00605440"/>
    <w:rsid w:val="0060604B"/>
    <w:rsid w:val="00606A75"/>
    <w:rsid w:val="006100D9"/>
    <w:rsid w:val="0061188C"/>
    <w:rsid w:val="006120C5"/>
    <w:rsid w:val="006161F8"/>
    <w:rsid w:val="006164BB"/>
    <w:rsid w:val="0062177E"/>
    <w:rsid w:val="006227DD"/>
    <w:rsid w:val="0062626B"/>
    <w:rsid w:val="00631AB2"/>
    <w:rsid w:val="00633445"/>
    <w:rsid w:val="006351DD"/>
    <w:rsid w:val="00637197"/>
    <w:rsid w:val="00642503"/>
    <w:rsid w:val="00642D4C"/>
    <w:rsid w:val="006442FC"/>
    <w:rsid w:val="00645D9C"/>
    <w:rsid w:val="006505EA"/>
    <w:rsid w:val="00652368"/>
    <w:rsid w:val="00653812"/>
    <w:rsid w:val="00657EA8"/>
    <w:rsid w:val="0066050F"/>
    <w:rsid w:val="00661F37"/>
    <w:rsid w:val="0066241C"/>
    <w:rsid w:val="00662959"/>
    <w:rsid w:val="00664E39"/>
    <w:rsid w:val="006650C0"/>
    <w:rsid w:val="00665CAE"/>
    <w:rsid w:val="00667527"/>
    <w:rsid w:val="00671602"/>
    <w:rsid w:val="00674EC5"/>
    <w:rsid w:val="00675955"/>
    <w:rsid w:val="00677A14"/>
    <w:rsid w:val="00677AC3"/>
    <w:rsid w:val="006819BA"/>
    <w:rsid w:val="00681B60"/>
    <w:rsid w:val="00686F8C"/>
    <w:rsid w:val="006875CC"/>
    <w:rsid w:val="006904D9"/>
    <w:rsid w:val="00691526"/>
    <w:rsid w:val="00693F9E"/>
    <w:rsid w:val="006A39DE"/>
    <w:rsid w:val="006B630D"/>
    <w:rsid w:val="006B78C9"/>
    <w:rsid w:val="006B7DE7"/>
    <w:rsid w:val="006C3EF6"/>
    <w:rsid w:val="006D0683"/>
    <w:rsid w:val="006D08B3"/>
    <w:rsid w:val="006D3EF5"/>
    <w:rsid w:val="006D5A6E"/>
    <w:rsid w:val="006D78EE"/>
    <w:rsid w:val="006E2CDA"/>
    <w:rsid w:val="006E5033"/>
    <w:rsid w:val="006F0682"/>
    <w:rsid w:val="006F1D0E"/>
    <w:rsid w:val="006F3B31"/>
    <w:rsid w:val="006F49F3"/>
    <w:rsid w:val="00704998"/>
    <w:rsid w:val="00704ECA"/>
    <w:rsid w:val="007051E4"/>
    <w:rsid w:val="00705BD0"/>
    <w:rsid w:val="00706642"/>
    <w:rsid w:val="00711596"/>
    <w:rsid w:val="007131D1"/>
    <w:rsid w:val="007134B5"/>
    <w:rsid w:val="00721D6C"/>
    <w:rsid w:val="0072299B"/>
    <w:rsid w:val="007238CE"/>
    <w:rsid w:val="007244F2"/>
    <w:rsid w:val="00724B3B"/>
    <w:rsid w:val="007262AE"/>
    <w:rsid w:val="00730305"/>
    <w:rsid w:val="00732CAB"/>
    <w:rsid w:val="00734066"/>
    <w:rsid w:val="0073640F"/>
    <w:rsid w:val="00736F80"/>
    <w:rsid w:val="0074113D"/>
    <w:rsid w:val="00741273"/>
    <w:rsid w:val="00743BF4"/>
    <w:rsid w:val="00745536"/>
    <w:rsid w:val="00747AD1"/>
    <w:rsid w:val="00750907"/>
    <w:rsid w:val="007558EA"/>
    <w:rsid w:val="00755C43"/>
    <w:rsid w:val="00767DA2"/>
    <w:rsid w:val="00770D5D"/>
    <w:rsid w:val="007733CF"/>
    <w:rsid w:val="00773D3F"/>
    <w:rsid w:val="00774933"/>
    <w:rsid w:val="0077648A"/>
    <w:rsid w:val="00776789"/>
    <w:rsid w:val="00776C7A"/>
    <w:rsid w:val="00776E3C"/>
    <w:rsid w:val="00776E4A"/>
    <w:rsid w:val="00780206"/>
    <w:rsid w:val="00780837"/>
    <w:rsid w:val="00783601"/>
    <w:rsid w:val="00784C0A"/>
    <w:rsid w:val="00786395"/>
    <w:rsid w:val="00790CE3"/>
    <w:rsid w:val="0079139F"/>
    <w:rsid w:val="00794982"/>
    <w:rsid w:val="007A0D2C"/>
    <w:rsid w:val="007A260F"/>
    <w:rsid w:val="007A2747"/>
    <w:rsid w:val="007A310D"/>
    <w:rsid w:val="007A5FFE"/>
    <w:rsid w:val="007B0A5B"/>
    <w:rsid w:val="007B235A"/>
    <w:rsid w:val="007B2584"/>
    <w:rsid w:val="007B3677"/>
    <w:rsid w:val="007C2263"/>
    <w:rsid w:val="007C3591"/>
    <w:rsid w:val="007C3831"/>
    <w:rsid w:val="007C6798"/>
    <w:rsid w:val="007C6F01"/>
    <w:rsid w:val="007D08D8"/>
    <w:rsid w:val="007D3D2D"/>
    <w:rsid w:val="007E2345"/>
    <w:rsid w:val="007E26FC"/>
    <w:rsid w:val="007E69C8"/>
    <w:rsid w:val="007F0C54"/>
    <w:rsid w:val="007F21B6"/>
    <w:rsid w:val="007F230B"/>
    <w:rsid w:val="007F28B4"/>
    <w:rsid w:val="007F35FC"/>
    <w:rsid w:val="007F44DB"/>
    <w:rsid w:val="00802F85"/>
    <w:rsid w:val="008069DD"/>
    <w:rsid w:val="008077B3"/>
    <w:rsid w:val="00807823"/>
    <w:rsid w:val="008123FF"/>
    <w:rsid w:val="00812CAA"/>
    <w:rsid w:val="00812D06"/>
    <w:rsid w:val="008131EF"/>
    <w:rsid w:val="0081647B"/>
    <w:rsid w:val="00816C70"/>
    <w:rsid w:val="008217E1"/>
    <w:rsid w:val="00824D07"/>
    <w:rsid w:val="00830C63"/>
    <w:rsid w:val="008313F4"/>
    <w:rsid w:val="008346B4"/>
    <w:rsid w:val="00834E1B"/>
    <w:rsid w:val="0084032B"/>
    <w:rsid w:val="008403C9"/>
    <w:rsid w:val="008404D5"/>
    <w:rsid w:val="00840C58"/>
    <w:rsid w:val="00840EA7"/>
    <w:rsid w:val="0084302A"/>
    <w:rsid w:val="00846855"/>
    <w:rsid w:val="00850F82"/>
    <w:rsid w:val="008520F9"/>
    <w:rsid w:val="00854605"/>
    <w:rsid w:val="00860328"/>
    <w:rsid w:val="00860965"/>
    <w:rsid w:val="0086398E"/>
    <w:rsid w:val="008655D6"/>
    <w:rsid w:val="00870D62"/>
    <w:rsid w:val="00871F44"/>
    <w:rsid w:val="00872A61"/>
    <w:rsid w:val="00873E0D"/>
    <w:rsid w:val="00874A0B"/>
    <w:rsid w:val="00875F74"/>
    <w:rsid w:val="00876DA5"/>
    <w:rsid w:val="008837F7"/>
    <w:rsid w:val="00883B09"/>
    <w:rsid w:val="00885A00"/>
    <w:rsid w:val="00886703"/>
    <w:rsid w:val="0089077D"/>
    <w:rsid w:val="00892629"/>
    <w:rsid w:val="00894FB9"/>
    <w:rsid w:val="00895B2E"/>
    <w:rsid w:val="00897397"/>
    <w:rsid w:val="008A1D7F"/>
    <w:rsid w:val="008A3461"/>
    <w:rsid w:val="008B00AE"/>
    <w:rsid w:val="008B08C8"/>
    <w:rsid w:val="008B0FF9"/>
    <w:rsid w:val="008B2B74"/>
    <w:rsid w:val="008B58D1"/>
    <w:rsid w:val="008C1B3D"/>
    <w:rsid w:val="008C229E"/>
    <w:rsid w:val="008C338C"/>
    <w:rsid w:val="008C33B1"/>
    <w:rsid w:val="008C57E8"/>
    <w:rsid w:val="008C64F0"/>
    <w:rsid w:val="008C6EAA"/>
    <w:rsid w:val="008C7BCD"/>
    <w:rsid w:val="008D0675"/>
    <w:rsid w:val="008D1AF2"/>
    <w:rsid w:val="008D1B59"/>
    <w:rsid w:val="008D1B61"/>
    <w:rsid w:val="008D1F70"/>
    <w:rsid w:val="008D4931"/>
    <w:rsid w:val="008D57C6"/>
    <w:rsid w:val="008E04A0"/>
    <w:rsid w:val="008E0BE2"/>
    <w:rsid w:val="008E16CB"/>
    <w:rsid w:val="008E1D34"/>
    <w:rsid w:val="008E2D51"/>
    <w:rsid w:val="008E79DA"/>
    <w:rsid w:val="008F132B"/>
    <w:rsid w:val="008F5603"/>
    <w:rsid w:val="008F603A"/>
    <w:rsid w:val="008F71DF"/>
    <w:rsid w:val="008F758C"/>
    <w:rsid w:val="0090496E"/>
    <w:rsid w:val="00906C97"/>
    <w:rsid w:val="00907DCA"/>
    <w:rsid w:val="00912F1A"/>
    <w:rsid w:val="0091312A"/>
    <w:rsid w:val="00914176"/>
    <w:rsid w:val="009144DE"/>
    <w:rsid w:val="009151C4"/>
    <w:rsid w:val="0091772B"/>
    <w:rsid w:val="0092381B"/>
    <w:rsid w:val="009319A2"/>
    <w:rsid w:val="0093594A"/>
    <w:rsid w:val="0094291E"/>
    <w:rsid w:val="00944FEC"/>
    <w:rsid w:val="009452BD"/>
    <w:rsid w:val="00946EBE"/>
    <w:rsid w:val="00956E03"/>
    <w:rsid w:val="00957217"/>
    <w:rsid w:val="00960D1A"/>
    <w:rsid w:val="00963AE1"/>
    <w:rsid w:val="0096463F"/>
    <w:rsid w:val="0097220F"/>
    <w:rsid w:val="00974FB9"/>
    <w:rsid w:val="00976780"/>
    <w:rsid w:val="0098181C"/>
    <w:rsid w:val="0098527B"/>
    <w:rsid w:val="0098717C"/>
    <w:rsid w:val="009872D4"/>
    <w:rsid w:val="009913D6"/>
    <w:rsid w:val="00996647"/>
    <w:rsid w:val="009A13C9"/>
    <w:rsid w:val="009A2037"/>
    <w:rsid w:val="009A3C98"/>
    <w:rsid w:val="009A5197"/>
    <w:rsid w:val="009B1555"/>
    <w:rsid w:val="009B3610"/>
    <w:rsid w:val="009B38F1"/>
    <w:rsid w:val="009C2C75"/>
    <w:rsid w:val="009C3849"/>
    <w:rsid w:val="009C5A92"/>
    <w:rsid w:val="009D0545"/>
    <w:rsid w:val="009D0CB4"/>
    <w:rsid w:val="009D19D8"/>
    <w:rsid w:val="009D1A86"/>
    <w:rsid w:val="009D1C01"/>
    <w:rsid w:val="009D3AF1"/>
    <w:rsid w:val="009D5DA8"/>
    <w:rsid w:val="009D713F"/>
    <w:rsid w:val="009D7A50"/>
    <w:rsid w:val="009D7B88"/>
    <w:rsid w:val="009E03D4"/>
    <w:rsid w:val="009E3F2C"/>
    <w:rsid w:val="009E5199"/>
    <w:rsid w:val="009E65E3"/>
    <w:rsid w:val="009E7AE6"/>
    <w:rsid w:val="009E7BA1"/>
    <w:rsid w:val="009F2976"/>
    <w:rsid w:val="009F5CAE"/>
    <w:rsid w:val="009F7E81"/>
    <w:rsid w:val="00A02093"/>
    <w:rsid w:val="00A03D5E"/>
    <w:rsid w:val="00A0719A"/>
    <w:rsid w:val="00A076EB"/>
    <w:rsid w:val="00A1064F"/>
    <w:rsid w:val="00A12705"/>
    <w:rsid w:val="00A14831"/>
    <w:rsid w:val="00A25673"/>
    <w:rsid w:val="00A25EAC"/>
    <w:rsid w:val="00A303F1"/>
    <w:rsid w:val="00A330F7"/>
    <w:rsid w:val="00A37F9D"/>
    <w:rsid w:val="00A41302"/>
    <w:rsid w:val="00A42932"/>
    <w:rsid w:val="00A42F25"/>
    <w:rsid w:val="00A43575"/>
    <w:rsid w:val="00A44EF9"/>
    <w:rsid w:val="00A47C70"/>
    <w:rsid w:val="00A50D86"/>
    <w:rsid w:val="00A519F8"/>
    <w:rsid w:val="00A5299F"/>
    <w:rsid w:val="00A52C9D"/>
    <w:rsid w:val="00A56A24"/>
    <w:rsid w:val="00A6066A"/>
    <w:rsid w:val="00A62654"/>
    <w:rsid w:val="00A64B51"/>
    <w:rsid w:val="00A66074"/>
    <w:rsid w:val="00A67D40"/>
    <w:rsid w:val="00A70D7F"/>
    <w:rsid w:val="00A716FB"/>
    <w:rsid w:val="00A7457B"/>
    <w:rsid w:val="00A91DEF"/>
    <w:rsid w:val="00A92714"/>
    <w:rsid w:val="00A95187"/>
    <w:rsid w:val="00A96823"/>
    <w:rsid w:val="00AA0FBC"/>
    <w:rsid w:val="00AB614B"/>
    <w:rsid w:val="00AB7267"/>
    <w:rsid w:val="00AC0AF1"/>
    <w:rsid w:val="00AC3271"/>
    <w:rsid w:val="00AC47AB"/>
    <w:rsid w:val="00AC64F8"/>
    <w:rsid w:val="00AC727B"/>
    <w:rsid w:val="00AC754C"/>
    <w:rsid w:val="00AD2301"/>
    <w:rsid w:val="00AD29F5"/>
    <w:rsid w:val="00AD3411"/>
    <w:rsid w:val="00AE1E1E"/>
    <w:rsid w:val="00AE4358"/>
    <w:rsid w:val="00AE6324"/>
    <w:rsid w:val="00AE6F79"/>
    <w:rsid w:val="00AF0860"/>
    <w:rsid w:val="00AF0DA6"/>
    <w:rsid w:val="00AF467B"/>
    <w:rsid w:val="00AF46CE"/>
    <w:rsid w:val="00AF63BD"/>
    <w:rsid w:val="00AF7584"/>
    <w:rsid w:val="00B05129"/>
    <w:rsid w:val="00B114F9"/>
    <w:rsid w:val="00B12E5D"/>
    <w:rsid w:val="00B160BC"/>
    <w:rsid w:val="00B21F75"/>
    <w:rsid w:val="00B2221C"/>
    <w:rsid w:val="00B24BD4"/>
    <w:rsid w:val="00B323CC"/>
    <w:rsid w:val="00B33F5B"/>
    <w:rsid w:val="00B3406B"/>
    <w:rsid w:val="00B362B9"/>
    <w:rsid w:val="00B40CC7"/>
    <w:rsid w:val="00B42A38"/>
    <w:rsid w:val="00B50996"/>
    <w:rsid w:val="00B54BD4"/>
    <w:rsid w:val="00B60B07"/>
    <w:rsid w:val="00B618F4"/>
    <w:rsid w:val="00B63727"/>
    <w:rsid w:val="00B65043"/>
    <w:rsid w:val="00B66358"/>
    <w:rsid w:val="00B66A8C"/>
    <w:rsid w:val="00B67DDA"/>
    <w:rsid w:val="00B73FF7"/>
    <w:rsid w:val="00B74178"/>
    <w:rsid w:val="00B744C2"/>
    <w:rsid w:val="00B75652"/>
    <w:rsid w:val="00B756E1"/>
    <w:rsid w:val="00B75B15"/>
    <w:rsid w:val="00B8206B"/>
    <w:rsid w:val="00B82C3A"/>
    <w:rsid w:val="00B8629C"/>
    <w:rsid w:val="00B903CD"/>
    <w:rsid w:val="00B909BF"/>
    <w:rsid w:val="00B967A6"/>
    <w:rsid w:val="00B97704"/>
    <w:rsid w:val="00BA14F0"/>
    <w:rsid w:val="00BA3ACE"/>
    <w:rsid w:val="00BA3D17"/>
    <w:rsid w:val="00BA615F"/>
    <w:rsid w:val="00BB30B8"/>
    <w:rsid w:val="00BB336C"/>
    <w:rsid w:val="00BB5ACF"/>
    <w:rsid w:val="00BB622B"/>
    <w:rsid w:val="00BB6BB3"/>
    <w:rsid w:val="00BC1051"/>
    <w:rsid w:val="00BC1A9F"/>
    <w:rsid w:val="00BD127E"/>
    <w:rsid w:val="00BD293C"/>
    <w:rsid w:val="00BD4774"/>
    <w:rsid w:val="00BD4E17"/>
    <w:rsid w:val="00BD57B7"/>
    <w:rsid w:val="00BD7EAC"/>
    <w:rsid w:val="00BE1C31"/>
    <w:rsid w:val="00BE1C94"/>
    <w:rsid w:val="00BE236A"/>
    <w:rsid w:val="00BE32CE"/>
    <w:rsid w:val="00BE3725"/>
    <w:rsid w:val="00BF0BD8"/>
    <w:rsid w:val="00BF1D07"/>
    <w:rsid w:val="00BF2A4C"/>
    <w:rsid w:val="00BF2FD6"/>
    <w:rsid w:val="00BF63D4"/>
    <w:rsid w:val="00BF6D19"/>
    <w:rsid w:val="00BF6E42"/>
    <w:rsid w:val="00C0008D"/>
    <w:rsid w:val="00C00E40"/>
    <w:rsid w:val="00C031D7"/>
    <w:rsid w:val="00C03F6C"/>
    <w:rsid w:val="00C0747F"/>
    <w:rsid w:val="00C111D6"/>
    <w:rsid w:val="00C1181E"/>
    <w:rsid w:val="00C1249D"/>
    <w:rsid w:val="00C14B11"/>
    <w:rsid w:val="00C2246F"/>
    <w:rsid w:val="00C241D0"/>
    <w:rsid w:val="00C30FAD"/>
    <w:rsid w:val="00C334B8"/>
    <w:rsid w:val="00C40D1C"/>
    <w:rsid w:val="00C40E1E"/>
    <w:rsid w:val="00C41822"/>
    <w:rsid w:val="00C41BCC"/>
    <w:rsid w:val="00C43723"/>
    <w:rsid w:val="00C43AAC"/>
    <w:rsid w:val="00C43AE9"/>
    <w:rsid w:val="00C46F8A"/>
    <w:rsid w:val="00C53C33"/>
    <w:rsid w:val="00C5498E"/>
    <w:rsid w:val="00C56BE7"/>
    <w:rsid w:val="00C61CF5"/>
    <w:rsid w:val="00C631DF"/>
    <w:rsid w:val="00C645C4"/>
    <w:rsid w:val="00C66061"/>
    <w:rsid w:val="00C66531"/>
    <w:rsid w:val="00C66EA8"/>
    <w:rsid w:val="00C7279D"/>
    <w:rsid w:val="00C72B6E"/>
    <w:rsid w:val="00C806E1"/>
    <w:rsid w:val="00C80CC5"/>
    <w:rsid w:val="00C810ED"/>
    <w:rsid w:val="00C8208F"/>
    <w:rsid w:val="00C843CA"/>
    <w:rsid w:val="00C86342"/>
    <w:rsid w:val="00C86CDD"/>
    <w:rsid w:val="00C90CD6"/>
    <w:rsid w:val="00C931DD"/>
    <w:rsid w:val="00C94374"/>
    <w:rsid w:val="00C94C26"/>
    <w:rsid w:val="00C9544D"/>
    <w:rsid w:val="00C975BF"/>
    <w:rsid w:val="00CA0754"/>
    <w:rsid w:val="00CA1A9A"/>
    <w:rsid w:val="00CA3DA8"/>
    <w:rsid w:val="00CA6C96"/>
    <w:rsid w:val="00CB18AB"/>
    <w:rsid w:val="00CB1C41"/>
    <w:rsid w:val="00CB4D4E"/>
    <w:rsid w:val="00CB614D"/>
    <w:rsid w:val="00CB6F4E"/>
    <w:rsid w:val="00CB7563"/>
    <w:rsid w:val="00CC1C64"/>
    <w:rsid w:val="00CC5468"/>
    <w:rsid w:val="00CC6F71"/>
    <w:rsid w:val="00CC7D53"/>
    <w:rsid w:val="00CD1E2E"/>
    <w:rsid w:val="00CD50E4"/>
    <w:rsid w:val="00CD5B68"/>
    <w:rsid w:val="00CD7290"/>
    <w:rsid w:val="00CE1296"/>
    <w:rsid w:val="00CE49D2"/>
    <w:rsid w:val="00CE5C45"/>
    <w:rsid w:val="00CF1D7F"/>
    <w:rsid w:val="00CF1F6B"/>
    <w:rsid w:val="00CF26D8"/>
    <w:rsid w:val="00CF4015"/>
    <w:rsid w:val="00CF419D"/>
    <w:rsid w:val="00D0346B"/>
    <w:rsid w:val="00D0370C"/>
    <w:rsid w:val="00D05B8A"/>
    <w:rsid w:val="00D06579"/>
    <w:rsid w:val="00D1295E"/>
    <w:rsid w:val="00D155E1"/>
    <w:rsid w:val="00D178FB"/>
    <w:rsid w:val="00D20A9B"/>
    <w:rsid w:val="00D22A47"/>
    <w:rsid w:val="00D273B4"/>
    <w:rsid w:val="00D2749A"/>
    <w:rsid w:val="00D41AA4"/>
    <w:rsid w:val="00D43D64"/>
    <w:rsid w:val="00D4409A"/>
    <w:rsid w:val="00D452A1"/>
    <w:rsid w:val="00D45375"/>
    <w:rsid w:val="00D47498"/>
    <w:rsid w:val="00D5123A"/>
    <w:rsid w:val="00D5517D"/>
    <w:rsid w:val="00D6204A"/>
    <w:rsid w:val="00D621D6"/>
    <w:rsid w:val="00D623E2"/>
    <w:rsid w:val="00D649F6"/>
    <w:rsid w:val="00D671EC"/>
    <w:rsid w:val="00D67540"/>
    <w:rsid w:val="00D709E6"/>
    <w:rsid w:val="00D721EB"/>
    <w:rsid w:val="00D7337B"/>
    <w:rsid w:val="00D73D21"/>
    <w:rsid w:val="00D76D26"/>
    <w:rsid w:val="00D8098E"/>
    <w:rsid w:val="00D8135D"/>
    <w:rsid w:val="00D824DE"/>
    <w:rsid w:val="00D87742"/>
    <w:rsid w:val="00D905A4"/>
    <w:rsid w:val="00D9115C"/>
    <w:rsid w:val="00D9166A"/>
    <w:rsid w:val="00D92421"/>
    <w:rsid w:val="00D93F31"/>
    <w:rsid w:val="00D959FC"/>
    <w:rsid w:val="00DA1D1C"/>
    <w:rsid w:val="00DA1DAA"/>
    <w:rsid w:val="00DA3269"/>
    <w:rsid w:val="00DA60F0"/>
    <w:rsid w:val="00DB342C"/>
    <w:rsid w:val="00DB3FD2"/>
    <w:rsid w:val="00DB4F42"/>
    <w:rsid w:val="00DB52FB"/>
    <w:rsid w:val="00DB5570"/>
    <w:rsid w:val="00DC092E"/>
    <w:rsid w:val="00DC4AE9"/>
    <w:rsid w:val="00DC506B"/>
    <w:rsid w:val="00DC7BCD"/>
    <w:rsid w:val="00DD4DB3"/>
    <w:rsid w:val="00DD5C52"/>
    <w:rsid w:val="00DD6FB9"/>
    <w:rsid w:val="00DE0164"/>
    <w:rsid w:val="00DE0C84"/>
    <w:rsid w:val="00DE1C74"/>
    <w:rsid w:val="00DE27A8"/>
    <w:rsid w:val="00DE61FD"/>
    <w:rsid w:val="00DF1B38"/>
    <w:rsid w:val="00DF3BF6"/>
    <w:rsid w:val="00DF3F4C"/>
    <w:rsid w:val="00DF62FF"/>
    <w:rsid w:val="00E00CEE"/>
    <w:rsid w:val="00E014BC"/>
    <w:rsid w:val="00E02234"/>
    <w:rsid w:val="00E03F90"/>
    <w:rsid w:val="00E04417"/>
    <w:rsid w:val="00E059B8"/>
    <w:rsid w:val="00E0700D"/>
    <w:rsid w:val="00E077FA"/>
    <w:rsid w:val="00E078A7"/>
    <w:rsid w:val="00E07A8B"/>
    <w:rsid w:val="00E1031B"/>
    <w:rsid w:val="00E10963"/>
    <w:rsid w:val="00E12371"/>
    <w:rsid w:val="00E12EBB"/>
    <w:rsid w:val="00E1475F"/>
    <w:rsid w:val="00E155C9"/>
    <w:rsid w:val="00E2101C"/>
    <w:rsid w:val="00E21A13"/>
    <w:rsid w:val="00E21FA5"/>
    <w:rsid w:val="00E251F7"/>
    <w:rsid w:val="00E2545C"/>
    <w:rsid w:val="00E30ED3"/>
    <w:rsid w:val="00E318BE"/>
    <w:rsid w:val="00E31DDB"/>
    <w:rsid w:val="00E337C8"/>
    <w:rsid w:val="00E346B5"/>
    <w:rsid w:val="00E3702D"/>
    <w:rsid w:val="00E40D5C"/>
    <w:rsid w:val="00E415EA"/>
    <w:rsid w:val="00E43352"/>
    <w:rsid w:val="00E44775"/>
    <w:rsid w:val="00E505E1"/>
    <w:rsid w:val="00E53991"/>
    <w:rsid w:val="00E54500"/>
    <w:rsid w:val="00E5711B"/>
    <w:rsid w:val="00E606AE"/>
    <w:rsid w:val="00E62B85"/>
    <w:rsid w:val="00E70D44"/>
    <w:rsid w:val="00E763DE"/>
    <w:rsid w:val="00E852DF"/>
    <w:rsid w:val="00E9137C"/>
    <w:rsid w:val="00E94D43"/>
    <w:rsid w:val="00E9532C"/>
    <w:rsid w:val="00EA0277"/>
    <w:rsid w:val="00EB195C"/>
    <w:rsid w:val="00EB4410"/>
    <w:rsid w:val="00EB4E0A"/>
    <w:rsid w:val="00EB6F83"/>
    <w:rsid w:val="00EB7102"/>
    <w:rsid w:val="00EC07DC"/>
    <w:rsid w:val="00EC0FE8"/>
    <w:rsid w:val="00EC2EFA"/>
    <w:rsid w:val="00EC4C7F"/>
    <w:rsid w:val="00EC5905"/>
    <w:rsid w:val="00EC7124"/>
    <w:rsid w:val="00ED254D"/>
    <w:rsid w:val="00ED28B5"/>
    <w:rsid w:val="00ED32B5"/>
    <w:rsid w:val="00ED3487"/>
    <w:rsid w:val="00ED3E1D"/>
    <w:rsid w:val="00ED4FCC"/>
    <w:rsid w:val="00ED6765"/>
    <w:rsid w:val="00ED73A4"/>
    <w:rsid w:val="00ED7D53"/>
    <w:rsid w:val="00EE0051"/>
    <w:rsid w:val="00EE0BA0"/>
    <w:rsid w:val="00EE0D22"/>
    <w:rsid w:val="00EE0E3C"/>
    <w:rsid w:val="00EE36DE"/>
    <w:rsid w:val="00EE70F9"/>
    <w:rsid w:val="00EE7BAF"/>
    <w:rsid w:val="00EF08C2"/>
    <w:rsid w:val="00EF1095"/>
    <w:rsid w:val="00EF1316"/>
    <w:rsid w:val="00EF2512"/>
    <w:rsid w:val="00EF42C9"/>
    <w:rsid w:val="00EF48BB"/>
    <w:rsid w:val="00EF64EA"/>
    <w:rsid w:val="00F0013A"/>
    <w:rsid w:val="00F01FDE"/>
    <w:rsid w:val="00F03071"/>
    <w:rsid w:val="00F03D1E"/>
    <w:rsid w:val="00F07AC1"/>
    <w:rsid w:val="00F22476"/>
    <w:rsid w:val="00F2468A"/>
    <w:rsid w:val="00F24DC1"/>
    <w:rsid w:val="00F26E32"/>
    <w:rsid w:val="00F30815"/>
    <w:rsid w:val="00F30B22"/>
    <w:rsid w:val="00F31584"/>
    <w:rsid w:val="00F31A7F"/>
    <w:rsid w:val="00F345B9"/>
    <w:rsid w:val="00F34F14"/>
    <w:rsid w:val="00F3704C"/>
    <w:rsid w:val="00F379E0"/>
    <w:rsid w:val="00F405FE"/>
    <w:rsid w:val="00F4363B"/>
    <w:rsid w:val="00F452AA"/>
    <w:rsid w:val="00F4778D"/>
    <w:rsid w:val="00F526EF"/>
    <w:rsid w:val="00F55D59"/>
    <w:rsid w:val="00F56667"/>
    <w:rsid w:val="00F5790A"/>
    <w:rsid w:val="00F57F4C"/>
    <w:rsid w:val="00F609D8"/>
    <w:rsid w:val="00F61F99"/>
    <w:rsid w:val="00F6337F"/>
    <w:rsid w:val="00F634F6"/>
    <w:rsid w:val="00F63954"/>
    <w:rsid w:val="00F64A1B"/>
    <w:rsid w:val="00F64C62"/>
    <w:rsid w:val="00F652EA"/>
    <w:rsid w:val="00F65E87"/>
    <w:rsid w:val="00F6628C"/>
    <w:rsid w:val="00F66560"/>
    <w:rsid w:val="00F666D4"/>
    <w:rsid w:val="00F713E0"/>
    <w:rsid w:val="00F76A6A"/>
    <w:rsid w:val="00F81D55"/>
    <w:rsid w:val="00F81FC9"/>
    <w:rsid w:val="00F823DC"/>
    <w:rsid w:val="00F90970"/>
    <w:rsid w:val="00F91095"/>
    <w:rsid w:val="00F94EB1"/>
    <w:rsid w:val="00FA2526"/>
    <w:rsid w:val="00FA382A"/>
    <w:rsid w:val="00FA4840"/>
    <w:rsid w:val="00FA5A68"/>
    <w:rsid w:val="00FB1730"/>
    <w:rsid w:val="00FD2089"/>
    <w:rsid w:val="00FD269B"/>
    <w:rsid w:val="00FD5180"/>
    <w:rsid w:val="00FD5F9E"/>
    <w:rsid w:val="00FE16A1"/>
    <w:rsid w:val="00FE5674"/>
    <w:rsid w:val="00FF2141"/>
    <w:rsid w:val="00FF2410"/>
    <w:rsid w:val="00FF5C80"/>
    <w:rsid w:val="01B83640"/>
    <w:rsid w:val="01E6B11B"/>
    <w:rsid w:val="01ED84D5"/>
    <w:rsid w:val="0225070F"/>
    <w:rsid w:val="047FEB6B"/>
    <w:rsid w:val="05F27640"/>
    <w:rsid w:val="07ED01CC"/>
    <w:rsid w:val="0B2FEB8D"/>
    <w:rsid w:val="12434AA3"/>
    <w:rsid w:val="15E636A0"/>
    <w:rsid w:val="1F40BE12"/>
    <w:rsid w:val="210CD808"/>
    <w:rsid w:val="229D842C"/>
    <w:rsid w:val="2CCFD31C"/>
    <w:rsid w:val="2DC21839"/>
    <w:rsid w:val="2FBEDBD2"/>
    <w:rsid w:val="3C9CDAE1"/>
    <w:rsid w:val="3D107B91"/>
    <w:rsid w:val="3E3E38A3"/>
    <w:rsid w:val="4FD84AC9"/>
    <w:rsid w:val="50BDFA30"/>
    <w:rsid w:val="5292DCC2"/>
    <w:rsid w:val="547C5A72"/>
    <w:rsid w:val="57AA89CE"/>
    <w:rsid w:val="58156B73"/>
    <w:rsid w:val="5A6476F0"/>
    <w:rsid w:val="5C7F3B0F"/>
    <w:rsid w:val="5CCEE969"/>
    <w:rsid w:val="5D1494CB"/>
    <w:rsid w:val="5E6131AE"/>
    <w:rsid w:val="5F445949"/>
    <w:rsid w:val="67A0C4C1"/>
    <w:rsid w:val="686A3E7A"/>
    <w:rsid w:val="6C21FD9A"/>
    <w:rsid w:val="6DABA538"/>
    <w:rsid w:val="6EE883B2"/>
    <w:rsid w:val="748BE381"/>
    <w:rsid w:val="78B8E651"/>
    <w:rsid w:val="7CB0CF0A"/>
    <w:rsid w:val="7EA7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AE840"/>
  <w15:docId w15:val="{3575C160-E320-4135-9826-EB2833F1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AA8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A52C9D"/>
    <w:pPr>
      <w:keepNext/>
      <w:spacing w:after="0" w:line="240" w:lineRule="auto"/>
      <w:outlineLvl w:val="0"/>
    </w:pPr>
    <w:rPr>
      <w:rFonts w:ascii="Arial" w:hAnsi="Arial"/>
      <w:b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5B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B4F42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1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1584"/>
  </w:style>
  <w:style w:type="paragraph" w:styleId="Rodap">
    <w:name w:val="footer"/>
    <w:basedOn w:val="Normal"/>
    <w:link w:val="RodapChar"/>
    <w:uiPriority w:val="99"/>
    <w:unhideWhenUsed/>
    <w:rsid w:val="00F31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1584"/>
  </w:style>
  <w:style w:type="paragraph" w:styleId="Textodebalo">
    <w:name w:val="Balloon Text"/>
    <w:basedOn w:val="Normal"/>
    <w:link w:val="TextodebaloChar"/>
    <w:uiPriority w:val="99"/>
    <w:semiHidden/>
    <w:unhideWhenUsed/>
    <w:rsid w:val="00F315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1584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A52C9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F3704C"/>
    <w:pPr>
      <w:ind w:left="720"/>
      <w:contextualSpacing/>
    </w:pPr>
  </w:style>
  <w:style w:type="character" w:customStyle="1" w:styleId="Ttulo3Char">
    <w:name w:val="Título 3 Char"/>
    <w:link w:val="Ttulo3"/>
    <w:uiPriority w:val="9"/>
    <w:rsid w:val="00DB4F42"/>
    <w:rPr>
      <w:rFonts w:ascii="Cambria" w:eastAsia="Times New Roman" w:hAnsi="Cambria" w:cs="Times New Roman"/>
      <w:b/>
      <w:bCs/>
      <w:color w:val="4F81BD"/>
    </w:rPr>
  </w:style>
  <w:style w:type="paragraph" w:styleId="Corpodetexto">
    <w:name w:val="Body Text"/>
    <w:basedOn w:val="Normal"/>
    <w:link w:val="CorpodetextoChar"/>
    <w:semiHidden/>
    <w:rsid w:val="00DB4F42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link w:val="Corpodetexto"/>
    <w:semiHidden/>
    <w:rsid w:val="00DB4F4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uiPriority w:val="99"/>
    <w:semiHidden/>
    <w:unhideWhenUsed/>
    <w:rsid w:val="008B0F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0F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0FF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0FF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0FF9"/>
    <w:rPr>
      <w:b/>
      <w:bCs/>
    </w:rPr>
  </w:style>
  <w:style w:type="paragraph" w:styleId="SemEspaamento">
    <w:name w:val="No Spacing"/>
    <w:uiPriority w:val="1"/>
    <w:qFormat/>
    <w:rsid w:val="00633445"/>
    <w:rPr>
      <w:sz w:val="22"/>
      <w:szCs w:val="22"/>
    </w:rPr>
  </w:style>
  <w:style w:type="character" w:customStyle="1" w:styleId="Ttulo2Char">
    <w:name w:val="Título 2 Char"/>
    <w:link w:val="Ttulo2"/>
    <w:uiPriority w:val="9"/>
    <w:rsid w:val="00895B2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C327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C3271"/>
    <w:rPr>
      <w:sz w:val="22"/>
      <w:szCs w:val="22"/>
    </w:rPr>
  </w:style>
  <w:style w:type="character" w:styleId="Nmerodepgina">
    <w:name w:val="page number"/>
    <w:basedOn w:val="Fontepargpadro"/>
    <w:semiHidden/>
    <w:rsid w:val="001B65CC"/>
  </w:style>
  <w:style w:type="paragraph" w:styleId="NormalWeb">
    <w:name w:val="Normal (Web)"/>
    <w:basedOn w:val="Normal"/>
    <w:uiPriority w:val="99"/>
    <w:semiHidden/>
    <w:unhideWhenUsed/>
    <w:rsid w:val="00225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25C63"/>
    <w:rPr>
      <w:b/>
      <w:bCs/>
    </w:rPr>
  </w:style>
  <w:style w:type="character" w:customStyle="1" w:styleId="apple-converted-space">
    <w:name w:val="apple-converted-space"/>
    <w:basedOn w:val="Fontepargpadro"/>
    <w:rsid w:val="00225C63"/>
  </w:style>
  <w:style w:type="paragraph" w:styleId="Recuodecorpodetexto2">
    <w:name w:val="Body Text Indent 2"/>
    <w:basedOn w:val="Normal"/>
    <w:link w:val="Recuodecorpodetexto2Char"/>
    <w:uiPriority w:val="99"/>
    <w:unhideWhenUsed/>
    <w:rsid w:val="00225C6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25C63"/>
    <w:rPr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unhideWhenUsed/>
    <w:rsid w:val="00225C6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25C63"/>
    <w:rPr>
      <w:sz w:val="22"/>
      <w:szCs w:val="22"/>
    </w:rPr>
  </w:style>
  <w:style w:type="character" w:styleId="Hyperlink">
    <w:name w:val="Hyperlink"/>
    <w:semiHidden/>
    <w:rsid w:val="00225C63"/>
    <w:rPr>
      <w:color w:val="0000FF"/>
      <w:u w:val="single"/>
    </w:rPr>
  </w:style>
  <w:style w:type="paragraph" w:customStyle="1" w:styleId="Corpodetexto31">
    <w:name w:val="Corpo de texto 31"/>
    <w:basedOn w:val="Normal"/>
    <w:rsid w:val="00FA4840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styleId="Reviso">
    <w:name w:val="Revision"/>
    <w:hidden/>
    <w:uiPriority w:val="99"/>
    <w:semiHidden/>
    <w:rsid w:val="004C6F97"/>
    <w:rPr>
      <w:sz w:val="22"/>
      <w:szCs w:val="22"/>
    </w:rPr>
  </w:style>
  <w:style w:type="character" w:customStyle="1" w:styleId="normaltextrun">
    <w:name w:val="normaltextrun"/>
    <w:basedOn w:val="Fontepargpadro"/>
    <w:rsid w:val="003E55F1"/>
  </w:style>
  <w:style w:type="character" w:customStyle="1" w:styleId="eop">
    <w:name w:val="eop"/>
    <w:basedOn w:val="Fontepargpadro"/>
    <w:rsid w:val="003E55F1"/>
  </w:style>
  <w:style w:type="character" w:customStyle="1" w:styleId="ui-provider">
    <w:name w:val="ui-provider"/>
    <w:basedOn w:val="Fontepargpadro"/>
    <w:rsid w:val="00B160BC"/>
  </w:style>
  <w:style w:type="table" w:styleId="TabeladeGrade1Clara">
    <w:name w:val="Grid Table 1 Light"/>
    <w:basedOn w:val="Tabelanormal"/>
    <w:uiPriority w:val="46"/>
    <w:rsid w:val="00B97704"/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argrafodaListaChar">
    <w:name w:val="Parágrafo da Lista Char"/>
    <w:basedOn w:val="Fontepargpadro"/>
    <w:link w:val="PargrafodaLista"/>
    <w:uiPriority w:val="99"/>
    <w:rsid w:val="009F29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ec255d-bcf1-4f29-910a-3fef2f022e50">
      <Terms xmlns="http://schemas.microsoft.com/office/infopath/2007/PartnerControls"/>
    </lcf76f155ced4ddcb4097134ff3c332f>
    <TaxCatchAll xmlns="47c388c7-ce56-47ae-9688-ade1677d7a55" xsi:nil="true"/>
    <SharedWithUsers xmlns="47c388c7-ce56-47ae-9688-ade1677d7a55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93E8FCDBAA1C42B175E801FE1B94CE" ma:contentTypeVersion="16" ma:contentTypeDescription="Crie um novo documento." ma:contentTypeScope="" ma:versionID="8e373ef25ea0e3f15ff010ca9f64cee1">
  <xsd:schema xmlns:xsd="http://www.w3.org/2001/XMLSchema" xmlns:xs="http://www.w3.org/2001/XMLSchema" xmlns:p="http://schemas.microsoft.com/office/2006/metadata/properties" xmlns:ns2="6fec255d-bcf1-4f29-910a-3fef2f022e50" xmlns:ns3="47c388c7-ce56-47ae-9688-ade1677d7a55" targetNamespace="http://schemas.microsoft.com/office/2006/metadata/properties" ma:root="true" ma:fieldsID="7661397d24baac7639180f3cb8b0e661" ns2:_="" ns3:_="">
    <xsd:import namespace="6fec255d-bcf1-4f29-910a-3fef2f022e50"/>
    <xsd:import namespace="47c388c7-ce56-47ae-9688-ade1677d7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c255d-bcf1-4f29-910a-3fef2f022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02aa79-1fc5-44a4-a23c-c8d49ef83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388c7-ce56-47ae-9688-ade1677d7a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bc6214a-eed3-4355-a3cd-924229c69e1e}" ma:internalName="TaxCatchAll" ma:showField="CatchAllData" ma:web="47c388c7-ce56-47ae-9688-ade1677d7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EAA7C-0CFE-41FE-BA36-D9AFF3812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B75CAC-74F9-461B-9BDC-136BC1ABF99D}">
  <ds:schemaRefs>
    <ds:schemaRef ds:uri="http://www.w3.org/XML/1998/namespace"/>
    <ds:schemaRef ds:uri="http://schemas.microsoft.com/office/2006/documentManagement/types"/>
    <ds:schemaRef ds:uri="47c388c7-ce56-47ae-9688-ade1677d7a55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fec255d-bcf1-4f29-910a-3fef2f022e5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1DD2C2-8189-4919-8DD2-5AC4B06A53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26A680-9A79-4871-BEA4-C3F2C84541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42</Pages>
  <Words>9173</Words>
  <Characters>56598</Characters>
  <Application>Microsoft Office Word</Application>
  <DocSecurity>0</DocSecurity>
  <Lines>1414</Lines>
  <Paragraphs>620</Paragraphs>
  <ScaleCrop>false</ScaleCrop>
  <Company>Microsoft</Company>
  <LinksUpToDate>false</LinksUpToDate>
  <CharactersWithSpaces>65151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Salmazo</dc:creator>
  <cp:keywords/>
  <cp:lastModifiedBy>Gabriela Quintao E Silva</cp:lastModifiedBy>
  <cp:revision>108</cp:revision>
  <cp:lastPrinted>2017-10-31T18:32:00Z</cp:lastPrinted>
  <dcterms:created xsi:type="dcterms:W3CDTF">2026-01-21T20:08:00Z</dcterms:created>
  <dcterms:modified xsi:type="dcterms:W3CDTF">2026-03-02T13:44:00Z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0x0101009293E8FCDBAA1C42B175E801FE1B94CE</vt:lpwstr>
  </property>
  <property fmtid="{D5CDD505-2E9C-101B-9397-08002B2CF9AE}" pid="3" name="MediaServiceImageTags">
    <vt:lpwstr/>
  </property>
  <property fmtid="{D5CDD505-2E9C-101B-9397-08002B2CF9AE}" pid="4" name="datateste">
    <vt:filetime>2023-03-31T19:55:27Z</vt:filetime>
  </property>
  <property fmtid="{D5CDD505-2E9C-101B-9397-08002B2CF9AE}" pid="5" name="Order">
    <vt:r8>233972900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ApprovalStatus">
    <vt:i4>0</vt:i4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